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5A" w:rsidRDefault="00F9155A" w:rsidP="002B4A10">
      <w:pPr>
        <w:rPr>
          <w:b/>
        </w:rPr>
      </w:pPr>
    </w:p>
    <w:p w:rsidR="002B4A10" w:rsidRPr="00097712" w:rsidRDefault="005D2527" w:rsidP="002B4A10">
      <w:pPr>
        <w:rPr>
          <w:sz w:val="32"/>
          <w:szCs w:val="32"/>
        </w:rPr>
      </w:pPr>
      <w:r>
        <w:rPr>
          <w:b/>
          <w:noProof/>
        </w:rPr>
        <w:drawing>
          <wp:inline distT="0" distB="0" distL="0" distR="0">
            <wp:extent cx="80010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r w:rsidR="000B0A1E" w:rsidRPr="00097712">
        <w:rPr>
          <w:b/>
        </w:rPr>
        <w:tab/>
      </w:r>
      <w:bookmarkStart w:id="0" w:name="start"/>
      <w:bookmarkEnd w:id="0"/>
      <w:r w:rsidR="002B4A10" w:rsidRPr="00097712">
        <w:rPr>
          <w:sz w:val="32"/>
          <w:szCs w:val="32"/>
        </w:rPr>
        <w:t>NASA P</w:t>
      </w:r>
      <w:r w:rsidR="00501D23" w:rsidRPr="00097712">
        <w:rPr>
          <w:sz w:val="32"/>
          <w:szCs w:val="32"/>
        </w:rPr>
        <w:t>ROCEDURAL REQUIREMENTS</w:t>
      </w:r>
      <w:r w:rsidR="002B4A10" w:rsidRPr="00097712">
        <w:rPr>
          <w:sz w:val="32"/>
          <w:szCs w:val="32"/>
        </w:rPr>
        <w:t xml:space="preserve"> </w:t>
      </w:r>
    </w:p>
    <w:p w:rsidR="000B0A1E" w:rsidRPr="00097712" w:rsidRDefault="000B0A1E" w:rsidP="00501D23">
      <w:pPr>
        <w:spacing w:after="120"/>
        <w:rPr>
          <w:b/>
          <w:sz w:val="28"/>
        </w:rPr>
      </w:pPr>
    </w:p>
    <w:p w:rsidR="000B0A1E" w:rsidRPr="00097712" w:rsidRDefault="000B0A1E" w:rsidP="00501D23">
      <w:pPr>
        <w:tabs>
          <w:tab w:val="left" w:pos="540"/>
          <w:tab w:val="left" w:pos="6240"/>
        </w:tabs>
        <w:spacing w:after="120"/>
        <w:rPr>
          <w:b/>
          <w:sz w:val="24"/>
          <w:szCs w:val="24"/>
        </w:rPr>
      </w:pPr>
      <w:r w:rsidRPr="00097712">
        <w:rPr>
          <w:b/>
          <w:sz w:val="24"/>
          <w:szCs w:val="24"/>
        </w:rPr>
        <w:t>NPR: 87</w:t>
      </w:r>
      <w:r w:rsidR="00E81179" w:rsidRPr="00097712">
        <w:rPr>
          <w:b/>
          <w:sz w:val="24"/>
          <w:szCs w:val="24"/>
        </w:rPr>
        <w:t>15</w:t>
      </w:r>
      <w:r w:rsidRPr="00097712">
        <w:rPr>
          <w:b/>
          <w:sz w:val="24"/>
          <w:szCs w:val="24"/>
        </w:rPr>
        <w:t>.</w:t>
      </w:r>
      <w:r w:rsidR="009D615B">
        <w:rPr>
          <w:b/>
          <w:sz w:val="24"/>
          <w:szCs w:val="24"/>
        </w:rPr>
        <w:t>7</w:t>
      </w:r>
      <w:r w:rsidR="006E3ECE">
        <w:rPr>
          <w:b/>
          <w:sz w:val="24"/>
          <w:szCs w:val="24"/>
        </w:rPr>
        <w:t>A</w:t>
      </w:r>
      <w:r w:rsidRPr="00097712">
        <w:rPr>
          <w:b/>
          <w:sz w:val="24"/>
          <w:szCs w:val="24"/>
        </w:rPr>
        <w:tab/>
      </w:r>
    </w:p>
    <w:p w:rsidR="002B4A10" w:rsidRPr="00097712" w:rsidRDefault="000B0A1E" w:rsidP="00501D23">
      <w:pPr>
        <w:tabs>
          <w:tab w:val="left" w:pos="540"/>
        </w:tabs>
        <w:spacing w:after="120"/>
        <w:rPr>
          <w:b/>
          <w:sz w:val="24"/>
          <w:szCs w:val="24"/>
        </w:rPr>
      </w:pPr>
      <w:r w:rsidRPr="00097712">
        <w:rPr>
          <w:b/>
          <w:sz w:val="24"/>
          <w:szCs w:val="24"/>
        </w:rPr>
        <w:t>Effective Date:</w:t>
      </w:r>
      <w:r w:rsidR="002B4A10" w:rsidRPr="00097712">
        <w:rPr>
          <w:b/>
          <w:sz w:val="24"/>
          <w:szCs w:val="24"/>
        </w:rPr>
        <w:t xml:space="preserve"> </w:t>
      </w:r>
      <w:r w:rsidR="00A82B05">
        <w:rPr>
          <w:b/>
          <w:sz w:val="24"/>
          <w:szCs w:val="24"/>
        </w:rPr>
        <w:t xml:space="preserve"> </w:t>
      </w:r>
      <w:r w:rsidR="00B15252">
        <w:rPr>
          <w:b/>
          <w:sz w:val="24"/>
          <w:szCs w:val="24"/>
        </w:rPr>
        <w:t>February 24, 2014</w:t>
      </w:r>
    </w:p>
    <w:p w:rsidR="002B4A10" w:rsidRPr="00097712" w:rsidRDefault="002B4A10" w:rsidP="00501D23">
      <w:pPr>
        <w:tabs>
          <w:tab w:val="left" w:pos="540"/>
        </w:tabs>
        <w:spacing w:after="120"/>
        <w:rPr>
          <w:b/>
          <w:sz w:val="24"/>
          <w:szCs w:val="24"/>
        </w:rPr>
      </w:pPr>
      <w:r w:rsidRPr="00097712">
        <w:rPr>
          <w:b/>
          <w:sz w:val="24"/>
          <w:szCs w:val="24"/>
        </w:rPr>
        <w:t>Expiration Date:</w:t>
      </w:r>
      <w:r w:rsidR="00A82B05">
        <w:rPr>
          <w:b/>
          <w:sz w:val="24"/>
          <w:szCs w:val="24"/>
        </w:rPr>
        <w:t xml:space="preserve">  </w:t>
      </w:r>
      <w:r w:rsidR="00B15252">
        <w:rPr>
          <w:b/>
          <w:sz w:val="24"/>
          <w:szCs w:val="24"/>
        </w:rPr>
        <w:t>February 24, 2019</w:t>
      </w:r>
    </w:p>
    <w:p w:rsidR="002B4A10" w:rsidRPr="00097712" w:rsidRDefault="00B15252" w:rsidP="000B0A1E">
      <w:pPr>
        <w:tabs>
          <w:tab w:val="left" w:pos="540"/>
        </w:tabs>
        <w:rPr>
          <w:b/>
          <w:sz w:val="24"/>
          <w:szCs w:val="24"/>
        </w:rPr>
      </w:pPr>
      <w:r>
        <w:rPr>
          <w:b/>
          <w:sz w:val="24"/>
          <w:szCs w:val="24"/>
        </w:rPr>
        <w:pict>
          <v:rect id="_x0000_i1025" style="width:468pt;height:1.5pt" o:hralign="center" o:hrstd="t" o:hrnoshade="t" o:hr="t" fillcolor="black" stroked="f"/>
        </w:pict>
      </w:r>
    </w:p>
    <w:p w:rsidR="002B4A10" w:rsidRPr="00097712" w:rsidRDefault="002B4A10" w:rsidP="000B0A1E">
      <w:pPr>
        <w:rPr>
          <w:b/>
          <w:sz w:val="24"/>
          <w:szCs w:val="24"/>
        </w:rPr>
      </w:pPr>
    </w:p>
    <w:p w:rsidR="000B0A1E" w:rsidRPr="00097712" w:rsidRDefault="000B0A1E" w:rsidP="000B0A1E">
      <w:pPr>
        <w:rPr>
          <w:b/>
          <w:sz w:val="32"/>
          <w:szCs w:val="32"/>
        </w:rPr>
      </w:pPr>
      <w:bookmarkStart w:id="1" w:name="OLE_LINK5"/>
      <w:bookmarkStart w:id="2" w:name="OLE_LINK6"/>
      <w:bookmarkStart w:id="3" w:name="OLE_LINK17"/>
      <w:r w:rsidRPr="00097712">
        <w:rPr>
          <w:b/>
          <w:sz w:val="32"/>
          <w:szCs w:val="32"/>
        </w:rPr>
        <w:t xml:space="preserve">Expendable Launch Vehicle </w:t>
      </w:r>
      <w:r w:rsidR="00411072">
        <w:rPr>
          <w:b/>
          <w:sz w:val="32"/>
          <w:szCs w:val="32"/>
        </w:rPr>
        <w:t xml:space="preserve">(ELV) </w:t>
      </w:r>
      <w:r w:rsidRPr="00097712">
        <w:rPr>
          <w:b/>
          <w:sz w:val="32"/>
          <w:szCs w:val="32"/>
        </w:rPr>
        <w:t xml:space="preserve">Payload Safety </w:t>
      </w:r>
      <w:r w:rsidR="000E6B93" w:rsidRPr="00097712">
        <w:rPr>
          <w:b/>
          <w:sz w:val="32"/>
          <w:szCs w:val="32"/>
        </w:rPr>
        <w:t>Program</w:t>
      </w:r>
      <w:bookmarkEnd w:id="1"/>
      <w:bookmarkEnd w:id="2"/>
      <w:bookmarkEnd w:id="3"/>
    </w:p>
    <w:p w:rsidR="000B0A1E" w:rsidRPr="00097712" w:rsidRDefault="00B15252" w:rsidP="000B0A1E">
      <w:pPr>
        <w:rPr>
          <w:b/>
          <w:sz w:val="32"/>
          <w:szCs w:val="32"/>
        </w:rPr>
      </w:pPr>
      <w:r>
        <w:rPr>
          <w:b/>
          <w:sz w:val="24"/>
          <w:szCs w:val="24"/>
        </w:rPr>
        <w:pict>
          <v:rect id="_x0000_i1026" style="width:468pt;height:1.5pt" o:hralign="center" o:hrstd="t" o:hrnoshade="t" o:hr="t" fillcolor="black" stroked="f"/>
        </w:pict>
      </w:r>
    </w:p>
    <w:p w:rsidR="000B0A1E" w:rsidRPr="00097712" w:rsidRDefault="000B0A1E" w:rsidP="000B0A1E">
      <w:pPr>
        <w:tabs>
          <w:tab w:val="left" w:pos="540"/>
        </w:tabs>
        <w:rPr>
          <w:b/>
        </w:rPr>
      </w:pPr>
    </w:p>
    <w:p w:rsidR="000B0A1E" w:rsidRPr="00097712" w:rsidRDefault="00501D23" w:rsidP="000B0A1E">
      <w:pPr>
        <w:tabs>
          <w:tab w:val="left" w:pos="540"/>
        </w:tabs>
        <w:rPr>
          <w:b/>
          <w:sz w:val="24"/>
        </w:rPr>
      </w:pPr>
      <w:r w:rsidRPr="00097712">
        <w:rPr>
          <w:b/>
          <w:sz w:val="24"/>
        </w:rPr>
        <w:br w:type="page"/>
      </w:r>
      <w:r w:rsidR="00A339C4" w:rsidRPr="00097712">
        <w:rPr>
          <w:b/>
          <w:sz w:val="24"/>
        </w:rPr>
        <w:lastRenderedPageBreak/>
        <w:t>NASA Procedural Requirements</w:t>
      </w:r>
    </w:p>
    <w:p w:rsidR="00A339C4" w:rsidRPr="00097712" w:rsidRDefault="00A339C4" w:rsidP="00A339C4">
      <w:pPr>
        <w:tabs>
          <w:tab w:val="left" w:pos="540"/>
          <w:tab w:val="left" w:pos="6240"/>
        </w:tabs>
        <w:spacing w:after="120"/>
        <w:rPr>
          <w:b/>
          <w:sz w:val="24"/>
          <w:szCs w:val="24"/>
        </w:rPr>
      </w:pPr>
    </w:p>
    <w:p w:rsidR="00A339C4" w:rsidRPr="00097712" w:rsidRDefault="00A339C4" w:rsidP="00A339C4">
      <w:pPr>
        <w:tabs>
          <w:tab w:val="left" w:pos="540"/>
          <w:tab w:val="left" w:pos="6240"/>
        </w:tabs>
        <w:spacing w:after="120"/>
        <w:rPr>
          <w:b/>
          <w:sz w:val="24"/>
          <w:szCs w:val="24"/>
        </w:rPr>
      </w:pPr>
      <w:r w:rsidRPr="00097712">
        <w:rPr>
          <w:b/>
          <w:sz w:val="24"/>
          <w:szCs w:val="24"/>
        </w:rPr>
        <w:t>NPR: 8715.</w:t>
      </w:r>
      <w:r w:rsidR="00455A4C">
        <w:rPr>
          <w:b/>
          <w:sz w:val="24"/>
          <w:szCs w:val="24"/>
        </w:rPr>
        <w:t>7</w:t>
      </w:r>
      <w:r w:rsidR="00ED1E7E">
        <w:rPr>
          <w:b/>
          <w:sz w:val="24"/>
          <w:szCs w:val="24"/>
        </w:rPr>
        <w:t>A</w:t>
      </w:r>
      <w:r w:rsidRPr="00097712">
        <w:rPr>
          <w:b/>
          <w:sz w:val="24"/>
          <w:szCs w:val="24"/>
        </w:rPr>
        <w:tab/>
      </w:r>
    </w:p>
    <w:p w:rsidR="00A82B05" w:rsidRPr="00097712" w:rsidRDefault="00A82B05" w:rsidP="00A82B05">
      <w:pPr>
        <w:tabs>
          <w:tab w:val="left" w:pos="540"/>
        </w:tabs>
        <w:spacing w:after="120"/>
        <w:rPr>
          <w:b/>
          <w:sz w:val="24"/>
          <w:szCs w:val="24"/>
        </w:rPr>
      </w:pPr>
      <w:r w:rsidRPr="00097712">
        <w:rPr>
          <w:b/>
          <w:sz w:val="24"/>
          <w:szCs w:val="24"/>
        </w:rPr>
        <w:t xml:space="preserve">Effective Date: </w:t>
      </w:r>
      <w:r>
        <w:rPr>
          <w:b/>
          <w:sz w:val="24"/>
          <w:szCs w:val="24"/>
        </w:rPr>
        <w:t xml:space="preserve">  </w:t>
      </w:r>
      <w:r w:rsidR="00B15252">
        <w:rPr>
          <w:b/>
          <w:sz w:val="24"/>
          <w:szCs w:val="24"/>
        </w:rPr>
        <w:t>February 24, 2014</w:t>
      </w:r>
    </w:p>
    <w:p w:rsidR="00A339C4" w:rsidRPr="00097712" w:rsidRDefault="00A82B05" w:rsidP="00A82B05">
      <w:pPr>
        <w:tabs>
          <w:tab w:val="left" w:pos="540"/>
        </w:tabs>
        <w:spacing w:after="120"/>
        <w:rPr>
          <w:b/>
          <w:sz w:val="24"/>
          <w:szCs w:val="24"/>
        </w:rPr>
      </w:pPr>
      <w:r w:rsidRPr="00097712">
        <w:rPr>
          <w:b/>
          <w:sz w:val="24"/>
          <w:szCs w:val="24"/>
        </w:rPr>
        <w:t>Expiration Date:</w:t>
      </w:r>
      <w:r>
        <w:rPr>
          <w:b/>
          <w:sz w:val="24"/>
          <w:szCs w:val="24"/>
        </w:rPr>
        <w:t xml:space="preserve">  </w:t>
      </w:r>
      <w:r w:rsidR="00B15252">
        <w:rPr>
          <w:b/>
          <w:sz w:val="24"/>
          <w:szCs w:val="24"/>
        </w:rPr>
        <w:t>February 24, 2019</w:t>
      </w:r>
    </w:p>
    <w:p w:rsidR="00A339C4" w:rsidRPr="00097712" w:rsidRDefault="00B15252" w:rsidP="00A339C4">
      <w:pPr>
        <w:tabs>
          <w:tab w:val="left" w:pos="540"/>
        </w:tabs>
        <w:rPr>
          <w:b/>
          <w:sz w:val="24"/>
          <w:szCs w:val="24"/>
        </w:rPr>
      </w:pPr>
      <w:r>
        <w:rPr>
          <w:b/>
          <w:sz w:val="24"/>
          <w:szCs w:val="24"/>
        </w:rPr>
        <w:pict>
          <v:rect id="_x0000_i1027" style="width:468pt;height:1.5pt" o:hralign="center" o:hrstd="t" o:hrnoshade="t" o:hr="t" fillcolor="black" stroked="f"/>
        </w:pict>
      </w:r>
    </w:p>
    <w:p w:rsidR="00A339C4" w:rsidRPr="00097712" w:rsidRDefault="00A339C4" w:rsidP="00A339C4">
      <w:pPr>
        <w:rPr>
          <w:b/>
          <w:sz w:val="24"/>
          <w:szCs w:val="24"/>
        </w:rPr>
      </w:pPr>
    </w:p>
    <w:p w:rsidR="00A339C4" w:rsidRPr="00097712" w:rsidRDefault="00A339C4" w:rsidP="00A339C4">
      <w:pPr>
        <w:rPr>
          <w:b/>
          <w:sz w:val="32"/>
          <w:szCs w:val="32"/>
        </w:rPr>
      </w:pPr>
      <w:r w:rsidRPr="00097712">
        <w:rPr>
          <w:b/>
          <w:sz w:val="32"/>
          <w:szCs w:val="32"/>
        </w:rPr>
        <w:t>Expendable Launch Vehicle Payload Safety Program</w:t>
      </w:r>
    </w:p>
    <w:p w:rsidR="00A339C4" w:rsidRPr="00097712" w:rsidRDefault="00B15252" w:rsidP="00A339C4">
      <w:pPr>
        <w:rPr>
          <w:b/>
          <w:sz w:val="32"/>
          <w:szCs w:val="32"/>
        </w:rPr>
      </w:pPr>
      <w:r>
        <w:rPr>
          <w:b/>
          <w:sz w:val="24"/>
          <w:szCs w:val="24"/>
        </w:rPr>
        <w:pict>
          <v:rect id="_x0000_i1028" style="width:468pt;height:1.5pt" o:hralign="center" o:hrstd="t" o:hrnoshade="t" o:hr="t" fillcolor="black" stroked="f"/>
        </w:pict>
      </w:r>
    </w:p>
    <w:p w:rsidR="00A339C4" w:rsidRPr="00097712" w:rsidRDefault="00A339C4" w:rsidP="00A339C4">
      <w:pPr>
        <w:tabs>
          <w:tab w:val="left" w:pos="540"/>
        </w:tabs>
        <w:rPr>
          <w:b/>
        </w:rPr>
      </w:pPr>
    </w:p>
    <w:p w:rsidR="00A339C4" w:rsidRPr="00097712" w:rsidRDefault="00A339C4" w:rsidP="00A339C4">
      <w:pPr>
        <w:rPr>
          <w:b/>
          <w:color w:val="000000"/>
          <w:sz w:val="24"/>
          <w:szCs w:val="24"/>
        </w:rPr>
      </w:pPr>
      <w:r w:rsidRPr="00097712">
        <w:rPr>
          <w:b/>
          <w:color w:val="000000"/>
          <w:sz w:val="24"/>
          <w:szCs w:val="24"/>
        </w:rPr>
        <w:t>Responsible Office:  Office of Safety and Mission Assurance</w:t>
      </w:r>
    </w:p>
    <w:p w:rsidR="002B4A10" w:rsidRPr="00097712" w:rsidRDefault="002B4A10" w:rsidP="000B0A1E">
      <w:pPr>
        <w:tabs>
          <w:tab w:val="left" w:pos="540"/>
        </w:tabs>
        <w:rPr>
          <w:b/>
          <w:sz w:val="24"/>
        </w:rPr>
      </w:pPr>
    </w:p>
    <w:p w:rsidR="002B4A10" w:rsidRPr="00097712" w:rsidRDefault="002B4A10" w:rsidP="000B0A1E">
      <w:pPr>
        <w:tabs>
          <w:tab w:val="left" w:pos="540"/>
        </w:tabs>
        <w:rPr>
          <w:b/>
          <w:sz w:val="24"/>
        </w:rPr>
      </w:pPr>
    </w:p>
    <w:p w:rsidR="000B0A1E" w:rsidRPr="00097712" w:rsidRDefault="000B0A1E" w:rsidP="00A339C4">
      <w:pPr>
        <w:tabs>
          <w:tab w:val="left" w:pos="540"/>
        </w:tabs>
        <w:rPr>
          <w:b/>
          <w:sz w:val="24"/>
        </w:rPr>
      </w:pPr>
      <w:r w:rsidRPr="00097712">
        <w:rPr>
          <w:b/>
          <w:sz w:val="24"/>
        </w:rPr>
        <w:t>TABLE OF CONTENTS</w:t>
      </w:r>
    </w:p>
    <w:p w:rsidR="000B0A1E" w:rsidRPr="00097712" w:rsidRDefault="000B0A1E" w:rsidP="00A339C4">
      <w:pPr>
        <w:tabs>
          <w:tab w:val="left" w:pos="540"/>
        </w:tabs>
        <w:rPr>
          <w:sz w:val="24"/>
        </w:rPr>
      </w:pPr>
    </w:p>
    <w:p w:rsidR="000B0A1E" w:rsidRPr="00097712" w:rsidRDefault="000B0A1E" w:rsidP="00A339C4">
      <w:pPr>
        <w:tabs>
          <w:tab w:val="left" w:pos="540"/>
        </w:tabs>
        <w:rPr>
          <w:sz w:val="24"/>
        </w:rPr>
      </w:pPr>
      <w:r w:rsidRPr="00097712">
        <w:rPr>
          <w:b/>
          <w:sz w:val="24"/>
          <w:u w:val="single"/>
        </w:rPr>
        <w:t>Cover</w:t>
      </w:r>
    </w:p>
    <w:p w:rsidR="000B0A1E" w:rsidRPr="00097712" w:rsidRDefault="000B0A1E" w:rsidP="00A339C4">
      <w:pPr>
        <w:tabs>
          <w:tab w:val="left" w:pos="540"/>
        </w:tabs>
        <w:rPr>
          <w:sz w:val="24"/>
        </w:rPr>
      </w:pPr>
    </w:p>
    <w:p w:rsidR="00A339C4" w:rsidRPr="00097712" w:rsidRDefault="00A339C4" w:rsidP="00A339C4">
      <w:pPr>
        <w:tabs>
          <w:tab w:val="left" w:pos="540"/>
        </w:tabs>
        <w:rPr>
          <w:b/>
          <w:sz w:val="24"/>
          <w:u w:val="single"/>
        </w:rPr>
      </w:pPr>
      <w:r w:rsidRPr="00097712">
        <w:rPr>
          <w:b/>
          <w:sz w:val="24"/>
          <w:u w:val="single"/>
        </w:rPr>
        <w:t>Change History</w:t>
      </w:r>
    </w:p>
    <w:p w:rsidR="00A339C4" w:rsidRPr="00097712" w:rsidRDefault="00A339C4" w:rsidP="00A339C4">
      <w:pPr>
        <w:tabs>
          <w:tab w:val="left" w:pos="540"/>
        </w:tabs>
        <w:rPr>
          <w:b/>
          <w:sz w:val="24"/>
          <w:u w:val="single"/>
        </w:rPr>
      </w:pPr>
    </w:p>
    <w:p w:rsidR="000B0A1E" w:rsidRPr="00097712" w:rsidRDefault="000B0A1E" w:rsidP="00A339C4">
      <w:pPr>
        <w:tabs>
          <w:tab w:val="left" w:pos="540"/>
        </w:tabs>
        <w:rPr>
          <w:b/>
          <w:sz w:val="24"/>
        </w:rPr>
      </w:pPr>
      <w:r w:rsidRPr="00097712">
        <w:rPr>
          <w:b/>
          <w:sz w:val="24"/>
          <w:u w:val="single"/>
        </w:rPr>
        <w:t>Preface</w:t>
      </w:r>
    </w:p>
    <w:p w:rsidR="000B0A1E" w:rsidRPr="00097712" w:rsidRDefault="000B0A1E" w:rsidP="00A339C4">
      <w:pPr>
        <w:tabs>
          <w:tab w:val="left" w:pos="540"/>
        </w:tabs>
        <w:rPr>
          <w:sz w:val="24"/>
        </w:rPr>
      </w:pPr>
      <w:r w:rsidRPr="00097712">
        <w:rPr>
          <w:sz w:val="24"/>
        </w:rPr>
        <w:t xml:space="preserve">P.1 </w:t>
      </w:r>
      <w:r w:rsidR="005559B8">
        <w:rPr>
          <w:sz w:val="24"/>
        </w:rPr>
        <w:t xml:space="preserve"> </w:t>
      </w:r>
      <w:r w:rsidRPr="00097712">
        <w:rPr>
          <w:sz w:val="24"/>
        </w:rPr>
        <w:t>PURPOSE</w:t>
      </w:r>
    </w:p>
    <w:p w:rsidR="000B0A1E" w:rsidRPr="00097712" w:rsidRDefault="000B0A1E" w:rsidP="00A339C4">
      <w:pPr>
        <w:tabs>
          <w:tab w:val="left" w:pos="540"/>
        </w:tabs>
        <w:rPr>
          <w:sz w:val="24"/>
        </w:rPr>
      </w:pPr>
      <w:r w:rsidRPr="00097712">
        <w:rPr>
          <w:sz w:val="24"/>
        </w:rPr>
        <w:t xml:space="preserve">P.2 </w:t>
      </w:r>
      <w:r w:rsidR="005559B8">
        <w:rPr>
          <w:sz w:val="24"/>
        </w:rPr>
        <w:t xml:space="preserve"> </w:t>
      </w:r>
      <w:r w:rsidRPr="00097712">
        <w:rPr>
          <w:sz w:val="24"/>
        </w:rPr>
        <w:t>APPLICABILITY</w:t>
      </w:r>
    </w:p>
    <w:p w:rsidR="000B0A1E" w:rsidRPr="00097712" w:rsidRDefault="000B0A1E" w:rsidP="00A339C4">
      <w:pPr>
        <w:tabs>
          <w:tab w:val="left" w:pos="540"/>
        </w:tabs>
        <w:rPr>
          <w:sz w:val="24"/>
        </w:rPr>
      </w:pPr>
      <w:r w:rsidRPr="00097712">
        <w:rPr>
          <w:sz w:val="24"/>
        </w:rPr>
        <w:t xml:space="preserve">P.3 </w:t>
      </w:r>
      <w:r w:rsidR="005559B8">
        <w:rPr>
          <w:sz w:val="24"/>
        </w:rPr>
        <w:t xml:space="preserve"> </w:t>
      </w:r>
      <w:r w:rsidRPr="00097712">
        <w:rPr>
          <w:sz w:val="24"/>
        </w:rPr>
        <w:t>AUTHORITY</w:t>
      </w:r>
    </w:p>
    <w:p w:rsidR="000B0A1E" w:rsidRPr="00F617A8" w:rsidRDefault="000B0A1E" w:rsidP="00A339C4">
      <w:pPr>
        <w:tabs>
          <w:tab w:val="left" w:pos="540"/>
        </w:tabs>
        <w:rPr>
          <w:sz w:val="24"/>
        </w:rPr>
      </w:pPr>
      <w:r w:rsidRPr="00F617A8">
        <w:rPr>
          <w:sz w:val="24"/>
        </w:rPr>
        <w:t xml:space="preserve">P.4 </w:t>
      </w:r>
      <w:r w:rsidR="005559B8">
        <w:rPr>
          <w:sz w:val="24"/>
        </w:rPr>
        <w:t xml:space="preserve"> </w:t>
      </w:r>
      <w:r w:rsidR="00B63965">
        <w:rPr>
          <w:sz w:val="24"/>
        </w:rPr>
        <w:t>APPLICABLE DOCUMENTS</w:t>
      </w:r>
    </w:p>
    <w:p w:rsidR="000B0A1E" w:rsidRPr="00F617A8" w:rsidRDefault="000B0A1E" w:rsidP="000B0A1E">
      <w:pPr>
        <w:tabs>
          <w:tab w:val="left" w:pos="540"/>
        </w:tabs>
        <w:rPr>
          <w:sz w:val="24"/>
        </w:rPr>
      </w:pPr>
      <w:r w:rsidRPr="00F617A8">
        <w:rPr>
          <w:sz w:val="24"/>
        </w:rPr>
        <w:t xml:space="preserve">P.5 </w:t>
      </w:r>
      <w:r w:rsidR="005559B8">
        <w:rPr>
          <w:sz w:val="24"/>
        </w:rPr>
        <w:t xml:space="preserve"> </w:t>
      </w:r>
      <w:r w:rsidRPr="00F617A8">
        <w:rPr>
          <w:sz w:val="24"/>
        </w:rPr>
        <w:t>MEASUREMENT/VERIFICATION</w:t>
      </w:r>
    </w:p>
    <w:p w:rsidR="000B0A1E" w:rsidRPr="00097712" w:rsidRDefault="000B0A1E" w:rsidP="000B0A1E">
      <w:pPr>
        <w:tabs>
          <w:tab w:val="left" w:pos="540"/>
        </w:tabs>
        <w:rPr>
          <w:sz w:val="24"/>
        </w:rPr>
      </w:pPr>
      <w:r w:rsidRPr="00097712">
        <w:rPr>
          <w:sz w:val="24"/>
        </w:rPr>
        <w:t xml:space="preserve">P.6 </w:t>
      </w:r>
      <w:r w:rsidR="005559B8">
        <w:rPr>
          <w:sz w:val="24"/>
        </w:rPr>
        <w:t xml:space="preserve"> </w:t>
      </w:r>
      <w:r w:rsidRPr="00097712">
        <w:rPr>
          <w:sz w:val="24"/>
        </w:rPr>
        <w:t>CANCELLATION</w:t>
      </w:r>
    </w:p>
    <w:p w:rsidR="000B0A1E" w:rsidRPr="00097712" w:rsidRDefault="000B0A1E" w:rsidP="000B0A1E">
      <w:pPr>
        <w:tabs>
          <w:tab w:val="left" w:pos="540"/>
        </w:tabs>
        <w:rPr>
          <w:sz w:val="24"/>
        </w:rPr>
      </w:pPr>
    </w:p>
    <w:p w:rsidR="000B0A1E" w:rsidRPr="00097712" w:rsidRDefault="000B0A1E" w:rsidP="000B0A1E">
      <w:pPr>
        <w:pStyle w:val="Heading2"/>
        <w:rPr>
          <w:u w:val="single"/>
        </w:rPr>
      </w:pPr>
      <w:r w:rsidRPr="00097712">
        <w:rPr>
          <w:u w:val="single"/>
        </w:rPr>
        <w:t>CHAPTER 1</w:t>
      </w:r>
      <w:r w:rsidR="005559B8">
        <w:rPr>
          <w:u w:val="single"/>
        </w:rPr>
        <w:t xml:space="preserve">.  </w:t>
      </w:r>
      <w:r w:rsidR="00175E49" w:rsidRPr="00097712">
        <w:rPr>
          <w:u w:val="single"/>
        </w:rPr>
        <w:t>Program Overview</w:t>
      </w:r>
      <w:r w:rsidRPr="00097712">
        <w:rPr>
          <w:u w:val="single"/>
        </w:rPr>
        <w:t xml:space="preserve">  </w:t>
      </w:r>
    </w:p>
    <w:p w:rsidR="000B0A1E" w:rsidRPr="00097712" w:rsidRDefault="000B0A1E" w:rsidP="000B0A1E">
      <w:pPr>
        <w:rPr>
          <w:sz w:val="24"/>
        </w:rPr>
      </w:pPr>
      <w:r w:rsidRPr="00097712">
        <w:rPr>
          <w:sz w:val="24"/>
        </w:rPr>
        <w:t xml:space="preserve">1.1 </w:t>
      </w:r>
      <w:r w:rsidR="005559B8">
        <w:rPr>
          <w:sz w:val="24"/>
        </w:rPr>
        <w:t xml:space="preserve"> </w:t>
      </w:r>
      <w:r w:rsidRPr="00097712">
        <w:rPr>
          <w:sz w:val="24"/>
        </w:rPr>
        <w:t>Introduction</w:t>
      </w:r>
    </w:p>
    <w:p w:rsidR="000B0A1E" w:rsidRPr="00097712" w:rsidRDefault="000B0A1E" w:rsidP="000B0A1E">
      <w:pPr>
        <w:rPr>
          <w:sz w:val="24"/>
        </w:rPr>
      </w:pPr>
      <w:r w:rsidRPr="00097712">
        <w:rPr>
          <w:sz w:val="24"/>
        </w:rPr>
        <w:t xml:space="preserve">1.2 </w:t>
      </w:r>
      <w:r w:rsidR="005559B8">
        <w:rPr>
          <w:sz w:val="24"/>
        </w:rPr>
        <w:t xml:space="preserve"> </w:t>
      </w:r>
      <w:r w:rsidRPr="00097712">
        <w:rPr>
          <w:sz w:val="24"/>
        </w:rPr>
        <w:t xml:space="preserve">Payload Safety </w:t>
      </w:r>
      <w:r w:rsidR="0034372D" w:rsidRPr="00097712">
        <w:rPr>
          <w:sz w:val="24"/>
        </w:rPr>
        <w:t>P</w:t>
      </w:r>
      <w:r w:rsidR="0034372D">
        <w:rPr>
          <w:sz w:val="24"/>
        </w:rPr>
        <w:t>rogram Purpose</w:t>
      </w:r>
    </w:p>
    <w:p w:rsidR="000B0A1E" w:rsidRPr="00097712" w:rsidRDefault="000B0A1E" w:rsidP="000B0A1E">
      <w:pPr>
        <w:rPr>
          <w:sz w:val="24"/>
        </w:rPr>
      </w:pPr>
      <w:r w:rsidRPr="00097712">
        <w:rPr>
          <w:sz w:val="24"/>
        </w:rPr>
        <w:t xml:space="preserve">1.3 </w:t>
      </w:r>
      <w:r w:rsidR="005559B8">
        <w:rPr>
          <w:sz w:val="24"/>
        </w:rPr>
        <w:t xml:space="preserve"> </w:t>
      </w:r>
      <w:r w:rsidR="0034372D">
        <w:rPr>
          <w:sz w:val="24"/>
        </w:rPr>
        <w:t xml:space="preserve">ELV Payload Safety </w:t>
      </w:r>
      <w:r w:rsidR="00C704C6">
        <w:rPr>
          <w:sz w:val="24"/>
        </w:rPr>
        <w:t xml:space="preserve">Program </w:t>
      </w:r>
      <w:r w:rsidR="00A7197C" w:rsidRPr="00097712">
        <w:rPr>
          <w:sz w:val="24"/>
        </w:rPr>
        <w:t>Roles and Responsibilities</w:t>
      </w:r>
    </w:p>
    <w:p w:rsidR="000B0A1E" w:rsidRDefault="000B0A1E" w:rsidP="000B0A1E">
      <w:pPr>
        <w:rPr>
          <w:sz w:val="24"/>
        </w:rPr>
      </w:pPr>
      <w:r w:rsidRPr="00097712">
        <w:rPr>
          <w:sz w:val="24"/>
        </w:rPr>
        <w:t>1.4</w:t>
      </w:r>
      <w:r w:rsidRPr="00097712">
        <w:rPr>
          <w:color w:val="FF0000"/>
          <w:sz w:val="24"/>
        </w:rPr>
        <w:t xml:space="preserve"> </w:t>
      </w:r>
      <w:r w:rsidR="005559B8">
        <w:rPr>
          <w:color w:val="FF0000"/>
          <w:sz w:val="24"/>
        </w:rPr>
        <w:t xml:space="preserve"> </w:t>
      </w:r>
      <w:r w:rsidR="00D868D5" w:rsidRPr="00097712">
        <w:rPr>
          <w:sz w:val="24"/>
        </w:rPr>
        <w:t>Tailoring</w:t>
      </w:r>
      <w:r w:rsidR="00234E57">
        <w:rPr>
          <w:sz w:val="24"/>
        </w:rPr>
        <w:t>, Equivalent Level of Safety (ELS), and Waiver</w:t>
      </w:r>
      <w:r w:rsidR="00D868D5" w:rsidRPr="00097712">
        <w:rPr>
          <w:sz w:val="24"/>
        </w:rPr>
        <w:t xml:space="preserve"> </w:t>
      </w:r>
      <w:r w:rsidR="00A7197C" w:rsidRPr="00097712">
        <w:rPr>
          <w:sz w:val="24"/>
        </w:rPr>
        <w:t>Process</w:t>
      </w:r>
      <w:r w:rsidR="00234E57">
        <w:rPr>
          <w:sz w:val="24"/>
        </w:rPr>
        <w:t>es</w:t>
      </w:r>
    </w:p>
    <w:p w:rsidR="0065456A" w:rsidRPr="0065456A" w:rsidRDefault="0065456A" w:rsidP="000B0A1E">
      <w:pPr>
        <w:rPr>
          <w:sz w:val="24"/>
        </w:rPr>
      </w:pPr>
      <w:r>
        <w:rPr>
          <w:sz w:val="24"/>
        </w:rPr>
        <w:t xml:space="preserve">1.5  </w:t>
      </w:r>
      <w:r w:rsidRPr="00F53CF3">
        <w:rPr>
          <w:sz w:val="24"/>
          <w:szCs w:val="24"/>
        </w:rPr>
        <w:t>Auxiliary Payloads Ridesharing on Launch Services Program Contracted Launch</w:t>
      </w:r>
    </w:p>
    <w:p w:rsidR="0065456A" w:rsidRPr="0065456A" w:rsidRDefault="0065456A" w:rsidP="000B0A1E">
      <w:pPr>
        <w:rPr>
          <w:sz w:val="24"/>
        </w:rPr>
      </w:pPr>
      <w:r>
        <w:rPr>
          <w:sz w:val="24"/>
        </w:rPr>
        <w:t xml:space="preserve">1.6  </w:t>
      </w:r>
      <w:r w:rsidRPr="00F53CF3">
        <w:rPr>
          <w:sz w:val="24"/>
          <w:szCs w:val="24"/>
        </w:rPr>
        <w:t>Payloads Not Using Launch Services Program Procured Launch Vehicle Services</w:t>
      </w:r>
    </w:p>
    <w:p w:rsidR="00D868D5" w:rsidRDefault="00B514AD" w:rsidP="00D868D5">
      <w:pPr>
        <w:rPr>
          <w:sz w:val="24"/>
        </w:rPr>
      </w:pPr>
      <w:r>
        <w:rPr>
          <w:sz w:val="24"/>
        </w:rPr>
        <w:t>1.7  Missions Involving Payload Recovery</w:t>
      </w:r>
    </w:p>
    <w:p w:rsidR="00DE2524" w:rsidRPr="00097712" w:rsidRDefault="00DE2524" w:rsidP="00D868D5"/>
    <w:p w:rsidR="000B0A1E" w:rsidRPr="00097712" w:rsidRDefault="000B0A1E" w:rsidP="000B0A1E">
      <w:pPr>
        <w:pStyle w:val="Heading6"/>
      </w:pPr>
      <w:r w:rsidRPr="00097712">
        <w:t>CHAPTER 2</w:t>
      </w:r>
      <w:r w:rsidR="005559B8">
        <w:t xml:space="preserve">. </w:t>
      </w:r>
      <w:r w:rsidRPr="00097712">
        <w:t xml:space="preserve"> </w:t>
      </w:r>
      <w:r w:rsidR="00A7197C" w:rsidRPr="00097712">
        <w:t xml:space="preserve">Safety Review </w:t>
      </w:r>
      <w:r w:rsidR="009E4C3D" w:rsidRPr="00097712">
        <w:t xml:space="preserve">and Approval </w:t>
      </w:r>
      <w:r w:rsidR="00A7197C" w:rsidRPr="00097712">
        <w:t>Process</w:t>
      </w:r>
      <w:r w:rsidRPr="00097712">
        <w:t xml:space="preserve"> </w:t>
      </w:r>
    </w:p>
    <w:p w:rsidR="00FB400D" w:rsidRPr="00097712" w:rsidRDefault="000B0A1E" w:rsidP="000B0A1E">
      <w:pPr>
        <w:rPr>
          <w:sz w:val="24"/>
        </w:rPr>
      </w:pPr>
      <w:r w:rsidRPr="00097712">
        <w:rPr>
          <w:sz w:val="24"/>
        </w:rPr>
        <w:t>2.1</w:t>
      </w:r>
      <w:r w:rsidR="004A35B0" w:rsidRPr="00097712">
        <w:rPr>
          <w:sz w:val="24"/>
        </w:rPr>
        <w:t xml:space="preserve"> </w:t>
      </w:r>
      <w:r w:rsidR="005559B8">
        <w:rPr>
          <w:sz w:val="24"/>
        </w:rPr>
        <w:t xml:space="preserve"> </w:t>
      </w:r>
      <w:r w:rsidR="004A35B0" w:rsidRPr="00097712">
        <w:rPr>
          <w:sz w:val="24"/>
        </w:rPr>
        <w:t>Introduction</w:t>
      </w:r>
    </w:p>
    <w:p w:rsidR="004A35B0" w:rsidRPr="00097712" w:rsidRDefault="004A35B0" w:rsidP="000B0A1E">
      <w:pPr>
        <w:rPr>
          <w:sz w:val="24"/>
        </w:rPr>
      </w:pPr>
      <w:r w:rsidRPr="00097712">
        <w:rPr>
          <w:sz w:val="24"/>
        </w:rPr>
        <w:t xml:space="preserve">2.2 </w:t>
      </w:r>
      <w:r w:rsidR="005559B8">
        <w:rPr>
          <w:sz w:val="24"/>
        </w:rPr>
        <w:t xml:space="preserve"> </w:t>
      </w:r>
      <w:r w:rsidRPr="00097712">
        <w:rPr>
          <w:sz w:val="24"/>
        </w:rPr>
        <w:t>Payload Safety Working Group</w:t>
      </w:r>
    </w:p>
    <w:p w:rsidR="004A35B0" w:rsidRPr="00097712" w:rsidRDefault="004A35B0" w:rsidP="000B0A1E">
      <w:pPr>
        <w:rPr>
          <w:sz w:val="24"/>
        </w:rPr>
      </w:pPr>
      <w:r w:rsidRPr="00097712">
        <w:rPr>
          <w:sz w:val="24"/>
        </w:rPr>
        <w:t xml:space="preserve">2.3 </w:t>
      </w:r>
      <w:r w:rsidR="005559B8">
        <w:rPr>
          <w:sz w:val="24"/>
        </w:rPr>
        <w:t xml:space="preserve"> </w:t>
      </w:r>
      <w:r w:rsidR="00A65D23">
        <w:rPr>
          <w:sz w:val="24"/>
        </w:rPr>
        <w:t xml:space="preserve">General </w:t>
      </w:r>
      <w:r w:rsidR="00C52D9D">
        <w:rPr>
          <w:sz w:val="24"/>
        </w:rPr>
        <w:t xml:space="preserve">Safety </w:t>
      </w:r>
      <w:r w:rsidR="00A65D23">
        <w:rPr>
          <w:sz w:val="24"/>
        </w:rPr>
        <w:t xml:space="preserve">Process </w:t>
      </w:r>
      <w:r w:rsidR="00B876AB">
        <w:rPr>
          <w:sz w:val="24"/>
        </w:rPr>
        <w:t>Requirements</w:t>
      </w:r>
    </w:p>
    <w:p w:rsidR="004A35B0" w:rsidRPr="00097712" w:rsidRDefault="004A35B0" w:rsidP="000B0A1E">
      <w:pPr>
        <w:rPr>
          <w:sz w:val="24"/>
        </w:rPr>
      </w:pPr>
      <w:r w:rsidRPr="00097712">
        <w:rPr>
          <w:sz w:val="24"/>
        </w:rPr>
        <w:t xml:space="preserve">2.4 </w:t>
      </w:r>
      <w:r w:rsidR="005559B8">
        <w:rPr>
          <w:sz w:val="24"/>
        </w:rPr>
        <w:t xml:space="preserve"> </w:t>
      </w:r>
      <w:r w:rsidRPr="00097712">
        <w:rPr>
          <w:sz w:val="24"/>
        </w:rPr>
        <w:t>Flow of Activities and Deliverables</w:t>
      </w:r>
    </w:p>
    <w:p w:rsidR="004A35B0" w:rsidRPr="00097712" w:rsidRDefault="009E4C3D" w:rsidP="000B0A1E">
      <w:pPr>
        <w:rPr>
          <w:sz w:val="24"/>
        </w:rPr>
      </w:pPr>
      <w:proofErr w:type="gramStart"/>
      <w:r w:rsidRPr="00097712">
        <w:rPr>
          <w:sz w:val="24"/>
        </w:rPr>
        <w:t xml:space="preserve">2.5 </w:t>
      </w:r>
      <w:r w:rsidR="005559B8">
        <w:rPr>
          <w:sz w:val="24"/>
        </w:rPr>
        <w:t xml:space="preserve"> </w:t>
      </w:r>
      <w:r w:rsidR="00F2661E">
        <w:rPr>
          <w:sz w:val="24"/>
        </w:rPr>
        <w:t>Reserved</w:t>
      </w:r>
      <w:proofErr w:type="gramEnd"/>
    </w:p>
    <w:p w:rsidR="00FB400D" w:rsidRDefault="00940FB4" w:rsidP="000B0A1E">
      <w:pPr>
        <w:rPr>
          <w:sz w:val="24"/>
        </w:rPr>
      </w:pPr>
      <w:r w:rsidRPr="00097712">
        <w:rPr>
          <w:sz w:val="24"/>
        </w:rPr>
        <w:t xml:space="preserve">2.6 </w:t>
      </w:r>
      <w:r w:rsidR="005559B8">
        <w:rPr>
          <w:sz w:val="24"/>
        </w:rPr>
        <w:t xml:space="preserve"> </w:t>
      </w:r>
      <w:r w:rsidRPr="00097712">
        <w:rPr>
          <w:sz w:val="24"/>
        </w:rPr>
        <w:t>Data Submittals</w:t>
      </w:r>
    </w:p>
    <w:p w:rsidR="00D364F1" w:rsidRDefault="00D364F1" w:rsidP="000B0A1E">
      <w:pPr>
        <w:rPr>
          <w:sz w:val="24"/>
        </w:rPr>
      </w:pPr>
    </w:p>
    <w:p w:rsidR="00DE5556" w:rsidRDefault="00DE5556" w:rsidP="000B0A1E">
      <w:pPr>
        <w:rPr>
          <w:sz w:val="24"/>
        </w:rPr>
      </w:pPr>
      <w:r>
        <w:rPr>
          <w:sz w:val="24"/>
        </w:rPr>
        <w:lastRenderedPageBreak/>
        <w:t>Figure 2-1</w:t>
      </w:r>
      <w:r w:rsidR="005559B8">
        <w:rPr>
          <w:sz w:val="24"/>
        </w:rPr>
        <w:t>,</w:t>
      </w:r>
      <w:r>
        <w:rPr>
          <w:sz w:val="24"/>
        </w:rPr>
        <w:t xml:space="preserve"> ELV Payload Safety Review Process Interfaces</w:t>
      </w:r>
    </w:p>
    <w:p w:rsidR="00D364F1" w:rsidRPr="00097712" w:rsidRDefault="00D364F1" w:rsidP="000B0A1E">
      <w:pPr>
        <w:rPr>
          <w:sz w:val="24"/>
        </w:rPr>
      </w:pPr>
      <w:r>
        <w:rPr>
          <w:sz w:val="24"/>
        </w:rPr>
        <w:t>Figure 2-</w:t>
      </w:r>
      <w:r w:rsidR="00DE5556">
        <w:rPr>
          <w:sz w:val="24"/>
        </w:rPr>
        <w:t>2</w:t>
      </w:r>
      <w:r>
        <w:rPr>
          <w:sz w:val="24"/>
        </w:rPr>
        <w:t xml:space="preserve">, Timeline of </w:t>
      </w:r>
      <w:r w:rsidR="006C2B6B">
        <w:rPr>
          <w:sz w:val="24"/>
        </w:rPr>
        <w:t xml:space="preserve">ELV Payload </w:t>
      </w:r>
      <w:r>
        <w:rPr>
          <w:sz w:val="24"/>
        </w:rPr>
        <w:t>Safety Review</w:t>
      </w:r>
      <w:r w:rsidR="00856BDB">
        <w:rPr>
          <w:sz w:val="24"/>
        </w:rPr>
        <w:t xml:space="preserve">s </w:t>
      </w:r>
    </w:p>
    <w:p w:rsidR="000B0A1E" w:rsidRPr="00097712" w:rsidRDefault="000B0A1E" w:rsidP="000B0A1E">
      <w:pPr>
        <w:rPr>
          <w:sz w:val="24"/>
          <w:szCs w:val="24"/>
        </w:rPr>
      </w:pPr>
    </w:p>
    <w:p w:rsidR="000B0A1E" w:rsidRPr="00097712" w:rsidRDefault="00D91F62" w:rsidP="000B0A1E">
      <w:pPr>
        <w:rPr>
          <w:b/>
          <w:sz w:val="24"/>
          <w:szCs w:val="24"/>
        </w:rPr>
      </w:pPr>
      <w:proofErr w:type="gramStart"/>
      <w:r>
        <w:rPr>
          <w:b/>
          <w:sz w:val="24"/>
          <w:szCs w:val="24"/>
        </w:rPr>
        <w:t>APPENDIX A</w:t>
      </w:r>
      <w:r w:rsidR="000B0A1E" w:rsidRPr="00F617A8">
        <w:rPr>
          <w:b/>
          <w:sz w:val="24"/>
          <w:szCs w:val="24"/>
        </w:rPr>
        <w:t>.</w:t>
      </w:r>
      <w:proofErr w:type="gramEnd"/>
      <w:r w:rsidR="000B0A1E" w:rsidRPr="00F617A8">
        <w:rPr>
          <w:b/>
          <w:sz w:val="24"/>
          <w:szCs w:val="24"/>
        </w:rPr>
        <w:t xml:space="preserve">  </w:t>
      </w:r>
      <w:r w:rsidR="00284B16">
        <w:rPr>
          <w:b/>
          <w:sz w:val="24"/>
          <w:szCs w:val="24"/>
        </w:rPr>
        <w:t>Definitions</w:t>
      </w:r>
    </w:p>
    <w:p w:rsidR="00284B16" w:rsidRDefault="00D91F62" w:rsidP="000B0A1E">
      <w:pPr>
        <w:rPr>
          <w:b/>
          <w:sz w:val="24"/>
          <w:szCs w:val="24"/>
        </w:rPr>
      </w:pPr>
      <w:proofErr w:type="gramStart"/>
      <w:r>
        <w:rPr>
          <w:b/>
          <w:sz w:val="24"/>
          <w:szCs w:val="24"/>
        </w:rPr>
        <w:t>APPENDIX B</w:t>
      </w:r>
      <w:r w:rsidR="00697F38" w:rsidRPr="00097712">
        <w:rPr>
          <w:b/>
          <w:sz w:val="24"/>
          <w:szCs w:val="24"/>
        </w:rPr>
        <w:t>.</w:t>
      </w:r>
      <w:proofErr w:type="gramEnd"/>
      <w:r w:rsidR="00697F38" w:rsidRPr="00097712">
        <w:rPr>
          <w:b/>
          <w:sz w:val="24"/>
          <w:szCs w:val="24"/>
        </w:rPr>
        <w:t xml:space="preserve">  </w:t>
      </w:r>
      <w:r w:rsidR="00284B16">
        <w:rPr>
          <w:b/>
          <w:sz w:val="24"/>
          <w:szCs w:val="24"/>
        </w:rPr>
        <w:t>Acronyms</w:t>
      </w:r>
    </w:p>
    <w:p w:rsidR="00D91F62" w:rsidRPr="00F617A8" w:rsidRDefault="00D91F62" w:rsidP="00D91F62">
      <w:pPr>
        <w:pStyle w:val="Footer"/>
        <w:tabs>
          <w:tab w:val="clear" w:pos="4320"/>
          <w:tab w:val="clear" w:pos="8640"/>
        </w:tabs>
        <w:rPr>
          <w:b/>
        </w:rPr>
      </w:pPr>
      <w:proofErr w:type="gramStart"/>
      <w:r>
        <w:rPr>
          <w:b/>
        </w:rPr>
        <w:t>APPENDIX C</w:t>
      </w:r>
      <w:r w:rsidRPr="00F617A8">
        <w:rPr>
          <w:b/>
        </w:rPr>
        <w:t>.</w:t>
      </w:r>
      <w:proofErr w:type="gramEnd"/>
      <w:r w:rsidRPr="00F617A8">
        <w:rPr>
          <w:b/>
        </w:rPr>
        <w:t xml:space="preserve">  </w:t>
      </w:r>
      <w:r>
        <w:rPr>
          <w:b/>
        </w:rPr>
        <w:t>Reference Documents</w:t>
      </w:r>
      <w:r w:rsidRPr="00F617A8">
        <w:rPr>
          <w:b/>
        </w:rPr>
        <w:t xml:space="preserve"> </w:t>
      </w:r>
    </w:p>
    <w:p w:rsidR="00697F38" w:rsidRPr="002C07BD" w:rsidRDefault="00284B16" w:rsidP="000B0A1E">
      <w:pPr>
        <w:rPr>
          <w:b/>
          <w:sz w:val="24"/>
          <w:szCs w:val="24"/>
          <w:u w:val="single"/>
        </w:rPr>
      </w:pPr>
      <w:proofErr w:type="gramStart"/>
      <w:r>
        <w:rPr>
          <w:b/>
          <w:sz w:val="24"/>
          <w:szCs w:val="24"/>
        </w:rPr>
        <w:t>APPENDIX D.</w:t>
      </w:r>
      <w:proofErr w:type="gramEnd"/>
      <w:r>
        <w:rPr>
          <w:b/>
          <w:sz w:val="24"/>
          <w:szCs w:val="24"/>
        </w:rPr>
        <w:t xml:space="preserve">  </w:t>
      </w:r>
      <w:r w:rsidR="002C07BD" w:rsidRPr="002C07BD">
        <w:rPr>
          <w:b/>
          <w:sz w:val="24"/>
          <w:szCs w:val="24"/>
        </w:rPr>
        <w:t>Sample Certificate of ELV Payload Safety Compliance</w:t>
      </w:r>
    </w:p>
    <w:p w:rsidR="000B0A1E" w:rsidRPr="00097712" w:rsidRDefault="000B0A1E" w:rsidP="00411072">
      <w:pPr>
        <w:rPr>
          <w:b/>
          <w:sz w:val="24"/>
          <w:szCs w:val="24"/>
        </w:rPr>
      </w:pPr>
      <w:r w:rsidRPr="00097712">
        <w:rPr>
          <w:sz w:val="24"/>
        </w:rPr>
        <w:br w:type="page"/>
      </w:r>
      <w:r w:rsidRPr="00097712">
        <w:rPr>
          <w:b/>
          <w:sz w:val="24"/>
          <w:szCs w:val="24"/>
        </w:rPr>
        <w:lastRenderedPageBreak/>
        <w:t>Preface</w:t>
      </w:r>
    </w:p>
    <w:p w:rsidR="000B0A1E" w:rsidRPr="00097712" w:rsidRDefault="000B0A1E" w:rsidP="000B0A1E">
      <w:pPr>
        <w:rPr>
          <w:sz w:val="24"/>
          <w:szCs w:val="24"/>
        </w:rPr>
      </w:pPr>
    </w:p>
    <w:p w:rsidR="000B0A1E" w:rsidRPr="00097712" w:rsidRDefault="000B0A1E" w:rsidP="000B0A1E">
      <w:pPr>
        <w:pStyle w:val="Heading2"/>
        <w:rPr>
          <w:szCs w:val="24"/>
        </w:rPr>
      </w:pPr>
      <w:r w:rsidRPr="00097712">
        <w:rPr>
          <w:szCs w:val="24"/>
        </w:rPr>
        <w:t>P.1  PURPOSE</w:t>
      </w:r>
    </w:p>
    <w:p w:rsidR="000B0A1E" w:rsidRPr="00097712" w:rsidRDefault="000B0A1E" w:rsidP="000B0A1E">
      <w:pPr>
        <w:autoSpaceDE w:val="0"/>
        <w:autoSpaceDN w:val="0"/>
        <w:adjustRightInd w:val="0"/>
        <w:rPr>
          <w:sz w:val="24"/>
          <w:szCs w:val="24"/>
        </w:rPr>
      </w:pPr>
    </w:p>
    <w:p w:rsidR="00560C86" w:rsidRPr="00097712" w:rsidRDefault="00C00F90" w:rsidP="008E56EC">
      <w:pPr>
        <w:pStyle w:val="HTMLPreformatted"/>
        <w:rPr>
          <w:rFonts w:ascii="Times New Roman" w:hAnsi="Times New Roman" w:cs="Times New Roman"/>
          <w:b/>
          <w:sz w:val="24"/>
          <w:szCs w:val="24"/>
        </w:rPr>
      </w:pPr>
      <w:r w:rsidRPr="00097712">
        <w:rPr>
          <w:rFonts w:ascii="Times New Roman" w:hAnsi="Times New Roman" w:cs="Times New Roman"/>
          <w:sz w:val="24"/>
          <w:szCs w:val="24"/>
        </w:rPr>
        <w:t xml:space="preserve">This NASA Procedural Requirements (NPR) </w:t>
      </w:r>
      <w:r w:rsidR="00D50111" w:rsidRPr="00097712">
        <w:rPr>
          <w:rFonts w:ascii="Times New Roman" w:hAnsi="Times New Roman" w:cs="Times New Roman"/>
          <w:sz w:val="24"/>
          <w:szCs w:val="24"/>
        </w:rPr>
        <w:t>defines the Agency ELV Payload Safety Program.</w:t>
      </w:r>
      <w:r w:rsidR="00D50111">
        <w:rPr>
          <w:rFonts w:ascii="Times New Roman" w:hAnsi="Times New Roman" w:cs="Times New Roman"/>
          <w:sz w:val="24"/>
          <w:szCs w:val="24"/>
        </w:rPr>
        <w:t xml:space="preserve">  </w:t>
      </w:r>
      <w:r w:rsidR="00D50111" w:rsidRPr="00097712">
        <w:rPr>
          <w:rFonts w:ascii="Times New Roman" w:hAnsi="Times New Roman" w:cs="Times New Roman"/>
          <w:sz w:val="24"/>
          <w:szCs w:val="24"/>
        </w:rPr>
        <w:t xml:space="preserve">This NPR </w:t>
      </w:r>
      <w:r w:rsidR="00C913F3" w:rsidRPr="00097712">
        <w:rPr>
          <w:rFonts w:ascii="Times New Roman" w:hAnsi="Times New Roman" w:cs="Times New Roman"/>
          <w:sz w:val="24"/>
          <w:szCs w:val="24"/>
        </w:rPr>
        <w:t xml:space="preserve">contains </w:t>
      </w:r>
      <w:r w:rsidRPr="00097712">
        <w:rPr>
          <w:rFonts w:ascii="Times New Roman" w:hAnsi="Times New Roman" w:cs="Times New Roman"/>
          <w:sz w:val="24"/>
          <w:szCs w:val="24"/>
        </w:rPr>
        <w:t xml:space="preserve">NASA’s policy, roles and responsibilities, </w:t>
      </w:r>
      <w:r w:rsidR="008874A8">
        <w:rPr>
          <w:rFonts w:ascii="Times New Roman" w:hAnsi="Times New Roman" w:cs="Times New Roman"/>
          <w:sz w:val="24"/>
          <w:szCs w:val="24"/>
        </w:rPr>
        <w:t xml:space="preserve">and </w:t>
      </w:r>
      <w:r w:rsidR="00A730B0">
        <w:rPr>
          <w:rFonts w:ascii="Times New Roman" w:hAnsi="Times New Roman" w:cs="Times New Roman"/>
          <w:sz w:val="24"/>
          <w:szCs w:val="24"/>
        </w:rPr>
        <w:t xml:space="preserve">safety review </w:t>
      </w:r>
      <w:r w:rsidR="00C913F3" w:rsidRPr="00097712">
        <w:rPr>
          <w:rFonts w:ascii="Times New Roman" w:hAnsi="Times New Roman" w:cs="Times New Roman"/>
          <w:sz w:val="24"/>
          <w:szCs w:val="24"/>
        </w:rPr>
        <w:t xml:space="preserve">process </w:t>
      </w:r>
      <w:r w:rsidRPr="00097712">
        <w:rPr>
          <w:rFonts w:ascii="Times New Roman" w:hAnsi="Times New Roman" w:cs="Times New Roman"/>
          <w:sz w:val="24"/>
          <w:szCs w:val="24"/>
        </w:rPr>
        <w:t>requirements for safeguarding people and resources (including flight</w:t>
      </w:r>
      <w:r w:rsidR="00FF49C0">
        <w:rPr>
          <w:rFonts w:ascii="Times New Roman" w:hAnsi="Times New Roman" w:cs="Times New Roman"/>
          <w:sz w:val="24"/>
          <w:szCs w:val="24"/>
        </w:rPr>
        <w:t xml:space="preserve"> </w:t>
      </w:r>
      <w:r w:rsidRPr="00097712">
        <w:rPr>
          <w:rFonts w:ascii="Times New Roman" w:hAnsi="Times New Roman" w:cs="Times New Roman"/>
          <w:sz w:val="24"/>
          <w:szCs w:val="24"/>
        </w:rPr>
        <w:t>hardware and facilities) from hazards associated with payloads that will fly on un</w:t>
      </w:r>
      <w:r w:rsidR="005058FA" w:rsidRPr="00097712">
        <w:rPr>
          <w:rFonts w:ascii="Times New Roman" w:hAnsi="Times New Roman" w:cs="Times New Roman"/>
          <w:sz w:val="24"/>
          <w:szCs w:val="24"/>
        </w:rPr>
        <w:t>inhabited</w:t>
      </w:r>
      <w:r w:rsidRPr="00097712">
        <w:rPr>
          <w:rFonts w:ascii="Times New Roman" w:hAnsi="Times New Roman" w:cs="Times New Roman"/>
          <w:sz w:val="24"/>
          <w:szCs w:val="24"/>
        </w:rPr>
        <w:t xml:space="preserve"> Expendable Launch Vehicles (ELVs) (i.e., ELV </w:t>
      </w:r>
      <w:r w:rsidR="00AC4DD5" w:rsidRPr="00097712">
        <w:rPr>
          <w:rFonts w:ascii="Times New Roman" w:hAnsi="Times New Roman" w:cs="Times New Roman"/>
          <w:sz w:val="24"/>
          <w:szCs w:val="24"/>
        </w:rPr>
        <w:t>p</w:t>
      </w:r>
      <w:r w:rsidRPr="00097712">
        <w:rPr>
          <w:rFonts w:ascii="Times New Roman" w:hAnsi="Times New Roman" w:cs="Times New Roman"/>
          <w:sz w:val="24"/>
          <w:szCs w:val="24"/>
        </w:rPr>
        <w:t>ayloads)</w:t>
      </w:r>
      <w:r w:rsidR="00C913F3" w:rsidRPr="00097712">
        <w:rPr>
          <w:rFonts w:ascii="Times New Roman" w:hAnsi="Times New Roman" w:cs="Times New Roman"/>
          <w:sz w:val="24"/>
          <w:szCs w:val="24"/>
        </w:rPr>
        <w:t>,</w:t>
      </w:r>
      <w:r w:rsidRPr="00097712">
        <w:rPr>
          <w:rFonts w:ascii="Times New Roman" w:hAnsi="Times New Roman" w:cs="Times New Roman"/>
          <w:sz w:val="24"/>
          <w:szCs w:val="24"/>
        </w:rPr>
        <w:t xml:space="preserve"> </w:t>
      </w:r>
      <w:r w:rsidR="00C913F3" w:rsidRPr="00097712">
        <w:rPr>
          <w:rFonts w:ascii="Times New Roman" w:hAnsi="Times New Roman" w:cs="Times New Roman"/>
          <w:sz w:val="24"/>
          <w:szCs w:val="24"/>
        </w:rPr>
        <w:t>including h</w:t>
      </w:r>
      <w:r w:rsidRPr="00097712">
        <w:rPr>
          <w:rFonts w:ascii="Times New Roman" w:hAnsi="Times New Roman" w:cs="Times New Roman"/>
          <w:sz w:val="24"/>
          <w:szCs w:val="24"/>
        </w:rPr>
        <w:t xml:space="preserve">azards associated with payload </w:t>
      </w:r>
      <w:r w:rsidR="00B64837" w:rsidRPr="00097712">
        <w:rPr>
          <w:rFonts w:ascii="Times New Roman" w:hAnsi="Times New Roman" w:cs="Times New Roman"/>
          <w:sz w:val="24"/>
          <w:szCs w:val="24"/>
        </w:rPr>
        <w:t>to launch vehicle integration, multiple payloads</w:t>
      </w:r>
      <w:r w:rsidR="00465A5F" w:rsidRPr="00097712">
        <w:rPr>
          <w:rFonts w:ascii="Times New Roman" w:hAnsi="Times New Roman" w:cs="Times New Roman"/>
          <w:sz w:val="24"/>
          <w:szCs w:val="24"/>
        </w:rPr>
        <w:t xml:space="preserve">, </w:t>
      </w:r>
      <w:r w:rsidRPr="00097712">
        <w:rPr>
          <w:rFonts w:ascii="Times New Roman" w:hAnsi="Times New Roman" w:cs="Times New Roman"/>
          <w:sz w:val="24"/>
          <w:szCs w:val="24"/>
        </w:rPr>
        <w:t>payload</w:t>
      </w:r>
      <w:r w:rsidR="00E205C3">
        <w:rPr>
          <w:rFonts w:ascii="Times New Roman" w:hAnsi="Times New Roman" w:cs="Times New Roman"/>
          <w:sz w:val="24"/>
          <w:szCs w:val="24"/>
        </w:rPr>
        <w:t>-</w:t>
      </w:r>
      <w:r w:rsidRPr="00097712">
        <w:rPr>
          <w:rFonts w:ascii="Times New Roman" w:hAnsi="Times New Roman" w:cs="Times New Roman"/>
          <w:sz w:val="24"/>
          <w:szCs w:val="24"/>
        </w:rPr>
        <w:t>related Ground Support Equipment (GSE)</w:t>
      </w:r>
      <w:r w:rsidR="002C50EB">
        <w:rPr>
          <w:rFonts w:ascii="Times New Roman" w:hAnsi="Times New Roman" w:cs="Times New Roman"/>
          <w:sz w:val="24"/>
          <w:szCs w:val="24"/>
        </w:rPr>
        <w:t>, and ground processing</w:t>
      </w:r>
      <w:r w:rsidRPr="00097712">
        <w:rPr>
          <w:rFonts w:ascii="Times New Roman" w:hAnsi="Times New Roman" w:cs="Times New Roman"/>
          <w:sz w:val="24"/>
          <w:szCs w:val="24"/>
        </w:rPr>
        <w:t>.</w:t>
      </w:r>
      <w:r w:rsidR="00571734" w:rsidRPr="00097712">
        <w:rPr>
          <w:rFonts w:ascii="Times New Roman" w:hAnsi="Times New Roman" w:cs="Times New Roman"/>
          <w:sz w:val="24"/>
          <w:szCs w:val="24"/>
        </w:rPr>
        <w:t xml:space="preserve">  </w:t>
      </w:r>
      <w:r w:rsidR="007F3B65">
        <w:rPr>
          <w:rFonts w:ascii="Times New Roman" w:hAnsi="Times New Roman" w:cs="Times New Roman"/>
          <w:sz w:val="24"/>
          <w:szCs w:val="24"/>
        </w:rPr>
        <w:t>T</w:t>
      </w:r>
      <w:r w:rsidR="007F3B65" w:rsidRPr="00E14029">
        <w:rPr>
          <w:rFonts w:ascii="Times New Roman" w:hAnsi="Times New Roman" w:cs="Times New Roman"/>
          <w:sz w:val="24"/>
          <w:szCs w:val="24"/>
        </w:rPr>
        <w:t>his NPR provide</w:t>
      </w:r>
      <w:r w:rsidR="007F3B65">
        <w:rPr>
          <w:rFonts w:ascii="Times New Roman" w:hAnsi="Times New Roman" w:cs="Times New Roman"/>
          <w:sz w:val="24"/>
          <w:szCs w:val="24"/>
        </w:rPr>
        <w:t>s</w:t>
      </w:r>
      <w:r w:rsidR="007F3B65" w:rsidRPr="00E14029">
        <w:rPr>
          <w:rFonts w:ascii="Times New Roman" w:hAnsi="Times New Roman" w:cs="Times New Roman"/>
          <w:sz w:val="24"/>
          <w:szCs w:val="24"/>
        </w:rPr>
        <w:t xml:space="preserve"> for implementation of Safety and Mission Assurance (SMA) Technical Authority </w:t>
      </w:r>
      <w:r w:rsidR="007F3B65">
        <w:rPr>
          <w:rFonts w:ascii="Times New Roman" w:hAnsi="Times New Roman" w:cs="Times New Roman"/>
          <w:sz w:val="24"/>
          <w:szCs w:val="24"/>
        </w:rPr>
        <w:t xml:space="preserve">with regard to safety concerns associated with </w:t>
      </w:r>
      <w:r w:rsidR="007F3B65" w:rsidRPr="00E14029">
        <w:rPr>
          <w:rFonts w:ascii="Times New Roman" w:hAnsi="Times New Roman" w:cs="Times New Roman"/>
          <w:sz w:val="24"/>
          <w:szCs w:val="24"/>
        </w:rPr>
        <w:t>ELV payload projects.</w:t>
      </w:r>
      <w:r w:rsidR="007F3B65">
        <w:rPr>
          <w:rFonts w:ascii="Times New Roman" w:hAnsi="Times New Roman" w:cs="Times New Roman"/>
          <w:sz w:val="24"/>
          <w:szCs w:val="24"/>
        </w:rPr>
        <w:t xml:space="preserve"> </w:t>
      </w:r>
    </w:p>
    <w:p w:rsidR="008E56EC" w:rsidRPr="00097712" w:rsidRDefault="008E56EC" w:rsidP="000B0A1E">
      <w:pPr>
        <w:autoSpaceDE w:val="0"/>
        <w:autoSpaceDN w:val="0"/>
        <w:adjustRightInd w:val="0"/>
        <w:rPr>
          <w:sz w:val="24"/>
          <w:szCs w:val="24"/>
        </w:rPr>
      </w:pPr>
    </w:p>
    <w:p w:rsidR="00A82E27" w:rsidRPr="00EE6DEA" w:rsidRDefault="00806F13" w:rsidP="000C24A6">
      <w:pPr>
        <w:ind w:left="720"/>
        <w:rPr>
          <w:i/>
          <w:iCs/>
          <w:sz w:val="24"/>
          <w:szCs w:val="24"/>
        </w:rPr>
      </w:pPr>
      <w:r w:rsidRPr="00097712">
        <w:rPr>
          <w:rStyle w:val="Emphasis"/>
          <w:sz w:val="24"/>
          <w:szCs w:val="24"/>
        </w:rPr>
        <w:t xml:space="preserve">Note:  </w:t>
      </w:r>
      <w:r w:rsidR="000C24A6">
        <w:rPr>
          <w:rStyle w:val="Emphasis"/>
          <w:sz w:val="24"/>
          <w:szCs w:val="24"/>
        </w:rPr>
        <w:t>The Agency ELV Payload Safety Program</w:t>
      </w:r>
      <w:r w:rsidR="00961159">
        <w:rPr>
          <w:rStyle w:val="Emphasis"/>
          <w:sz w:val="24"/>
          <w:szCs w:val="24"/>
        </w:rPr>
        <w:t xml:space="preserve"> focus</w:t>
      </w:r>
      <w:r w:rsidR="00980541">
        <w:rPr>
          <w:rStyle w:val="Emphasis"/>
          <w:sz w:val="24"/>
          <w:szCs w:val="24"/>
        </w:rPr>
        <w:t>es</w:t>
      </w:r>
      <w:r w:rsidR="000C24A6">
        <w:rPr>
          <w:rStyle w:val="Emphasis"/>
          <w:sz w:val="24"/>
          <w:szCs w:val="24"/>
        </w:rPr>
        <w:t xml:space="preserve"> on</w:t>
      </w:r>
      <w:r w:rsidR="000C24A6">
        <w:rPr>
          <w:i/>
          <w:sz w:val="24"/>
          <w:szCs w:val="24"/>
        </w:rPr>
        <w:t xml:space="preserve"> what </w:t>
      </w:r>
      <w:r w:rsidR="00284663">
        <w:rPr>
          <w:i/>
          <w:sz w:val="24"/>
          <w:szCs w:val="24"/>
        </w:rPr>
        <w:t xml:space="preserve">launch ranges have </w:t>
      </w:r>
      <w:r w:rsidR="000C24A6">
        <w:rPr>
          <w:i/>
          <w:sz w:val="24"/>
          <w:szCs w:val="24"/>
        </w:rPr>
        <w:t>traditionally called ground safety</w:t>
      </w:r>
      <w:r w:rsidR="009D767A">
        <w:rPr>
          <w:i/>
          <w:sz w:val="24"/>
          <w:szCs w:val="24"/>
        </w:rPr>
        <w:t xml:space="preserve"> (</w:t>
      </w:r>
      <w:r w:rsidR="008C1FF0">
        <w:rPr>
          <w:i/>
          <w:sz w:val="24"/>
          <w:szCs w:val="24"/>
        </w:rPr>
        <w:t>i</w:t>
      </w:r>
      <w:r w:rsidR="000C24A6">
        <w:rPr>
          <w:i/>
          <w:sz w:val="24"/>
          <w:szCs w:val="24"/>
        </w:rPr>
        <w:t>.e., protection of people and resources from hazards</w:t>
      </w:r>
      <w:r w:rsidR="00BE4734">
        <w:rPr>
          <w:i/>
          <w:sz w:val="24"/>
          <w:szCs w:val="24"/>
        </w:rPr>
        <w:t xml:space="preserve"> associated with payload testing, processing, integration to the launch vehicle components, and launch</w:t>
      </w:r>
      <w:r w:rsidR="009D767A" w:rsidRPr="00807D8E">
        <w:rPr>
          <w:rStyle w:val="Emphasis"/>
          <w:sz w:val="24"/>
          <w:szCs w:val="24"/>
        </w:rPr>
        <w:t>)</w:t>
      </w:r>
      <w:r w:rsidR="000C24A6" w:rsidRPr="00807D8E">
        <w:rPr>
          <w:rStyle w:val="Emphasis"/>
          <w:sz w:val="24"/>
          <w:szCs w:val="24"/>
        </w:rPr>
        <w:t>.</w:t>
      </w:r>
      <w:r w:rsidR="000C24A6" w:rsidRPr="00BE4734">
        <w:rPr>
          <w:rStyle w:val="Emphasis"/>
          <w:sz w:val="24"/>
          <w:szCs w:val="24"/>
        </w:rPr>
        <w:t xml:space="preserve">  </w:t>
      </w:r>
      <w:r w:rsidR="00BE4734" w:rsidRPr="00BE4734">
        <w:rPr>
          <w:rStyle w:val="Emphasis"/>
          <w:sz w:val="24"/>
          <w:szCs w:val="24"/>
        </w:rPr>
        <w:t>However, to ensure safe payload ground processing</w:t>
      </w:r>
      <w:r w:rsidR="00805A3E">
        <w:rPr>
          <w:rStyle w:val="Emphasis"/>
          <w:sz w:val="24"/>
          <w:szCs w:val="24"/>
        </w:rPr>
        <w:t>,</w:t>
      </w:r>
      <w:r w:rsidR="00BE4734" w:rsidRPr="00BE4734">
        <w:rPr>
          <w:rStyle w:val="Emphasis"/>
          <w:sz w:val="24"/>
          <w:szCs w:val="24"/>
        </w:rPr>
        <w:t xml:space="preserve"> this program provides payload safety requirements related to payload design, production, processing and testing, </w:t>
      </w:r>
      <w:r w:rsidR="00BE4734" w:rsidRPr="00A436F7">
        <w:rPr>
          <w:rStyle w:val="Emphasis"/>
          <w:sz w:val="24"/>
          <w:szCs w:val="24"/>
        </w:rPr>
        <w:t xml:space="preserve">vehicle integration, </w:t>
      </w:r>
      <w:proofErr w:type="gramStart"/>
      <w:r w:rsidR="00BE4734" w:rsidRPr="00A436F7">
        <w:rPr>
          <w:rStyle w:val="Emphasis"/>
          <w:sz w:val="24"/>
          <w:szCs w:val="24"/>
        </w:rPr>
        <w:t>launch</w:t>
      </w:r>
      <w:proofErr w:type="gramEnd"/>
      <w:r w:rsidR="00BE4734" w:rsidRPr="00A436F7">
        <w:rPr>
          <w:rStyle w:val="Emphasis"/>
          <w:sz w:val="24"/>
          <w:szCs w:val="24"/>
        </w:rPr>
        <w:t xml:space="preserve"> through payload separation from the launch vehicle, and planned return-to-</w:t>
      </w:r>
      <w:r w:rsidR="00805A3E">
        <w:rPr>
          <w:rStyle w:val="Emphasis"/>
          <w:sz w:val="24"/>
          <w:szCs w:val="24"/>
        </w:rPr>
        <w:t>E</w:t>
      </w:r>
      <w:r w:rsidR="00BE4734" w:rsidRPr="00A436F7">
        <w:rPr>
          <w:rStyle w:val="Emphasis"/>
          <w:sz w:val="24"/>
          <w:szCs w:val="24"/>
        </w:rPr>
        <w:t>arth recovery or sample return.</w:t>
      </w:r>
      <w:r w:rsidR="00BE4734" w:rsidRPr="00A436F7">
        <w:rPr>
          <w:i/>
          <w:sz w:val="24"/>
          <w:szCs w:val="24"/>
        </w:rPr>
        <w:t xml:space="preserve">  </w:t>
      </w:r>
      <w:r w:rsidR="00980541" w:rsidRPr="00807D8E">
        <w:rPr>
          <w:rStyle w:val="Emphasis"/>
          <w:sz w:val="24"/>
          <w:szCs w:val="24"/>
        </w:rPr>
        <w:t xml:space="preserve"> This program </w:t>
      </w:r>
      <w:r w:rsidR="000C24A6" w:rsidRPr="00807D8E">
        <w:rPr>
          <w:rStyle w:val="Emphasis"/>
          <w:sz w:val="24"/>
          <w:szCs w:val="24"/>
        </w:rPr>
        <w:t>ensures coordination with the range flight safety</w:t>
      </w:r>
      <w:r w:rsidR="00805A3E">
        <w:rPr>
          <w:rStyle w:val="Emphasis"/>
          <w:sz w:val="24"/>
          <w:szCs w:val="24"/>
        </w:rPr>
        <w:t xml:space="preserve"> process to address any payload-</w:t>
      </w:r>
      <w:r w:rsidR="000C24A6" w:rsidRPr="00807D8E">
        <w:rPr>
          <w:rStyle w:val="Emphasis"/>
          <w:sz w:val="24"/>
          <w:szCs w:val="24"/>
        </w:rPr>
        <w:t>related public safety concerns</w:t>
      </w:r>
      <w:r w:rsidR="00980541" w:rsidRPr="00807D8E">
        <w:rPr>
          <w:rStyle w:val="Emphasis"/>
          <w:sz w:val="24"/>
          <w:szCs w:val="24"/>
        </w:rPr>
        <w:t>.</w:t>
      </w:r>
      <w:r w:rsidR="000C24A6" w:rsidRPr="00807D8E">
        <w:rPr>
          <w:rStyle w:val="Emphasis"/>
          <w:sz w:val="24"/>
          <w:szCs w:val="24"/>
        </w:rPr>
        <w:t xml:space="preserve">  </w:t>
      </w:r>
      <w:r w:rsidR="000C24A6" w:rsidRPr="00807D8E">
        <w:rPr>
          <w:i/>
          <w:sz w:val="24"/>
          <w:szCs w:val="24"/>
        </w:rPr>
        <w:t xml:space="preserve">For NASA ELV missions, </w:t>
      </w:r>
      <w:r w:rsidR="00457DB0" w:rsidRPr="005D38B6">
        <w:rPr>
          <w:i/>
          <w:sz w:val="24"/>
          <w:szCs w:val="24"/>
        </w:rPr>
        <w:t>in-flight operational</w:t>
      </w:r>
      <w:r w:rsidR="00457DB0" w:rsidRPr="00807D8E">
        <w:rPr>
          <w:i/>
          <w:sz w:val="24"/>
          <w:szCs w:val="24"/>
        </w:rPr>
        <w:t xml:space="preserve"> </w:t>
      </w:r>
      <w:r w:rsidR="000C24A6" w:rsidRPr="00807D8E">
        <w:rPr>
          <w:i/>
          <w:sz w:val="24"/>
          <w:szCs w:val="24"/>
        </w:rPr>
        <w:t>payload/spacecraft</w:t>
      </w:r>
      <w:r w:rsidR="00980541" w:rsidRPr="00807D8E">
        <w:rPr>
          <w:i/>
          <w:sz w:val="24"/>
          <w:szCs w:val="24"/>
        </w:rPr>
        <w:t xml:space="preserve"> safety after payload separation from the launch vehicle</w:t>
      </w:r>
      <w:r w:rsidR="000C24A6" w:rsidRPr="00807D8E">
        <w:rPr>
          <w:i/>
          <w:sz w:val="24"/>
          <w:szCs w:val="24"/>
        </w:rPr>
        <w:t xml:space="preserve"> is addressed by </w:t>
      </w:r>
      <w:r w:rsidR="000E54E2" w:rsidRPr="00807D8E">
        <w:rPr>
          <w:i/>
          <w:sz w:val="24"/>
          <w:szCs w:val="24"/>
        </w:rPr>
        <w:t xml:space="preserve">the </w:t>
      </w:r>
      <w:r w:rsidR="000C24A6" w:rsidRPr="00807D8E">
        <w:rPr>
          <w:i/>
          <w:sz w:val="24"/>
          <w:szCs w:val="24"/>
        </w:rPr>
        <w:t>mission assurance process</w:t>
      </w:r>
      <w:r w:rsidR="00457DB0" w:rsidRPr="00807D8E">
        <w:rPr>
          <w:i/>
          <w:sz w:val="24"/>
          <w:szCs w:val="24"/>
        </w:rPr>
        <w:t xml:space="preserve"> and not by this program</w:t>
      </w:r>
      <w:r w:rsidR="00980541" w:rsidRPr="00807D8E">
        <w:rPr>
          <w:i/>
          <w:sz w:val="24"/>
          <w:szCs w:val="24"/>
        </w:rPr>
        <w:t>.  Th</w:t>
      </w:r>
      <w:r w:rsidR="006834EE">
        <w:rPr>
          <w:i/>
          <w:sz w:val="24"/>
          <w:szCs w:val="24"/>
        </w:rPr>
        <w:t>e</w:t>
      </w:r>
      <w:r w:rsidR="00980541" w:rsidRPr="00807D8E">
        <w:rPr>
          <w:i/>
          <w:sz w:val="24"/>
          <w:szCs w:val="24"/>
        </w:rPr>
        <w:t xml:space="preserve"> mission assurance process</w:t>
      </w:r>
      <w:r w:rsidR="004849B2" w:rsidRPr="00807D8E">
        <w:rPr>
          <w:i/>
          <w:sz w:val="24"/>
          <w:szCs w:val="24"/>
        </w:rPr>
        <w:t xml:space="preserve"> </w:t>
      </w:r>
      <w:r w:rsidR="00B918EE" w:rsidRPr="00807D8E">
        <w:rPr>
          <w:i/>
          <w:sz w:val="24"/>
          <w:szCs w:val="24"/>
        </w:rPr>
        <w:t>incorporate</w:t>
      </w:r>
      <w:r w:rsidR="00980541" w:rsidRPr="00807D8E">
        <w:rPr>
          <w:i/>
          <w:sz w:val="24"/>
          <w:szCs w:val="24"/>
        </w:rPr>
        <w:t>s</w:t>
      </w:r>
      <w:r w:rsidR="00B918EE" w:rsidRPr="00807D8E">
        <w:rPr>
          <w:i/>
          <w:sz w:val="24"/>
          <w:szCs w:val="24"/>
        </w:rPr>
        <w:t xml:space="preserve"> </w:t>
      </w:r>
      <w:r w:rsidR="00961159" w:rsidRPr="00807D8E">
        <w:rPr>
          <w:i/>
          <w:sz w:val="24"/>
          <w:szCs w:val="24"/>
        </w:rPr>
        <w:t xml:space="preserve">various aspects of </w:t>
      </w:r>
      <w:r w:rsidR="003B076E" w:rsidRPr="00807D8E">
        <w:rPr>
          <w:i/>
          <w:sz w:val="24"/>
          <w:szCs w:val="24"/>
        </w:rPr>
        <w:t>system safety</w:t>
      </w:r>
      <w:r w:rsidR="00961159" w:rsidRPr="00807D8E">
        <w:rPr>
          <w:i/>
          <w:sz w:val="24"/>
          <w:szCs w:val="24"/>
        </w:rPr>
        <w:t xml:space="preserve"> </w:t>
      </w:r>
      <w:r w:rsidR="003B076E" w:rsidRPr="00807D8E">
        <w:rPr>
          <w:i/>
          <w:sz w:val="24"/>
          <w:szCs w:val="24"/>
        </w:rPr>
        <w:t>for the</w:t>
      </w:r>
      <w:r w:rsidR="00457DB0" w:rsidRPr="00807D8E">
        <w:rPr>
          <w:i/>
          <w:sz w:val="24"/>
          <w:szCs w:val="24"/>
        </w:rPr>
        <w:t xml:space="preserve"> payload’s entire life</w:t>
      </w:r>
      <w:r w:rsidR="00D262B7">
        <w:rPr>
          <w:i/>
          <w:sz w:val="24"/>
          <w:szCs w:val="24"/>
        </w:rPr>
        <w:t xml:space="preserve"> </w:t>
      </w:r>
      <w:r w:rsidR="00457DB0" w:rsidRPr="00807D8E">
        <w:rPr>
          <w:i/>
          <w:sz w:val="24"/>
          <w:szCs w:val="24"/>
        </w:rPr>
        <w:t>cycle</w:t>
      </w:r>
      <w:r w:rsidR="00805A3E">
        <w:rPr>
          <w:i/>
          <w:sz w:val="24"/>
          <w:szCs w:val="24"/>
        </w:rPr>
        <w:t>,</w:t>
      </w:r>
      <w:r w:rsidR="00457DB0" w:rsidRPr="00807D8E">
        <w:rPr>
          <w:i/>
          <w:sz w:val="24"/>
          <w:szCs w:val="24"/>
        </w:rPr>
        <w:t xml:space="preserve"> including the</w:t>
      </w:r>
      <w:r w:rsidR="002C50EB" w:rsidRPr="00807D8E">
        <w:rPr>
          <w:i/>
          <w:sz w:val="24"/>
          <w:szCs w:val="24"/>
        </w:rPr>
        <w:t xml:space="preserve"> </w:t>
      </w:r>
      <w:r w:rsidR="00457DB0" w:rsidRPr="005D38B6">
        <w:rPr>
          <w:i/>
          <w:sz w:val="24"/>
          <w:szCs w:val="24"/>
        </w:rPr>
        <w:t>in-</w:t>
      </w:r>
      <w:r w:rsidR="003B076E" w:rsidRPr="005D38B6">
        <w:rPr>
          <w:i/>
          <w:sz w:val="24"/>
          <w:szCs w:val="24"/>
        </w:rPr>
        <w:t xml:space="preserve">flight </w:t>
      </w:r>
      <w:r w:rsidR="00457DB0" w:rsidRPr="005D38B6">
        <w:rPr>
          <w:i/>
          <w:sz w:val="24"/>
          <w:szCs w:val="24"/>
        </w:rPr>
        <w:t xml:space="preserve">operational </w:t>
      </w:r>
      <w:r w:rsidR="003B076E" w:rsidRPr="005D38B6">
        <w:rPr>
          <w:i/>
          <w:sz w:val="24"/>
          <w:szCs w:val="24"/>
        </w:rPr>
        <w:t>phase</w:t>
      </w:r>
      <w:r w:rsidR="00B918EE" w:rsidRPr="00807D8E">
        <w:rPr>
          <w:i/>
          <w:sz w:val="24"/>
          <w:szCs w:val="24"/>
        </w:rPr>
        <w:t>.</w:t>
      </w:r>
      <w:r w:rsidR="000C24A6" w:rsidRPr="00807D8E">
        <w:rPr>
          <w:i/>
          <w:sz w:val="24"/>
          <w:szCs w:val="24"/>
        </w:rPr>
        <w:t xml:space="preserve">  </w:t>
      </w:r>
      <w:r w:rsidR="003B076E" w:rsidRPr="00807D8E">
        <w:rPr>
          <w:i/>
          <w:sz w:val="24"/>
          <w:szCs w:val="24"/>
        </w:rPr>
        <w:t>Th</w:t>
      </w:r>
      <w:r w:rsidR="006834EE">
        <w:rPr>
          <w:i/>
          <w:sz w:val="24"/>
          <w:szCs w:val="24"/>
        </w:rPr>
        <w:t>e</w:t>
      </w:r>
      <w:r w:rsidR="003B076E" w:rsidRPr="00807D8E">
        <w:rPr>
          <w:i/>
          <w:sz w:val="24"/>
          <w:szCs w:val="24"/>
        </w:rPr>
        <w:t xml:space="preserve"> mission assurance process </w:t>
      </w:r>
      <w:r w:rsidR="000C24A6" w:rsidRPr="00807D8E">
        <w:rPr>
          <w:i/>
          <w:sz w:val="24"/>
          <w:szCs w:val="24"/>
        </w:rPr>
        <w:t xml:space="preserve">typically involves mission success </w:t>
      </w:r>
      <w:r w:rsidR="00162EB6" w:rsidRPr="00807D8E">
        <w:rPr>
          <w:i/>
          <w:sz w:val="24"/>
          <w:szCs w:val="24"/>
        </w:rPr>
        <w:t xml:space="preserve">risk, cost, and schedule </w:t>
      </w:r>
      <w:r w:rsidR="000C24A6" w:rsidRPr="00807D8E">
        <w:rPr>
          <w:i/>
          <w:sz w:val="24"/>
          <w:szCs w:val="24"/>
        </w:rPr>
        <w:t>trades.  The mission success and any scientific objectives of the payload are the responsibility of the Payload Project Office and are outside the scope of the Agency ELV Payload Safety Program.</w:t>
      </w:r>
      <w:r w:rsidR="00681A4E" w:rsidRPr="00807D8E">
        <w:rPr>
          <w:i/>
          <w:sz w:val="24"/>
          <w:szCs w:val="24"/>
        </w:rPr>
        <w:t xml:space="preserve">  </w:t>
      </w:r>
      <w:r w:rsidR="00457DB0" w:rsidRPr="005D38B6">
        <w:rPr>
          <w:i/>
          <w:sz w:val="24"/>
          <w:szCs w:val="24"/>
        </w:rPr>
        <w:t>The Agency ELV Payload Safety Program uses safety review processes and safety requirements to identify and abate hazards.  Organizations with resources at risk are represented and involved in the hazard abatement and risk reduction processes.</w:t>
      </w:r>
      <w:r w:rsidR="00457DB0">
        <w:rPr>
          <w:i/>
          <w:sz w:val="24"/>
          <w:szCs w:val="24"/>
        </w:rPr>
        <w:t xml:space="preserve">  </w:t>
      </w:r>
    </w:p>
    <w:p w:rsidR="002B5D84" w:rsidRPr="00097712" w:rsidRDefault="002B5D84" w:rsidP="000B0A1E">
      <w:pPr>
        <w:autoSpaceDE w:val="0"/>
        <w:autoSpaceDN w:val="0"/>
        <w:adjustRightInd w:val="0"/>
        <w:rPr>
          <w:sz w:val="24"/>
          <w:szCs w:val="24"/>
        </w:rPr>
      </w:pPr>
    </w:p>
    <w:p w:rsidR="000B0A1E" w:rsidRPr="00097712" w:rsidRDefault="000B0A1E" w:rsidP="000B0A1E">
      <w:pPr>
        <w:pStyle w:val="Heading7"/>
        <w:rPr>
          <w:color w:val="auto"/>
          <w:szCs w:val="24"/>
        </w:rPr>
      </w:pPr>
      <w:r w:rsidRPr="00097712">
        <w:rPr>
          <w:color w:val="auto"/>
          <w:szCs w:val="24"/>
        </w:rPr>
        <w:t xml:space="preserve">P.2  APPLICABILITY </w:t>
      </w:r>
    </w:p>
    <w:p w:rsidR="000B0A1E" w:rsidRPr="00097712" w:rsidRDefault="000B0A1E" w:rsidP="000B0A1E">
      <w:pPr>
        <w:rPr>
          <w:sz w:val="24"/>
          <w:szCs w:val="24"/>
        </w:rPr>
      </w:pPr>
    </w:p>
    <w:p w:rsidR="00AC64FC" w:rsidRPr="00097712" w:rsidRDefault="002B5D84" w:rsidP="00920A45">
      <w:pPr>
        <w:pStyle w:val="CommentText"/>
        <w:rPr>
          <w:sz w:val="24"/>
          <w:szCs w:val="24"/>
        </w:rPr>
      </w:pPr>
      <w:r w:rsidRPr="00097712">
        <w:rPr>
          <w:sz w:val="24"/>
          <w:szCs w:val="24"/>
        </w:rPr>
        <w:t>a</w:t>
      </w:r>
      <w:r w:rsidR="001D78B6" w:rsidRPr="00097712">
        <w:rPr>
          <w:sz w:val="24"/>
          <w:szCs w:val="24"/>
        </w:rPr>
        <w:t xml:space="preserve">.  </w:t>
      </w:r>
      <w:r w:rsidR="00920A45" w:rsidRPr="00920A45">
        <w:rPr>
          <w:sz w:val="24"/>
          <w:szCs w:val="24"/>
        </w:rPr>
        <w:t>This NPR is applicable to NASA Headquarters and NASA Centers, including Component Facilities and Technical and Service Support Centers.</w:t>
      </w:r>
      <w:r w:rsidR="00920A45">
        <w:rPr>
          <w:sz w:val="24"/>
          <w:szCs w:val="24"/>
        </w:rPr>
        <w:t xml:space="preserve">  </w:t>
      </w:r>
      <w:r w:rsidR="00920A45" w:rsidRPr="00920A45">
        <w:rPr>
          <w:sz w:val="24"/>
          <w:szCs w:val="24"/>
        </w:rPr>
        <w:t xml:space="preserve">This language applies to </w:t>
      </w:r>
      <w:r w:rsidR="0065456A">
        <w:rPr>
          <w:sz w:val="24"/>
          <w:szCs w:val="24"/>
        </w:rPr>
        <w:t xml:space="preserve">the </w:t>
      </w:r>
      <w:r w:rsidR="00920A45" w:rsidRPr="00920A45">
        <w:rPr>
          <w:sz w:val="24"/>
          <w:szCs w:val="24"/>
        </w:rPr>
        <w:t>J</w:t>
      </w:r>
      <w:r w:rsidR="0065456A">
        <w:rPr>
          <w:sz w:val="24"/>
          <w:szCs w:val="24"/>
        </w:rPr>
        <w:t xml:space="preserve">et </w:t>
      </w:r>
      <w:r w:rsidR="00920A45" w:rsidRPr="00920A45">
        <w:rPr>
          <w:sz w:val="24"/>
          <w:szCs w:val="24"/>
        </w:rPr>
        <w:t>P</w:t>
      </w:r>
      <w:r w:rsidR="0065456A">
        <w:rPr>
          <w:sz w:val="24"/>
          <w:szCs w:val="24"/>
        </w:rPr>
        <w:t xml:space="preserve">ropulsion </w:t>
      </w:r>
      <w:r w:rsidR="00920A45" w:rsidRPr="00920A45">
        <w:rPr>
          <w:sz w:val="24"/>
          <w:szCs w:val="24"/>
        </w:rPr>
        <w:t>L</w:t>
      </w:r>
      <w:r w:rsidR="0065456A">
        <w:rPr>
          <w:sz w:val="24"/>
          <w:szCs w:val="24"/>
        </w:rPr>
        <w:t>aboratory (JPL)</w:t>
      </w:r>
      <w:r w:rsidR="00920A45" w:rsidRPr="00920A45">
        <w:rPr>
          <w:sz w:val="24"/>
          <w:szCs w:val="24"/>
        </w:rPr>
        <w:t>, other contractors, grant recipients,</w:t>
      </w:r>
      <w:r w:rsidR="00645D9F">
        <w:rPr>
          <w:sz w:val="24"/>
          <w:szCs w:val="24"/>
        </w:rPr>
        <w:t xml:space="preserve"> non-</w:t>
      </w:r>
      <w:r w:rsidR="00D262B7">
        <w:rPr>
          <w:sz w:val="24"/>
          <w:szCs w:val="24"/>
        </w:rPr>
        <w:t>G</w:t>
      </w:r>
      <w:r w:rsidR="00645D9F">
        <w:rPr>
          <w:sz w:val="24"/>
          <w:szCs w:val="24"/>
        </w:rPr>
        <w:t>overnment entities,</w:t>
      </w:r>
      <w:r w:rsidR="00920A45" w:rsidRPr="00920A45">
        <w:rPr>
          <w:sz w:val="24"/>
          <w:szCs w:val="24"/>
        </w:rPr>
        <w:t xml:space="preserve"> or parties to agreements only to the extent specified or referenced in the appropriate contracts, grants, or agreements.</w:t>
      </w:r>
      <w:r w:rsidR="00920A45">
        <w:rPr>
          <w:sz w:val="24"/>
          <w:szCs w:val="24"/>
        </w:rPr>
        <w:t xml:space="preserve"> </w:t>
      </w:r>
      <w:r w:rsidR="00703AD5" w:rsidRPr="00097712">
        <w:rPr>
          <w:sz w:val="24"/>
          <w:szCs w:val="24"/>
        </w:rPr>
        <w:t>Unless otherwise specified, t</w:t>
      </w:r>
      <w:r w:rsidR="00726093" w:rsidRPr="00097712">
        <w:rPr>
          <w:sz w:val="24"/>
          <w:szCs w:val="24"/>
        </w:rPr>
        <w:t xml:space="preserve">he term </w:t>
      </w:r>
      <w:r w:rsidR="00E205C3">
        <w:rPr>
          <w:sz w:val="24"/>
          <w:szCs w:val="24"/>
        </w:rPr>
        <w:t>“</w:t>
      </w:r>
      <w:r w:rsidR="00726093" w:rsidRPr="00E205C3">
        <w:rPr>
          <w:sz w:val="24"/>
          <w:szCs w:val="24"/>
        </w:rPr>
        <w:t>Center</w:t>
      </w:r>
      <w:r w:rsidR="00E205C3">
        <w:rPr>
          <w:sz w:val="24"/>
          <w:szCs w:val="24"/>
        </w:rPr>
        <w:t>”</w:t>
      </w:r>
      <w:r w:rsidR="00726093" w:rsidRPr="00E205C3">
        <w:rPr>
          <w:sz w:val="24"/>
          <w:szCs w:val="24"/>
        </w:rPr>
        <w:t xml:space="preserve"> t</w:t>
      </w:r>
      <w:r w:rsidR="00726093" w:rsidRPr="00097712">
        <w:rPr>
          <w:sz w:val="24"/>
          <w:szCs w:val="24"/>
        </w:rPr>
        <w:t>hroughout the rest of this document is meant to include NASA Component Facilities and JPL.</w:t>
      </w:r>
    </w:p>
    <w:p w:rsidR="001D78B6" w:rsidRPr="00097712" w:rsidRDefault="001D78B6" w:rsidP="001D78B6">
      <w:pPr>
        <w:pStyle w:val="HTMLPreformatted"/>
        <w:rPr>
          <w:rFonts w:ascii="Times New Roman" w:hAnsi="Times New Roman" w:cs="Times New Roman"/>
          <w:sz w:val="24"/>
          <w:szCs w:val="24"/>
        </w:rPr>
      </w:pPr>
    </w:p>
    <w:p w:rsidR="0004687C" w:rsidRPr="005559B8" w:rsidRDefault="002B5D84" w:rsidP="00F65BC5">
      <w:pPr>
        <w:pStyle w:val="HTMLPreformatted"/>
        <w:rPr>
          <w:rFonts w:ascii="Times New Roman" w:hAnsi="Times New Roman" w:cs="Times New Roman"/>
          <w:sz w:val="24"/>
          <w:szCs w:val="24"/>
        </w:rPr>
      </w:pPr>
      <w:r w:rsidRPr="00097712">
        <w:rPr>
          <w:rFonts w:ascii="Times New Roman" w:hAnsi="Times New Roman" w:cs="Times New Roman"/>
          <w:sz w:val="24"/>
          <w:szCs w:val="24"/>
        </w:rPr>
        <w:t>b</w:t>
      </w:r>
      <w:r w:rsidR="001D78B6" w:rsidRPr="00097712">
        <w:rPr>
          <w:rFonts w:ascii="Times New Roman" w:hAnsi="Times New Roman" w:cs="Times New Roman"/>
          <w:sz w:val="24"/>
          <w:szCs w:val="24"/>
        </w:rPr>
        <w:t xml:space="preserve">.  This NPR </w:t>
      </w:r>
      <w:r w:rsidR="00E70209" w:rsidRPr="00097712">
        <w:rPr>
          <w:rFonts w:ascii="Times New Roman" w:hAnsi="Times New Roman" w:cs="Times New Roman"/>
          <w:sz w:val="24"/>
          <w:szCs w:val="24"/>
        </w:rPr>
        <w:t xml:space="preserve">applies </w:t>
      </w:r>
      <w:r w:rsidR="001D78B6" w:rsidRPr="00097712">
        <w:rPr>
          <w:rFonts w:ascii="Times New Roman" w:hAnsi="Times New Roman" w:cs="Times New Roman"/>
          <w:sz w:val="24"/>
          <w:szCs w:val="24"/>
        </w:rPr>
        <w:t>to un</w:t>
      </w:r>
      <w:r w:rsidR="0006419B" w:rsidRPr="00097712">
        <w:rPr>
          <w:rFonts w:ascii="Times New Roman" w:hAnsi="Times New Roman" w:cs="Times New Roman"/>
          <w:sz w:val="24"/>
          <w:szCs w:val="24"/>
        </w:rPr>
        <w:t>inhabited</w:t>
      </w:r>
      <w:r w:rsidR="001D78B6" w:rsidRPr="00097712">
        <w:rPr>
          <w:rFonts w:ascii="Times New Roman" w:hAnsi="Times New Roman" w:cs="Times New Roman"/>
          <w:sz w:val="24"/>
          <w:szCs w:val="24"/>
        </w:rPr>
        <w:t xml:space="preserve"> orbital and un</w:t>
      </w:r>
      <w:r w:rsidR="0006419B" w:rsidRPr="00097712">
        <w:rPr>
          <w:rFonts w:ascii="Times New Roman" w:hAnsi="Times New Roman" w:cs="Times New Roman"/>
          <w:sz w:val="24"/>
          <w:szCs w:val="24"/>
        </w:rPr>
        <w:t>inhabited</w:t>
      </w:r>
      <w:r w:rsidR="001D78B6" w:rsidRPr="00097712">
        <w:rPr>
          <w:rFonts w:ascii="Times New Roman" w:hAnsi="Times New Roman" w:cs="Times New Roman"/>
          <w:sz w:val="24"/>
          <w:szCs w:val="24"/>
        </w:rPr>
        <w:t xml:space="preserve"> deep space payloads </w:t>
      </w:r>
      <w:r w:rsidR="00D53C7D" w:rsidRPr="00097712">
        <w:rPr>
          <w:rFonts w:ascii="Times New Roman" w:hAnsi="Times New Roman" w:cs="Times New Roman"/>
          <w:sz w:val="24"/>
          <w:szCs w:val="24"/>
        </w:rPr>
        <w:t>that</w:t>
      </w:r>
      <w:r w:rsidR="00A876DF" w:rsidRPr="00097712">
        <w:rPr>
          <w:rFonts w:ascii="Times New Roman" w:hAnsi="Times New Roman" w:cs="Times New Roman"/>
          <w:sz w:val="24"/>
          <w:szCs w:val="24"/>
        </w:rPr>
        <w:t xml:space="preserve"> fly onboard ELVs </w:t>
      </w:r>
      <w:r w:rsidR="00805A3E">
        <w:rPr>
          <w:rFonts w:ascii="Times New Roman" w:hAnsi="Times New Roman" w:cs="Times New Roman"/>
          <w:sz w:val="24"/>
          <w:szCs w:val="24"/>
        </w:rPr>
        <w:t>(including aircraft-</w:t>
      </w:r>
      <w:r w:rsidR="00703AD5" w:rsidRPr="00097712">
        <w:rPr>
          <w:rFonts w:ascii="Times New Roman" w:hAnsi="Times New Roman" w:cs="Times New Roman"/>
          <w:sz w:val="24"/>
          <w:szCs w:val="24"/>
        </w:rPr>
        <w:t xml:space="preserve">assisted ELVs such as Pegasus) and </w:t>
      </w:r>
      <w:r w:rsidR="00D53C7D" w:rsidRPr="00097712">
        <w:rPr>
          <w:rFonts w:ascii="Times New Roman" w:hAnsi="Times New Roman" w:cs="Times New Roman"/>
          <w:sz w:val="24"/>
          <w:szCs w:val="24"/>
        </w:rPr>
        <w:t xml:space="preserve">are </w:t>
      </w:r>
      <w:r w:rsidR="001D78B6" w:rsidRPr="00097712">
        <w:rPr>
          <w:rFonts w:ascii="Times New Roman" w:hAnsi="Times New Roman" w:cs="Times New Roman"/>
          <w:sz w:val="24"/>
          <w:szCs w:val="24"/>
        </w:rPr>
        <w:t xml:space="preserve">managed by NASA, whether developed by NASA or any </w:t>
      </w:r>
      <w:r w:rsidR="00FF1376">
        <w:rPr>
          <w:rFonts w:ascii="Times New Roman" w:hAnsi="Times New Roman" w:cs="Times New Roman"/>
          <w:sz w:val="24"/>
          <w:szCs w:val="24"/>
        </w:rPr>
        <w:t xml:space="preserve">NASA </w:t>
      </w:r>
      <w:r w:rsidR="001D78B6" w:rsidRPr="00097712">
        <w:rPr>
          <w:rFonts w:ascii="Times New Roman" w:hAnsi="Times New Roman" w:cs="Times New Roman"/>
          <w:sz w:val="24"/>
          <w:szCs w:val="24"/>
        </w:rPr>
        <w:t xml:space="preserve">contractor or independent agency in a </w:t>
      </w:r>
      <w:r w:rsidR="00FF1376">
        <w:rPr>
          <w:rFonts w:ascii="Times New Roman" w:hAnsi="Times New Roman" w:cs="Times New Roman"/>
          <w:sz w:val="24"/>
          <w:szCs w:val="24"/>
        </w:rPr>
        <w:t>partnership</w:t>
      </w:r>
      <w:r w:rsidR="001D78B6" w:rsidRPr="00097712">
        <w:rPr>
          <w:rFonts w:ascii="Times New Roman" w:hAnsi="Times New Roman" w:cs="Times New Roman"/>
          <w:sz w:val="24"/>
          <w:szCs w:val="24"/>
        </w:rPr>
        <w:t xml:space="preserve"> with NASA.  This NPR does not apply to payloads </w:t>
      </w:r>
      <w:r w:rsidR="00D53C7D" w:rsidRPr="00097712">
        <w:rPr>
          <w:rFonts w:ascii="Times New Roman" w:hAnsi="Times New Roman" w:cs="Times New Roman"/>
          <w:sz w:val="24"/>
          <w:szCs w:val="24"/>
        </w:rPr>
        <w:t xml:space="preserve">flown </w:t>
      </w:r>
      <w:r w:rsidR="006B0ABA" w:rsidRPr="00097712">
        <w:rPr>
          <w:rFonts w:ascii="Times New Roman" w:hAnsi="Times New Roman" w:cs="Times New Roman"/>
          <w:sz w:val="24"/>
          <w:szCs w:val="24"/>
        </w:rPr>
        <w:t xml:space="preserve">on </w:t>
      </w:r>
      <w:r w:rsidR="002C50EB">
        <w:rPr>
          <w:rFonts w:ascii="Times New Roman" w:hAnsi="Times New Roman" w:cs="Times New Roman"/>
          <w:sz w:val="24"/>
          <w:szCs w:val="24"/>
        </w:rPr>
        <w:t>crewed</w:t>
      </w:r>
      <w:r w:rsidR="0065589B">
        <w:rPr>
          <w:rFonts w:ascii="Times New Roman" w:hAnsi="Times New Roman" w:cs="Times New Roman"/>
          <w:sz w:val="24"/>
          <w:szCs w:val="24"/>
        </w:rPr>
        <w:t xml:space="preserve"> </w:t>
      </w:r>
      <w:r w:rsidR="00A37709">
        <w:rPr>
          <w:rFonts w:ascii="Times New Roman" w:hAnsi="Times New Roman" w:cs="Times New Roman"/>
          <w:sz w:val="24"/>
          <w:szCs w:val="24"/>
        </w:rPr>
        <w:t xml:space="preserve">launch vehicles </w:t>
      </w:r>
      <w:r w:rsidR="00781934">
        <w:rPr>
          <w:rFonts w:ascii="Times New Roman" w:hAnsi="Times New Roman" w:cs="Times New Roman"/>
          <w:sz w:val="24"/>
          <w:szCs w:val="24"/>
        </w:rPr>
        <w:t xml:space="preserve">or </w:t>
      </w:r>
      <w:r w:rsidR="00A37709">
        <w:rPr>
          <w:rFonts w:ascii="Times New Roman" w:hAnsi="Times New Roman" w:cs="Times New Roman"/>
          <w:sz w:val="24"/>
          <w:szCs w:val="24"/>
        </w:rPr>
        <w:t xml:space="preserve">payloads that </w:t>
      </w:r>
      <w:r w:rsidR="00A37709">
        <w:rPr>
          <w:rFonts w:ascii="Times New Roman" w:hAnsi="Times New Roman" w:cs="Times New Roman"/>
          <w:sz w:val="24"/>
          <w:szCs w:val="24"/>
        </w:rPr>
        <w:lastRenderedPageBreak/>
        <w:t xml:space="preserve">will interface with the International </w:t>
      </w:r>
      <w:r w:rsidR="00781934">
        <w:rPr>
          <w:rFonts w:ascii="Times New Roman" w:hAnsi="Times New Roman" w:cs="Times New Roman"/>
          <w:sz w:val="24"/>
          <w:szCs w:val="24"/>
        </w:rPr>
        <w:t>Space Station</w:t>
      </w:r>
      <w:r w:rsidR="00481B0A">
        <w:rPr>
          <w:rFonts w:ascii="Times New Roman" w:hAnsi="Times New Roman" w:cs="Times New Roman"/>
          <w:sz w:val="24"/>
          <w:szCs w:val="24"/>
        </w:rPr>
        <w:t xml:space="preserve"> (ISS)</w:t>
      </w:r>
      <w:r w:rsidR="006B0ABA" w:rsidRPr="00097712">
        <w:rPr>
          <w:rFonts w:ascii="Times New Roman" w:hAnsi="Times New Roman" w:cs="Times New Roman"/>
          <w:sz w:val="24"/>
          <w:szCs w:val="24"/>
        </w:rPr>
        <w:t>.</w:t>
      </w:r>
      <w:r w:rsidR="00D53C7D" w:rsidRPr="00097712">
        <w:rPr>
          <w:rFonts w:ascii="Times New Roman" w:hAnsi="Times New Roman" w:cs="Times New Roman"/>
          <w:sz w:val="24"/>
          <w:szCs w:val="24"/>
        </w:rPr>
        <w:t xml:space="preserve">  NASA</w:t>
      </w:r>
      <w:r w:rsidR="001D78B6" w:rsidRPr="00097712">
        <w:rPr>
          <w:rFonts w:ascii="Times New Roman" w:hAnsi="Times New Roman" w:cs="Times New Roman"/>
          <w:sz w:val="24"/>
          <w:szCs w:val="24"/>
        </w:rPr>
        <w:t xml:space="preserve"> </w:t>
      </w:r>
      <w:r w:rsidR="00284EE0">
        <w:rPr>
          <w:rFonts w:ascii="Times New Roman" w:hAnsi="Times New Roman" w:cs="Times New Roman"/>
          <w:sz w:val="24"/>
          <w:szCs w:val="24"/>
        </w:rPr>
        <w:t>human space</w:t>
      </w:r>
      <w:r w:rsidR="008C1FF0">
        <w:rPr>
          <w:rFonts w:ascii="Times New Roman" w:hAnsi="Times New Roman" w:cs="Times New Roman"/>
          <w:sz w:val="24"/>
          <w:szCs w:val="24"/>
        </w:rPr>
        <w:t xml:space="preserve"> </w:t>
      </w:r>
      <w:r w:rsidR="00284EE0">
        <w:rPr>
          <w:rFonts w:ascii="Times New Roman" w:hAnsi="Times New Roman" w:cs="Times New Roman"/>
          <w:sz w:val="24"/>
          <w:szCs w:val="24"/>
        </w:rPr>
        <w:t xml:space="preserve">flight </w:t>
      </w:r>
      <w:r w:rsidR="00D53C7D" w:rsidRPr="00097712">
        <w:rPr>
          <w:rFonts w:ascii="Times New Roman" w:hAnsi="Times New Roman" w:cs="Times New Roman"/>
          <w:sz w:val="24"/>
          <w:szCs w:val="24"/>
        </w:rPr>
        <w:t xml:space="preserve">programs have </w:t>
      </w:r>
      <w:r w:rsidR="00C677AA">
        <w:rPr>
          <w:rFonts w:ascii="Times New Roman" w:hAnsi="Times New Roman" w:cs="Times New Roman"/>
          <w:sz w:val="24"/>
          <w:szCs w:val="24"/>
        </w:rPr>
        <w:t xml:space="preserve">payload safety concerns </w:t>
      </w:r>
      <w:r w:rsidR="00474BE3">
        <w:rPr>
          <w:rFonts w:ascii="Times New Roman" w:hAnsi="Times New Roman" w:cs="Times New Roman"/>
          <w:sz w:val="24"/>
          <w:szCs w:val="24"/>
        </w:rPr>
        <w:t xml:space="preserve">beyond </w:t>
      </w:r>
      <w:r w:rsidR="00C677AA">
        <w:rPr>
          <w:rFonts w:ascii="Times New Roman" w:hAnsi="Times New Roman" w:cs="Times New Roman"/>
          <w:sz w:val="24"/>
          <w:szCs w:val="24"/>
        </w:rPr>
        <w:t xml:space="preserve">those addressed by this NPR.  Such programs </w:t>
      </w:r>
      <w:r w:rsidR="00905747">
        <w:rPr>
          <w:rFonts w:ascii="Times New Roman" w:hAnsi="Times New Roman" w:cs="Times New Roman"/>
          <w:sz w:val="24"/>
          <w:szCs w:val="24"/>
        </w:rPr>
        <w:t xml:space="preserve">typically </w:t>
      </w:r>
      <w:r w:rsidR="00C677AA">
        <w:rPr>
          <w:rFonts w:ascii="Times New Roman" w:hAnsi="Times New Roman" w:cs="Times New Roman"/>
          <w:sz w:val="24"/>
          <w:szCs w:val="24"/>
        </w:rPr>
        <w:t xml:space="preserve">have </w:t>
      </w:r>
      <w:r w:rsidR="00D53C7D" w:rsidRPr="00097712">
        <w:rPr>
          <w:rFonts w:ascii="Times New Roman" w:hAnsi="Times New Roman" w:cs="Times New Roman"/>
          <w:sz w:val="24"/>
          <w:szCs w:val="24"/>
        </w:rPr>
        <w:t>specific payload safety processes that satisfy</w:t>
      </w:r>
      <w:r w:rsidR="00571734" w:rsidRPr="00097712">
        <w:rPr>
          <w:rFonts w:ascii="Times New Roman" w:hAnsi="Times New Roman" w:cs="Times New Roman"/>
          <w:sz w:val="24"/>
          <w:szCs w:val="24"/>
        </w:rPr>
        <w:t xml:space="preserve"> the </w:t>
      </w:r>
      <w:r w:rsidR="00D53C7D" w:rsidRPr="00097712">
        <w:rPr>
          <w:rFonts w:ascii="Times New Roman" w:hAnsi="Times New Roman" w:cs="Times New Roman"/>
          <w:sz w:val="24"/>
          <w:szCs w:val="24"/>
        </w:rPr>
        <w:t>Agency payload safety policy contained in NPR</w:t>
      </w:r>
      <w:r w:rsidR="008C1FF0">
        <w:rPr>
          <w:rFonts w:ascii="Times New Roman" w:hAnsi="Times New Roman" w:cs="Times New Roman"/>
          <w:sz w:val="24"/>
          <w:szCs w:val="24"/>
        </w:rPr>
        <w:t> </w:t>
      </w:r>
      <w:r w:rsidR="00D53C7D" w:rsidRPr="005559B8">
        <w:rPr>
          <w:rFonts w:ascii="Times New Roman" w:hAnsi="Times New Roman" w:cs="Times New Roman"/>
          <w:sz w:val="24"/>
          <w:szCs w:val="24"/>
        </w:rPr>
        <w:t>8715.3</w:t>
      </w:r>
      <w:r w:rsidR="00F617A8" w:rsidRPr="005559B8">
        <w:rPr>
          <w:rFonts w:ascii="Times New Roman" w:hAnsi="Times New Roman" w:cs="Times New Roman"/>
          <w:sz w:val="24"/>
          <w:szCs w:val="24"/>
        </w:rPr>
        <w:t>, NASA General Safety Program Requirements</w:t>
      </w:r>
      <w:r w:rsidR="00A2737A" w:rsidRPr="005559B8">
        <w:rPr>
          <w:rFonts w:ascii="Times New Roman" w:hAnsi="Times New Roman" w:cs="Times New Roman"/>
          <w:sz w:val="24"/>
          <w:szCs w:val="24"/>
        </w:rPr>
        <w:t xml:space="preserve">, </w:t>
      </w:r>
      <w:r w:rsidR="00A2737A" w:rsidRPr="005559B8">
        <w:rPr>
          <w:rFonts w:ascii="Times New Roman" w:hAnsi="Times New Roman" w:cs="Times New Roman"/>
          <w:sz w:val="24"/>
        </w:rPr>
        <w:t>and NPR 1800.1, NASA Occupational Health Program Procedures</w:t>
      </w:r>
      <w:r w:rsidR="00D53C7D" w:rsidRPr="005559B8">
        <w:rPr>
          <w:rFonts w:ascii="Times New Roman" w:hAnsi="Times New Roman" w:cs="Times New Roman"/>
          <w:sz w:val="24"/>
          <w:szCs w:val="24"/>
        </w:rPr>
        <w:t>.</w:t>
      </w:r>
      <w:r w:rsidR="00474BE3">
        <w:rPr>
          <w:rFonts w:ascii="Times New Roman" w:hAnsi="Times New Roman" w:cs="Times New Roman"/>
          <w:sz w:val="24"/>
          <w:szCs w:val="24"/>
        </w:rPr>
        <w:t xml:space="preserve">  Human space flight programs </w:t>
      </w:r>
      <w:r w:rsidR="00481B0A">
        <w:rPr>
          <w:rFonts w:ascii="Times New Roman" w:hAnsi="Times New Roman" w:cs="Times New Roman"/>
          <w:sz w:val="24"/>
          <w:szCs w:val="24"/>
        </w:rPr>
        <w:t>(including any program supporting the ISS)</w:t>
      </w:r>
      <w:r w:rsidR="00D23BE6">
        <w:rPr>
          <w:rFonts w:ascii="Times New Roman" w:hAnsi="Times New Roman" w:cs="Times New Roman"/>
          <w:sz w:val="24"/>
          <w:szCs w:val="24"/>
        </w:rPr>
        <w:t>, after consultation with the NASA ELV Payload Safety Manager,</w:t>
      </w:r>
      <w:r w:rsidR="00481B0A">
        <w:rPr>
          <w:rFonts w:ascii="Times New Roman" w:hAnsi="Times New Roman" w:cs="Times New Roman"/>
          <w:sz w:val="24"/>
          <w:szCs w:val="24"/>
        </w:rPr>
        <w:t xml:space="preserve"> </w:t>
      </w:r>
      <w:r w:rsidR="00474BE3">
        <w:rPr>
          <w:rFonts w:ascii="Times New Roman" w:hAnsi="Times New Roman" w:cs="Times New Roman"/>
          <w:sz w:val="24"/>
          <w:szCs w:val="24"/>
        </w:rPr>
        <w:t xml:space="preserve">may elect to implement aspects of this NPR </w:t>
      </w:r>
      <w:r w:rsidR="00CF20A2">
        <w:rPr>
          <w:rFonts w:ascii="Times New Roman" w:hAnsi="Times New Roman" w:cs="Times New Roman"/>
          <w:sz w:val="24"/>
          <w:szCs w:val="24"/>
        </w:rPr>
        <w:t>as applicable to their operations</w:t>
      </w:r>
      <w:r w:rsidR="00D23BE6">
        <w:rPr>
          <w:rFonts w:ascii="Times New Roman" w:hAnsi="Times New Roman" w:cs="Times New Roman"/>
          <w:sz w:val="24"/>
          <w:szCs w:val="24"/>
        </w:rPr>
        <w:t>.</w:t>
      </w:r>
    </w:p>
    <w:p w:rsidR="00F02C12" w:rsidRPr="00097712" w:rsidRDefault="00F02C12" w:rsidP="001D78B6">
      <w:pPr>
        <w:pStyle w:val="HTMLPreformatted"/>
        <w:rPr>
          <w:rFonts w:ascii="Times New Roman" w:hAnsi="Times New Roman" w:cs="Times New Roman"/>
          <w:sz w:val="24"/>
          <w:szCs w:val="24"/>
        </w:rPr>
      </w:pPr>
    </w:p>
    <w:p w:rsidR="001D78B6" w:rsidRPr="00097712" w:rsidRDefault="002B5D84" w:rsidP="001D78B6">
      <w:pPr>
        <w:pStyle w:val="HTMLPreformatted"/>
        <w:rPr>
          <w:rFonts w:ascii="Times New Roman" w:hAnsi="Times New Roman" w:cs="Times New Roman"/>
          <w:sz w:val="24"/>
          <w:szCs w:val="24"/>
        </w:rPr>
      </w:pPr>
      <w:r w:rsidRPr="00F75438">
        <w:rPr>
          <w:rFonts w:ascii="Times New Roman" w:hAnsi="Times New Roman" w:cs="Times New Roman"/>
          <w:sz w:val="24"/>
          <w:szCs w:val="24"/>
        </w:rPr>
        <w:t>c</w:t>
      </w:r>
      <w:r w:rsidR="001D78B6" w:rsidRPr="00F75438">
        <w:rPr>
          <w:rFonts w:ascii="Times New Roman" w:hAnsi="Times New Roman" w:cs="Times New Roman"/>
          <w:sz w:val="24"/>
          <w:szCs w:val="24"/>
        </w:rPr>
        <w:t>.</w:t>
      </w:r>
      <w:r w:rsidR="0030558B" w:rsidRPr="00F75438">
        <w:rPr>
          <w:rFonts w:ascii="Times New Roman" w:hAnsi="Times New Roman" w:cs="Times New Roman"/>
          <w:sz w:val="24"/>
          <w:szCs w:val="24"/>
        </w:rPr>
        <w:t xml:space="preserve"> </w:t>
      </w:r>
      <w:r w:rsidR="0030558B" w:rsidRPr="00097712">
        <w:rPr>
          <w:rFonts w:ascii="Times New Roman" w:hAnsi="Times New Roman" w:cs="Times New Roman"/>
          <w:sz w:val="24"/>
          <w:szCs w:val="24"/>
        </w:rPr>
        <w:t xml:space="preserve"> </w:t>
      </w:r>
      <w:r w:rsidR="0006419B" w:rsidRPr="00097712">
        <w:rPr>
          <w:rFonts w:ascii="Times New Roman" w:hAnsi="Times New Roman" w:cs="Times New Roman"/>
          <w:sz w:val="24"/>
          <w:szCs w:val="24"/>
        </w:rPr>
        <w:t>T</w:t>
      </w:r>
      <w:r w:rsidR="0030558B" w:rsidRPr="00097712">
        <w:rPr>
          <w:rFonts w:ascii="Times New Roman" w:hAnsi="Times New Roman" w:cs="Times New Roman"/>
          <w:sz w:val="24"/>
          <w:szCs w:val="24"/>
        </w:rPr>
        <w:t xml:space="preserve">his NPR </w:t>
      </w:r>
      <w:r w:rsidR="00F06998" w:rsidRPr="00097712">
        <w:rPr>
          <w:rFonts w:ascii="Times New Roman" w:hAnsi="Times New Roman" w:cs="Times New Roman"/>
          <w:sz w:val="24"/>
          <w:szCs w:val="24"/>
        </w:rPr>
        <w:t xml:space="preserve">contains requirements that </w:t>
      </w:r>
      <w:r w:rsidR="0006419B" w:rsidRPr="00097712">
        <w:rPr>
          <w:rFonts w:ascii="Times New Roman" w:hAnsi="Times New Roman" w:cs="Times New Roman"/>
          <w:sz w:val="24"/>
          <w:szCs w:val="24"/>
        </w:rPr>
        <w:t>appl</w:t>
      </w:r>
      <w:r w:rsidR="00F06998" w:rsidRPr="00097712">
        <w:rPr>
          <w:rFonts w:ascii="Times New Roman" w:hAnsi="Times New Roman" w:cs="Times New Roman"/>
          <w:sz w:val="24"/>
          <w:szCs w:val="24"/>
        </w:rPr>
        <w:t>y</w:t>
      </w:r>
      <w:r w:rsidR="0006419B" w:rsidRPr="00097712">
        <w:rPr>
          <w:rFonts w:ascii="Times New Roman" w:hAnsi="Times New Roman" w:cs="Times New Roman"/>
          <w:sz w:val="24"/>
          <w:szCs w:val="24"/>
        </w:rPr>
        <w:t xml:space="preserve"> to </w:t>
      </w:r>
      <w:r w:rsidR="00F06998" w:rsidRPr="00097712">
        <w:rPr>
          <w:rFonts w:ascii="Times New Roman" w:hAnsi="Times New Roman" w:cs="Times New Roman"/>
          <w:sz w:val="24"/>
          <w:szCs w:val="24"/>
        </w:rPr>
        <w:t xml:space="preserve">each </w:t>
      </w:r>
      <w:r w:rsidR="00FB400D" w:rsidRPr="00097712">
        <w:rPr>
          <w:rFonts w:ascii="Times New Roman" w:hAnsi="Times New Roman" w:cs="Times New Roman"/>
          <w:sz w:val="24"/>
          <w:szCs w:val="24"/>
        </w:rPr>
        <w:t xml:space="preserve">ELV payload </w:t>
      </w:r>
      <w:r w:rsidR="002F564F" w:rsidRPr="00097712">
        <w:rPr>
          <w:rFonts w:ascii="Times New Roman" w:hAnsi="Times New Roman" w:cs="Times New Roman"/>
          <w:sz w:val="24"/>
          <w:szCs w:val="24"/>
        </w:rPr>
        <w:t xml:space="preserve">and </w:t>
      </w:r>
      <w:r w:rsidR="00F06998" w:rsidRPr="00097712">
        <w:rPr>
          <w:rFonts w:ascii="Times New Roman" w:hAnsi="Times New Roman" w:cs="Times New Roman"/>
          <w:sz w:val="24"/>
          <w:szCs w:val="24"/>
        </w:rPr>
        <w:t>its</w:t>
      </w:r>
      <w:r w:rsidR="002F564F" w:rsidRPr="00097712">
        <w:rPr>
          <w:rFonts w:ascii="Times New Roman" w:hAnsi="Times New Roman" w:cs="Times New Roman"/>
          <w:sz w:val="24"/>
          <w:szCs w:val="24"/>
        </w:rPr>
        <w:t xml:space="preserve"> </w:t>
      </w:r>
      <w:r w:rsidR="00FE7D41" w:rsidRPr="00097712">
        <w:rPr>
          <w:rFonts w:ascii="Times New Roman" w:hAnsi="Times New Roman" w:cs="Times New Roman"/>
          <w:sz w:val="24"/>
          <w:szCs w:val="24"/>
        </w:rPr>
        <w:t>design,</w:t>
      </w:r>
      <w:r w:rsidR="00C9498A" w:rsidRPr="00097712">
        <w:rPr>
          <w:rFonts w:ascii="Times New Roman" w:hAnsi="Times New Roman" w:cs="Times New Roman"/>
          <w:sz w:val="24"/>
          <w:szCs w:val="24"/>
        </w:rPr>
        <w:t xml:space="preserve"> </w:t>
      </w:r>
      <w:r w:rsidR="00FB400D" w:rsidRPr="00097712">
        <w:rPr>
          <w:rFonts w:ascii="Times New Roman" w:hAnsi="Times New Roman" w:cs="Times New Roman"/>
          <w:sz w:val="24"/>
          <w:szCs w:val="24"/>
        </w:rPr>
        <w:t xml:space="preserve">fabrication, testing, </w:t>
      </w:r>
      <w:r w:rsidR="00C9498A" w:rsidRPr="00097712">
        <w:rPr>
          <w:rFonts w:ascii="Times New Roman" w:hAnsi="Times New Roman" w:cs="Times New Roman"/>
          <w:sz w:val="24"/>
          <w:szCs w:val="24"/>
        </w:rPr>
        <w:t>vehicle integration,</w:t>
      </w:r>
      <w:r w:rsidR="001D78B6" w:rsidRPr="00097712">
        <w:rPr>
          <w:rFonts w:ascii="Times New Roman" w:hAnsi="Times New Roman" w:cs="Times New Roman"/>
          <w:sz w:val="24"/>
          <w:szCs w:val="24"/>
        </w:rPr>
        <w:t xml:space="preserve"> </w:t>
      </w:r>
      <w:r w:rsidR="00462620">
        <w:rPr>
          <w:rFonts w:ascii="Times New Roman" w:hAnsi="Times New Roman" w:cs="Times New Roman"/>
          <w:sz w:val="24"/>
          <w:szCs w:val="24"/>
        </w:rPr>
        <w:t>spacecraft</w:t>
      </w:r>
      <w:r w:rsidR="00462620" w:rsidRPr="00097712" w:rsidDel="00956F56">
        <w:rPr>
          <w:rFonts w:ascii="Times New Roman" w:hAnsi="Times New Roman" w:cs="Times New Roman"/>
          <w:sz w:val="24"/>
          <w:szCs w:val="24"/>
        </w:rPr>
        <w:t xml:space="preserve"> </w:t>
      </w:r>
      <w:r w:rsidR="001D78B6" w:rsidRPr="00097712" w:rsidDel="00956F56">
        <w:rPr>
          <w:rFonts w:ascii="Times New Roman" w:hAnsi="Times New Roman" w:cs="Times New Roman"/>
          <w:sz w:val="24"/>
          <w:szCs w:val="24"/>
        </w:rPr>
        <w:t>processing,</w:t>
      </w:r>
      <w:r w:rsidR="001D78B6" w:rsidRPr="00097712">
        <w:rPr>
          <w:rFonts w:ascii="Times New Roman" w:hAnsi="Times New Roman" w:cs="Times New Roman"/>
          <w:sz w:val="24"/>
          <w:szCs w:val="24"/>
        </w:rPr>
        <w:t xml:space="preserve"> launch, and planned</w:t>
      </w:r>
      <w:r w:rsidR="00681A4E">
        <w:rPr>
          <w:rFonts w:ascii="Times New Roman" w:hAnsi="Times New Roman" w:cs="Times New Roman"/>
          <w:sz w:val="24"/>
          <w:szCs w:val="24"/>
        </w:rPr>
        <w:t xml:space="preserve"> return-to-</w:t>
      </w:r>
      <w:r w:rsidR="00805A3E">
        <w:rPr>
          <w:rFonts w:ascii="Times New Roman" w:hAnsi="Times New Roman" w:cs="Times New Roman"/>
          <w:sz w:val="24"/>
          <w:szCs w:val="24"/>
        </w:rPr>
        <w:t>E</w:t>
      </w:r>
      <w:r w:rsidR="00681A4E">
        <w:rPr>
          <w:rFonts w:ascii="Times New Roman" w:hAnsi="Times New Roman" w:cs="Times New Roman"/>
          <w:sz w:val="24"/>
          <w:szCs w:val="24"/>
        </w:rPr>
        <w:t>arth payload</w:t>
      </w:r>
      <w:r w:rsidR="001D78B6" w:rsidRPr="00097712">
        <w:rPr>
          <w:rFonts w:ascii="Times New Roman" w:hAnsi="Times New Roman" w:cs="Times New Roman"/>
          <w:sz w:val="24"/>
          <w:szCs w:val="24"/>
        </w:rPr>
        <w:t xml:space="preserve"> recovery</w:t>
      </w:r>
      <w:r w:rsidR="00E73364">
        <w:rPr>
          <w:rFonts w:ascii="Times New Roman" w:hAnsi="Times New Roman" w:cs="Times New Roman"/>
          <w:sz w:val="24"/>
          <w:szCs w:val="24"/>
        </w:rPr>
        <w:t xml:space="preserve"> or sample return</w:t>
      </w:r>
      <w:r w:rsidR="001D78B6" w:rsidRPr="00097712">
        <w:rPr>
          <w:rFonts w:ascii="Times New Roman" w:hAnsi="Times New Roman" w:cs="Times New Roman"/>
          <w:sz w:val="24"/>
          <w:szCs w:val="24"/>
        </w:rPr>
        <w:t>; payload</w:t>
      </w:r>
      <w:r w:rsidR="005559B8">
        <w:rPr>
          <w:rFonts w:ascii="Times New Roman" w:hAnsi="Times New Roman" w:cs="Times New Roman"/>
          <w:sz w:val="24"/>
          <w:szCs w:val="24"/>
        </w:rPr>
        <w:t>-</w:t>
      </w:r>
      <w:r w:rsidR="001D78B6" w:rsidRPr="00097712">
        <w:rPr>
          <w:rFonts w:ascii="Times New Roman" w:hAnsi="Times New Roman" w:cs="Times New Roman"/>
          <w:sz w:val="24"/>
          <w:szCs w:val="24"/>
        </w:rPr>
        <w:t>provided upper stages flown on ELVs; interface hardware that is flown as part of a payload; and GSE used to support payload</w:t>
      </w:r>
      <w:r w:rsidR="00E205C3">
        <w:rPr>
          <w:rFonts w:ascii="Times New Roman" w:hAnsi="Times New Roman" w:cs="Times New Roman"/>
          <w:sz w:val="24"/>
          <w:szCs w:val="24"/>
        </w:rPr>
        <w:t>-</w:t>
      </w:r>
      <w:r w:rsidR="001D78B6" w:rsidRPr="00097712">
        <w:rPr>
          <w:rFonts w:ascii="Times New Roman" w:hAnsi="Times New Roman" w:cs="Times New Roman"/>
          <w:sz w:val="24"/>
          <w:szCs w:val="24"/>
        </w:rPr>
        <w:t xml:space="preserve">related operations.  </w:t>
      </w:r>
      <w:r w:rsidR="00726093" w:rsidRPr="00097712">
        <w:rPr>
          <w:rFonts w:ascii="Times New Roman" w:hAnsi="Times New Roman" w:cs="Times New Roman"/>
          <w:sz w:val="24"/>
          <w:szCs w:val="24"/>
        </w:rPr>
        <w:t>This NPR does not address spacecraft operation</w:t>
      </w:r>
      <w:r w:rsidR="00F6031D">
        <w:rPr>
          <w:rFonts w:ascii="Times New Roman" w:hAnsi="Times New Roman" w:cs="Times New Roman"/>
          <w:sz w:val="24"/>
          <w:szCs w:val="24"/>
        </w:rPr>
        <w:t>s</w:t>
      </w:r>
      <w:r w:rsidR="00483B17">
        <w:rPr>
          <w:rFonts w:ascii="Times New Roman" w:hAnsi="Times New Roman" w:cs="Times New Roman"/>
          <w:sz w:val="24"/>
          <w:szCs w:val="24"/>
        </w:rPr>
        <w:t xml:space="preserve"> after payload separation from the launch vehicle</w:t>
      </w:r>
      <w:r w:rsidR="00717F9A">
        <w:rPr>
          <w:rFonts w:ascii="Times New Roman" w:hAnsi="Times New Roman" w:cs="Times New Roman"/>
          <w:sz w:val="24"/>
          <w:szCs w:val="24"/>
        </w:rPr>
        <w:t xml:space="preserve"> with the exception o</w:t>
      </w:r>
      <w:r w:rsidR="00EE5701">
        <w:rPr>
          <w:rFonts w:ascii="Times New Roman" w:hAnsi="Times New Roman" w:cs="Times New Roman"/>
          <w:sz w:val="24"/>
          <w:szCs w:val="24"/>
        </w:rPr>
        <w:t>f</w:t>
      </w:r>
      <w:r w:rsidR="00717F9A">
        <w:rPr>
          <w:rFonts w:ascii="Times New Roman" w:hAnsi="Times New Roman" w:cs="Times New Roman"/>
          <w:sz w:val="24"/>
          <w:szCs w:val="24"/>
        </w:rPr>
        <w:t xml:space="preserve"> return-to-</w:t>
      </w:r>
      <w:r w:rsidR="00805A3E">
        <w:rPr>
          <w:rFonts w:ascii="Times New Roman" w:hAnsi="Times New Roman" w:cs="Times New Roman"/>
          <w:sz w:val="24"/>
          <w:szCs w:val="24"/>
        </w:rPr>
        <w:t>E</w:t>
      </w:r>
      <w:r w:rsidR="00717F9A">
        <w:rPr>
          <w:rFonts w:ascii="Times New Roman" w:hAnsi="Times New Roman" w:cs="Times New Roman"/>
          <w:sz w:val="24"/>
          <w:szCs w:val="24"/>
        </w:rPr>
        <w:t>arth payload recovery or sample return</w:t>
      </w:r>
      <w:r w:rsidR="00726093" w:rsidRPr="00097712">
        <w:rPr>
          <w:rFonts w:ascii="Times New Roman" w:hAnsi="Times New Roman" w:cs="Times New Roman"/>
          <w:sz w:val="24"/>
          <w:szCs w:val="24"/>
        </w:rPr>
        <w:t xml:space="preserve">.  </w:t>
      </w:r>
    </w:p>
    <w:p w:rsidR="001D78B6" w:rsidRPr="00097712" w:rsidRDefault="001D78B6" w:rsidP="001D78B6">
      <w:pPr>
        <w:pStyle w:val="HTMLPreformatted"/>
        <w:rPr>
          <w:rFonts w:ascii="Times New Roman" w:hAnsi="Times New Roman" w:cs="Times New Roman"/>
          <w:sz w:val="24"/>
          <w:szCs w:val="24"/>
        </w:rPr>
      </w:pPr>
    </w:p>
    <w:p w:rsidR="001D78B6" w:rsidRPr="00097712" w:rsidRDefault="002B5D84" w:rsidP="001D78B6">
      <w:pPr>
        <w:pStyle w:val="HTMLPreformatted"/>
        <w:rPr>
          <w:rFonts w:ascii="Times New Roman" w:hAnsi="Times New Roman" w:cs="Times New Roman"/>
          <w:sz w:val="24"/>
          <w:szCs w:val="24"/>
        </w:rPr>
      </w:pPr>
      <w:r w:rsidRPr="00097712">
        <w:rPr>
          <w:rFonts w:ascii="Times New Roman" w:hAnsi="Times New Roman" w:cs="Times New Roman"/>
          <w:sz w:val="24"/>
          <w:szCs w:val="24"/>
        </w:rPr>
        <w:t>d</w:t>
      </w:r>
      <w:r w:rsidR="001D78B6" w:rsidRPr="00097712">
        <w:rPr>
          <w:rFonts w:ascii="Times New Roman" w:hAnsi="Times New Roman" w:cs="Times New Roman"/>
          <w:sz w:val="24"/>
          <w:szCs w:val="24"/>
        </w:rPr>
        <w:t xml:space="preserve">.  This NPR applies to ELV payloads developed under a NASA </w:t>
      </w:r>
      <w:r w:rsidR="00E205C3">
        <w:rPr>
          <w:rFonts w:ascii="Times New Roman" w:hAnsi="Times New Roman" w:cs="Times New Roman"/>
          <w:sz w:val="24"/>
          <w:szCs w:val="24"/>
        </w:rPr>
        <w:t>g</w:t>
      </w:r>
      <w:r w:rsidR="001D78B6" w:rsidRPr="00097712">
        <w:rPr>
          <w:rFonts w:ascii="Times New Roman" w:hAnsi="Times New Roman" w:cs="Times New Roman"/>
          <w:sz w:val="24"/>
          <w:szCs w:val="24"/>
        </w:rPr>
        <w:t xml:space="preserve">rant or cooperative agreement </w:t>
      </w:r>
      <w:r w:rsidR="00886884">
        <w:rPr>
          <w:rFonts w:ascii="Times New Roman" w:hAnsi="Times New Roman" w:cs="Times New Roman"/>
          <w:sz w:val="24"/>
          <w:szCs w:val="24"/>
        </w:rPr>
        <w:t>(</w:t>
      </w:r>
      <w:r w:rsidR="00E205C3">
        <w:rPr>
          <w:rFonts w:ascii="Times New Roman" w:hAnsi="Times New Roman" w:cs="Times New Roman"/>
          <w:sz w:val="24"/>
          <w:szCs w:val="24"/>
        </w:rPr>
        <w:t>to the extent specified in the grant or agreement</w:t>
      </w:r>
      <w:r w:rsidR="00886884">
        <w:rPr>
          <w:rFonts w:ascii="Times New Roman" w:hAnsi="Times New Roman" w:cs="Times New Roman"/>
          <w:sz w:val="24"/>
          <w:szCs w:val="24"/>
        </w:rPr>
        <w:t>)</w:t>
      </w:r>
      <w:r w:rsidR="00E205C3">
        <w:rPr>
          <w:rFonts w:ascii="Times New Roman" w:hAnsi="Times New Roman" w:cs="Times New Roman"/>
          <w:sz w:val="24"/>
          <w:szCs w:val="24"/>
        </w:rPr>
        <w:t xml:space="preserve"> </w:t>
      </w:r>
      <w:r w:rsidR="001D78B6" w:rsidRPr="00097712">
        <w:rPr>
          <w:rFonts w:ascii="Times New Roman" w:hAnsi="Times New Roman" w:cs="Times New Roman"/>
          <w:sz w:val="24"/>
          <w:szCs w:val="24"/>
        </w:rPr>
        <w:t>to ensure compliance with Federal, State, and local requirements relating to safety as specified in NPR 5800.1</w:t>
      </w:r>
      <w:r w:rsidR="006A231F" w:rsidRPr="005559B8">
        <w:rPr>
          <w:rFonts w:ascii="Times New Roman" w:hAnsi="Times New Roman" w:cs="Times New Roman"/>
          <w:sz w:val="24"/>
          <w:szCs w:val="24"/>
        </w:rPr>
        <w:t>,</w:t>
      </w:r>
      <w:r w:rsidR="001D78B6" w:rsidRPr="005559B8">
        <w:rPr>
          <w:rFonts w:ascii="Times New Roman" w:hAnsi="Times New Roman" w:cs="Times New Roman"/>
          <w:sz w:val="24"/>
          <w:szCs w:val="24"/>
        </w:rPr>
        <w:t xml:space="preserve"> </w:t>
      </w:r>
      <w:r w:rsidR="00CF3865">
        <w:rPr>
          <w:rFonts w:ascii="Times New Roman" w:hAnsi="Times New Roman" w:cs="Times New Roman"/>
          <w:sz w:val="24"/>
          <w:szCs w:val="24"/>
        </w:rPr>
        <w:t>G</w:t>
      </w:r>
      <w:r w:rsidR="001D78B6" w:rsidRPr="005559B8">
        <w:rPr>
          <w:rFonts w:ascii="Times New Roman" w:hAnsi="Times New Roman" w:cs="Times New Roman"/>
          <w:sz w:val="24"/>
          <w:szCs w:val="24"/>
        </w:rPr>
        <w:t>rant and Cooperative Agreement Handbook</w:t>
      </w:r>
      <w:r w:rsidR="00CF3865">
        <w:rPr>
          <w:rFonts w:ascii="Times New Roman" w:hAnsi="Times New Roman" w:cs="Times New Roman"/>
          <w:sz w:val="24"/>
          <w:szCs w:val="24"/>
        </w:rPr>
        <w:t xml:space="preserve"> </w:t>
      </w:r>
      <w:r w:rsidR="00CF3865" w:rsidRPr="00097712">
        <w:rPr>
          <w:rFonts w:ascii="Times New Roman" w:hAnsi="Times New Roman" w:cs="Times New Roman"/>
          <w:sz w:val="24"/>
          <w:szCs w:val="24"/>
        </w:rPr>
        <w:t xml:space="preserve">(14 </w:t>
      </w:r>
      <w:r w:rsidR="00CF3865" w:rsidRPr="005559B8">
        <w:rPr>
          <w:rFonts w:ascii="Times New Roman" w:hAnsi="Times New Roman" w:cs="Times New Roman"/>
          <w:sz w:val="24"/>
          <w:szCs w:val="24"/>
        </w:rPr>
        <w:t>CFR 1260.37)</w:t>
      </w:r>
      <w:r w:rsidR="00E205C3">
        <w:rPr>
          <w:rFonts w:ascii="Times New Roman" w:hAnsi="Times New Roman" w:cs="Times New Roman"/>
          <w:sz w:val="24"/>
          <w:szCs w:val="24"/>
        </w:rPr>
        <w:t xml:space="preserve"> (</w:t>
      </w:r>
      <w:r w:rsidR="00411695">
        <w:rPr>
          <w:rFonts w:ascii="Times New Roman" w:hAnsi="Times New Roman" w:cs="Times New Roman"/>
          <w:sz w:val="24"/>
          <w:szCs w:val="24"/>
        </w:rPr>
        <w:t>s</w:t>
      </w:r>
      <w:r w:rsidR="00E205C3">
        <w:rPr>
          <w:rFonts w:ascii="Times New Roman" w:hAnsi="Times New Roman" w:cs="Times New Roman"/>
          <w:sz w:val="24"/>
          <w:szCs w:val="24"/>
        </w:rPr>
        <w:t>ee paragraph 1.3.</w:t>
      </w:r>
      <w:r w:rsidR="00B76E86">
        <w:rPr>
          <w:rFonts w:ascii="Times New Roman" w:hAnsi="Times New Roman" w:cs="Times New Roman"/>
          <w:sz w:val="24"/>
          <w:szCs w:val="24"/>
        </w:rPr>
        <w:t>7</w:t>
      </w:r>
      <w:r w:rsidR="00E205C3">
        <w:rPr>
          <w:rFonts w:ascii="Times New Roman" w:hAnsi="Times New Roman" w:cs="Times New Roman"/>
          <w:sz w:val="24"/>
          <w:szCs w:val="24"/>
        </w:rPr>
        <w:t xml:space="preserve"> of this NPR)</w:t>
      </w:r>
      <w:r w:rsidR="00E27C14">
        <w:rPr>
          <w:rFonts w:ascii="Times New Roman" w:hAnsi="Times New Roman" w:cs="Times New Roman"/>
          <w:sz w:val="24"/>
          <w:szCs w:val="24"/>
        </w:rPr>
        <w:t>.</w:t>
      </w:r>
    </w:p>
    <w:p w:rsidR="001D78B6" w:rsidRPr="00097712" w:rsidRDefault="001D78B6" w:rsidP="001D78B6">
      <w:pPr>
        <w:pStyle w:val="HTMLPreformatted"/>
        <w:rPr>
          <w:rFonts w:ascii="Times New Roman" w:hAnsi="Times New Roman" w:cs="Times New Roman"/>
          <w:sz w:val="24"/>
          <w:szCs w:val="24"/>
        </w:rPr>
      </w:pPr>
    </w:p>
    <w:p w:rsidR="001D78B6" w:rsidRPr="00097712" w:rsidRDefault="002B5D84" w:rsidP="001D78B6">
      <w:pPr>
        <w:pStyle w:val="HTMLPreformatted"/>
        <w:rPr>
          <w:rFonts w:ascii="Times New Roman" w:hAnsi="Times New Roman" w:cs="Times New Roman"/>
          <w:b/>
          <w:sz w:val="24"/>
          <w:szCs w:val="24"/>
        </w:rPr>
      </w:pPr>
      <w:r w:rsidRPr="00097712">
        <w:rPr>
          <w:rFonts w:ascii="Times New Roman" w:hAnsi="Times New Roman" w:cs="Times New Roman"/>
          <w:sz w:val="24"/>
          <w:szCs w:val="24"/>
        </w:rPr>
        <w:t>e</w:t>
      </w:r>
      <w:r w:rsidR="001D78B6" w:rsidRPr="00097712">
        <w:rPr>
          <w:rFonts w:ascii="Times New Roman" w:hAnsi="Times New Roman" w:cs="Times New Roman"/>
          <w:sz w:val="24"/>
          <w:szCs w:val="24"/>
        </w:rPr>
        <w:t xml:space="preserve">.  This NPR does not apply to payloads that will fly on suborbital launch vehicles (such as sounding rockets, balloons, </w:t>
      </w:r>
      <w:r w:rsidR="0033003E">
        <w:rPr>
          <w:rFonts w:ascii="Times New Roman" w:hAnsi="Times New Roman" w:cs="Times New Roman"/>
          <w:sz w:val="24"/>
          <w:szCs w:val="24"/>
        </w:rPr>
        <w:t xml:space="preserve">or </w:t>
      </w:r>
      <w:r w:rsidR="001D78B6" w:rsidRPr="00097712">
        <w:rPr>
          <w:rFonts w:ascii="Times New Roman" w:hAnsi="Times New Roman" w:cs="Times New Roman"/>
          <w:sz w:val="24"/>
          <w:szCs w:val="24"/>
        </w:rPr>
        <w:t>aeronautical vehicles)</w:t>
      </w:r>
      <w:r w:rsidR="0033003E">
        <w:rPr>
          <w:rFonts w:ascii="Times New Roman" w:hAnsi="Times New Roman" w:cs="Times New Roman"/>
          <w:sz w:val="24"/>
          <w:szCs w:val="24"/>
        </w:rPr>
        <w:t>.</w:t>
      </w:r>
      <w:r w:rsidR="006834EE">
        <w:rPr>
          <w:rFonts w:ascii="Times New Roman" w:hAnsi="Times New Roman" w:cs="Times New Roman"/>
          <w:sz w:val="24"/>
          <w:szCs w:val="24"/>
        </w:rPr>
        <w:t xml:space="preserve"> </w:t>
      </w:r>
      <w:r w:rsidR="008C1FF0">
        <w:rPr>
          <w:rFonts w:ascii="Times New Roman" w:hAnsi="Times New Roman" w:cs="Times New Roman"/>
          <w:sz w:val="24"/>
          <w:szCs w:val="24"/>
        </w:rPr>
        <w:t xml:space="preserve"> </w:t>
      </w:r>
      <w:r w:rsidR="003416AE" w:rsidRPr="00097712">
        <w:rPr>
          <w:rFonts w:ascii="Times New Roman" w:hAnsi="Times New Roman" w:cs="Times New Roman"/>
          <w:sz w:val="24"/>
          <w:szCs w:val="24"/>
        </w:rPr>
        <w:t xml:space="preserve">Suborbital payloads </w:t>
      </w:r>
      <w:r w:rsidR="00A876DF" w:rsidRPr="00097712">
        <w:rPr>
          <w:rFonts w:ascii="Times New Roman" w:hAnsi="Times New Roman" w:cs="Times New Roman"/>
          <w:sz w:val="24"/>
          <w:szCs w:val="24"/>
        </w:rPr>
        <w:t xml:space="preserve">are subject to </w:t>
      </w:r>
      <w:r w:rsidR="003416AE" w:rsidRPr="00097712">
        <w:rPr>
          <w:rFonts w:ascii="Times New Roman" w:hAnsi="Times New Roman" w:cs="Times New Roman"/>
          <w:sz w:val="24"/>
          <w:szCs w:val="24"/>
        </w:rPr>
        <w:t xml:space="preserve">the </w:t>
      </w:r>
      <w:r w:rsidR="00A83C3F" w:rsidRPr="00097712">
        <w:rPr>
          <w:rFonts w:ascii="Times New Roman" w:hAnsi="Times New Roman" w:cs="Times New Roman"/>
          <w:sz w:val="24"/>
          <w:szCs w:val="24"/>
        </w:rPr>
        <w:t>polic</w:t>
      </w:r>
      <w:r w:rsidR="00E65084">
        <w:rPr>
          <w:rFonts w:ascii="Times New Roman" w:hAnsi="Times New Roman" w:cs="Times New Roman"/>
          <w:sz w:val="24"/>
          <w:szCs w:val="24"/>
        </w:rPr>
        <w:t>ies</w:t>
      </w:r>
      <w:r w:rsidR="00A83C3F" w:rsidRPr="00097712">
        <w:rPr>
          <w:rFonts w:ascii="Times New Roman" w:hAnsi="Times New Roman" w:cs="Times New Roman"/>
          <w:sz w:val="24"/>
          <w:szCs w:val="24"/>
        </w:rPr>
        <w:t xml:space="preserve"> and </w:t>
      </w:r>
      <w:r w:rsidR="001D78B6" w:rsidRPr="00097712">
        <w:rPr>
          <w:rFonts w:ascii="Times New Roman" w:hAnsi="Times New Roman" w:cs="Times New Roman"/>
          <w:sz w:val="24"/>
          <w:szCs w:val="24"/>
        </w:rPr>
        <w:t>requirements of NPR 8715.3</w:t>
      </w:r>
      <w:r w:rsidR="00A83C3F" w:rsidRPr="00097712">
        <w:rPr>
          <w:rFonts w:ascii="Times New Roman" w:hAnsi="Times New Roman" w:cs="Times New Roman"/>
          <w:sz w:val="24"/>
          <w:szCs w:val="24"/>
        </w:rPr>
        <w:t xml:space="preserve"> </w:t>
      </w:r>
      <w:r w:rsidR="00A876DF" w:rsidRPr="00097712">
        <w:rPr>
          <w:rFonts w:ascii="Times New Roman" w:hAnsi="Times New Roman" w:cs="Times New Roman"/>
          <w:sz w:val="24"/>
          <w:szCs w:val="24"/>
        </w:rPr>
        <w:t xml:space="preserve">and </w:t>
      </w:r>
      <w:r w:rsidR="006079B5" w:rsidRPr="00097712">
        <w:rPr>
          <w:rFonts w:ascii="Times New Roman" w:hAnsi="Times New Roman" w:cs="Times New Roman"/>
          <w:sz w:val="24"/>
          <w:szCs w:val="24"/>
        </w:rPr>
        <w:t xml:space="preserve">applicable </w:t>
      </w:r>
      <w:r w:rsidR="00A876DF" w:rsidRPr="00097712">
        <w:rPr>
          <w:rFonts w:ascii="Times New Roman" w:hAnsi="Times New Roman" w:cs="Times New Roman"/>
          <w:sz w:val="24"/>
          <w:szCs w:val="24"/>
        </w:rPr>
        <w:t>local processes and requirements</w:t>
      </w:r>
      <w:r w:rsidR="00A83C3F" w:rsidRPr="00097712">
        <w:rPr>
          <w:rFonts w:ascii="Times New Roman" w:hAnsi="Times New Roman" w:cs="Times New Roman"/>
          <w:sz w:val="24"/>
          <w:szCs w:val="24"/>
        </w:rPr>
        <w:t>.  F</w:t>
      </w:r>
      <w:r w:rsidR="001D78B6" w:rsidRPr="00097712">
        <w:rPr>
          <w:rFonts w:ascii="Times New Roman" w:hAnsi="Times New Roman" w:cs="Times New Roman"/>
          <w:sz w:val="24"/>
          <w:szCs w:val="24"/>
        </w:rPr>
        <w:t>or example</w:t>
      </w:r>
      <w:r w:rsidR="00805A3E">
        <w:rPr>
          <w:rFonts w:ascii="Times New Roman" w:hAnsi="Times New Roman" w:cs="Times New Roman"/>
          <w:sz w:val="24"/>
          <w:szCs w:val="24"/>
        </w:rPr>
        <w:t>, s</w:t>
      </w:r>
      <w:r w:rsidR="006079B5" w:rsidRPr="00097712">
        <w:rPr>
          <w:rFonts w:ascii="Times New Roman" w:hAnsi="Times New Roman" w:cs="Times New Roman"/>
          <w:sz w:val="24"/>
          <w:szCs w:val="24"/>
        </w:rPr>
        <w:t xml:space="preserve">uborbital launches conducted by Wallops Flight Facility are subject to the Wallops </w:t>
      </w:r>
      <w:r w:rsidR="00025257" w:rsidRPr="00097712">
        <w:rPr>
          <w:rFonts w:ascii="Times New Roman" w:hAnsi="Times New Roman" w:cs="Times New Roman"/>
          <w:sz w:val="24"/>
          <w:szCs w:val="24"/>
        </w:rPr>
        <w:t>Range Safety Manual</w:t>
      </w:r>
      <w:r w:rsidR="006834EE">
        <w:rPr>
          <w:rFonts w:ascii="Times New Roman" w:hAnsi="Times New Roman" w:cs="Times New Roman"/>
          <w:sz w:val="24"/>
          <w:szCs w:val="24"/>
        </w:rPr>
        <w:t xml:space="preserve"> </w:t>
      </w:r>
      <w:r w:rsidR="0033003E">
        <w:rPr>
          <w:rFonts w:ascii="Times New Roman" w:hAnsi="Times New Roman" w:cs="Times New Roman"/>
          <w:sz w:val="24"/>
          <w:szCs w:val="24"/>
        </w:rPr>
        <w:t>(RSM 2002).</w:t>
      </w:r>
    </w:p>
    <w:p w:rsidR="001D78B6" w:rsidRPr="00097712" w:rsidRDefault="001D78B6" w:rsidP="000B0A1E">
      <w:pPr>
        <w:rPr>
          <w:sz w:val="24"/>
          <w:szCs w:val="24"/>
        </w:rPr>
      </w:pPr>
    </w:p>
    <w:p w:rsidR="00A876DF" w:rsidRPr="00097712" w:rsidRDefault="00A876DF" w:rsidP="00A876DF">
      <w:pPr>
        <w:pStyle w:val="HTMLPreformatted"/>
        <w:rPr>
          <w:rFonts w:ascii="Times New Roman" w:hAnsi="Times New Roman" w:cs="Times New Roman"/>
          <w:b/>
          <w:sz w:val="24"/>
          <w:szCs w:val="24"/>
        </w:rPr>
      </w:pPr>
      <w:r w:rsidRPr="00097712">
        <w:rPr>
          <w:rFonts w:ascii="Times New Roman" w:hAnsi="Times New Roman" w:cs="Times New Roman"/>
          <w:sz w:val="24"/>
          <w:szCs w:val="24"/>
        </w:rPr>
        <w:t xml:space="preserve">f.  This NPR does not apply to non-NASA payloads launched from Wallops Flight </w:t>
      </w:r>
      <w:r w:rsidR="000438BD" w:rsidRPr="00097712">
        <w:rPr>
          <w:rFonts w:ascii="Times New Roman" w:hAnsi="Times New Roman" w:cs="Times New Roman"/>
          <w:sz w:val="24"/>
          <w:szCs w:val="24"/>
        </w:rPr>
        <w:t>F</w:t>
      </w:r>
      <w:r w:rsidRPr="00097712">
        <w:rPr>
          <w:rFonts w:ascii="Times New Roman" w:hAnsi="Times New Roman" w:cs="Times New Roman"/>
          <w:sz w:val="24"/>
          <w:szCs w:val="24"/>
        </w:rPr>
        <w:t xml:space="preserve">acility </w:t>
      </w:r>
      <w:r w:rsidRPr="00097712">
        <w:rPr>
          <w:rFonts w:ascii="Times New Roman" w:hAnsi="Times New Roman" w:cs="Times New Roman"/>
          <w:color w:val="000000"/>
          <w:sz w:val="24"/>
          <w:szCs w:val="24"/>
        </w:rPr>
        <w:t xml:space="preserve">where NASA is just providing </w:t>
      </w:r>
      <w:r w:rsidR="009858D1" w:rsidRPr="00097712">
        <w:rPr>
          <w:rFonts w:ascii="Times New Roman" w:hAnsi="Times New Roman" w:cs="Times New Roman"/>
          <w:color w:val="000000"/>
          <w:sz w:val="24"/>
          <w:szCs w:val="24"/>
        </w:rPr>
        <w:t>r</w:t>
      </w:r>
      <w:r w:rsidRPr="00097712">
        <w:rPr>
          <w:rFonts w:ascii="Times New Roman" w:hAnsi="Times New Roman" w:cs="Times New Roman"/>
          <w:color w:val="000000"/>
          <w:sz w:val="24"/>
          <w:szCs w:val="24"/>
        </w:rPr>
        <w:t>ange services</w:t>
      </w:r>
      <w:r w:rsidR="00B90759" w:rsidRPr="00097712">
        <w:rPr>
          <w:rFonts w:ascii="Times New Roman" w:hAnsi="Times New Roman" w:cs="Times New Roman"/>
          <w:color w:val="000000"/>
          <w:sz w:val="24"/>
          <w:szCs w:val="24"/>
        </w:rPr>
        <w:t>, s</w:t>
      </w:r>
      <w:r w:rsidRPr="00097712">
        <w:rPr>
          <w:rFonts w:ascii="Times New Roman" w:hAnsi="Times New Roman" w:cs="Times New Roman"/>
          <w:color w:val="000000"/>
          <w:sz w:val="24"/>
          <w:szCs w:val="24"/>
        </w:rPr>
        <w:t xml:space="preserve">uch as </w:t>
      </w:r>
      <w:r w:rsidR="00B90759" w:rsidRPr="00097712">
        <w:rPr>
          <w:rFonts w:ascii="Times New Roman" w:hAnsi="Times New Roman" w:cs="Times New Roman"/>
          <w:color w:val="000000"/>
          <w:sz w:val="24"/>
          <w:szCs w:val="24"/>
        </w:rPr>
        <w:t xml:space="preserve">for </w:t>
      </w:r>
      <w:r w:rsidRPr="00097712">
        <w:rPr>
          <w:rFonts w:ascii="Times New Roman" w:hAnsi="Times New Roman" w:cs="Times New Roman"/>
          <w:color w:val="000000"/>
          <w:sz w:val="24"/>
          <w:szCs w:val="24"/>
        </w:rPr>
        <w:t>Department of Defense missions or payloads launched under a F</w:t>
      </w:r>
      <w:r w:rsidR="00E205C3">
        <w:rPr>
          <w:rFonts w:ascii="Times New Roman" w:hAnsi="Times New Roman" w:cs="Times New Roman"/>
          <w:color w:val="000000"/>
          <w:sz w:val="24"/>
          <w:szCs w:val="24"/>
        </w:rPr>
        <w:t xml:space="preserve">ederal </w:t>
      </w:r>
      <w:r w:rsidRPr="00097712">
        <w:rPr>
          <w:rFonts w:ascii="Times New Roman" w:hAnsi="Times New Roman" w:cs="Times New Roman"/>
          <w:color w:val="000000"/>
          <w:sz w:val="24"/>
          <w:szCs w:val="24"/>
        </w:rPr>
        <w:t>A</w:t>
      </w:r>
      <w:r w:rsidR="00E205C3">
        <w:rPr>
          <w:rFonts w:ascii="Times New Roman" w:hAnsi="Times New Roman" w:cs="Times New Roman"/>
          <w:color w:val="000000"/>
          <w:sz w:val="24"/>
          <w:szCs w:val="24"/>
        </w:rPr>
        <w:t xml:space="preserve">viation </w:t>
      </w:r>
      <w:r w:rsidRPr="00097712">
        <w:rPr>
          <w:rFonts w:ascii="Times New Roman" w:hAnsi="Times New Roman" w:cs="Times New Roman"/>
          <w:color w:val="000000"/>
          <w:sz w:val="24"/>
          <w:szCs w:val="24"/>
        </w:rPr>
        <w:t>A</w:t>
      </w:r>
      <w:r w:rsidR="00E205C3">
        <w:rPr>
          <w:rFonts w:ascii="Times New Roman" w:hAnsi="Times New Roman" w:cs="Times New Roman"/>
          <w:color w:val="000000"/>
          <w:sz w:val="24"/>
          <w:szCs w:val="24"/>
        </w:rPr>
        <w:t>dministration</w:t>
      </w:r>
      <w:r w:rsidRPr="00097712">
        <w:rPr>
          <w:rFonts w:ascii="Times New Roman" w:hAnsi="Times New Roman" w:cs="Times New Roman"/>
          <w:color w:val="000000"/>
          <w:sz w:val="24"/>
          <w:szCs w:val="24"/>
        </w:rPr>
        <w:t xml:space="preserve"> commercial launch operator license.  Such missions are subject to the local Wallops Range Safety Process</w:t>
      </w:r>
      <w:r w:rsidR="00B90759" w:rsidRPr="00097712">
        <w:rPr>
          <w:rFonts w:ascii="Times New Roman" w:hAnsi="Times New Roman" w:cs="Times New Roman"/>
          <w:color w:val="000000"/>
          <w:sz w:val="24"/>
          <w:szCs w:val="24"/>
        </w:rPr>
        <w:t xml:space="preserve"> and </w:t>
      </w:r>
      <w:r w:rsidRPr="00097712">
        <w:rPr>
          <w:rFonts w:ascii="Times New Roman" w:hAnsi="Times New Roman" w:cs="Times New Roman"/>
          <w:color w:val="000000"/>
          <w:sz w:val="24"/>
          <w:szCs w:val="24"/>
        </w:rPr>
        <w:t xml:space="preserve">requirements and the regulations and requirements of the other </w:t>
      </w:r>
      <w:r w:rsidR="00B90759" w:rsidRPr="00097712">
        <w:rPr>
          <w:rFonts w:ascii="Times New Roman" w:hAnsi="Times New Roman" w:cs="Times New Roman"/>
          <w:color w:val="000000"/>
          <w:sz w:val="24"/>
          <w:szCs w:val="24"/>
        </w:rPr>
        <w:t>a</w:t>
      </w:r>
      <w:r w:rsidRPr="00097712">
        <w:rPr>
          <w:rFonts w:ascii="Times New Roman" w:hAnsi="Times New Roman" w:cs="Times New Roman"/>
          <w:color w:val="000000"/>
          <w:sz w:val="24"/>
          <w:szCs w:val="24"/>
        </w:rPr>
        <w:t xml:space="preserve">gencies involved.  </w:t>
      </w:r>
    </w:p>
    <w:p w:rsidR="00A876DF" w:rsidRDefault="00A876DF" w:rsidP="000B0A1E">
      <w:pPr>
        <w:rPr>
          <w:sz w:val="24"/>
          <w:szCs w:val="24"/>
        </w:rPr>
      </w:pPr>
    </w:p>
    <w:p w:rsidR="00E73364" w:rsidRDefault="00E73364" w:rsidP="000B0A1E">
      <w:pPr>
        <w:rPr>
          <w:sz w:val="24"/>
          <w:szCs w:val="24"/>
        </w:rPr>
      </w:pPr>
      <w:r>
        <w:rPr>
          <w:sz w:val="24"/>
          <w:szCs w:val="24"/>
        </w:rPr>
        <w:t xml:space="preserve">g.  This NPR </w:t>
      </w:r>
      <w:r w:rsidR="002E37D6">
        <w:rPr>
          <w:sz w:val="24"/>
          <w:szCs w:val="24"/>
        </w:rPr>
        <w:t>may</w:t>
      </w:r>
      <w:r>
        <w:rPr>
          <w:sz w:val="24"/>
          <w:szCs w:val="24"/>
        </w:rPr>
        <w:t xml:space="preserve"> apply to </w:t>
      </w:r>
      <w:r w:rsidR="00341803">
        <w:rPr>
          <w:sz w:val="24"/>
          <w:szCs w:val="24"/>
        </w:rPr>
        <w:t>small satellites (e.g., CubeSats,</w:t>
      </w:r>
      <w:r w:rsidR="00341803" w:rsidRPr="00341803">
        <w:rPr>
          <w:sz w:val="24"/>
          <w:szCs w:val="24"/>
        </w:rPr>
        <w:t xml:space="preserve"> </w:t>
      </w:r>
      <w:r w:rsidR="00341803">
        <w:rPr>
          <w:sz w:val="24"/>
          <w:szCs w:val="24"/>
        </w:rPr>
        <w:t>Nano-Satellites, Picosatellites) that are easily accommodated</w:t>
      </w:r>
      <w:r w:rsidR="0070066B">
        <w:rPr>
          <w:sz w:val="24"/>
          <w:szCs w:val="24"/>
        </w:rPr>
        <w:t xml:space="preserve"> and rideshare</w:t>
      </w:r>
      <w:r w:rsidR="00341803">
        <w:rPr>
          <w:sz w:val="24"/>
          <w:szCs w:val="24"/>
        </w:rPr>
        <w:t xml:space="preserve"> as auxiliary payload</w:t>
      </w:r>
      <w:r w:rsidR="00C727D3">
        <w:rPr>
          <w:sz w:val="24"/>
          <w:szCs w:val="24"/>
        </w:rPr>
        <w:t>s</w:t>
      </w:r>
      <w:r w:rsidR="00341803">
        <w:rPr>
          <w:sz w:val="24"/>
          <w:szCs w:val="24"/>
        </w:rPr>
        <w:t xml:space="preserve"> on a launch vehicle</w:t>
      </w:r>
      <w:r w:rsidR="0070066B">
        <w:rPr>
          <w:sz w:val="24"/>
          <w:szCs w:val="24"/>
        </w:rPr>
        <w:t xml:space="preserve"> with a primary payload</w:t>
      </w:r>
      <w:r w:rsidR="00341803">
        <w:rPr>
          <w:sz w:val="24"/>
          <w:szCs w:val="24"/>
        </w:rPr>
        <w:t xml:space="preserve"> in a non-interference manner</w:t>
      </w:r>
      <w:r w:rsidR="006834EE">
        <w:rPr>
          <w:sz w:val="24"/>
          <w:szCs w:val="24"/>
        </w:rPr>
        <w:t xml:space="preserve"> (see paragraph</w:t>
      </w:r>
      <w:r w:rsidR="00E65084">
        <w:rPr>
          <w:sz w:val="24"/>
          <w:szCs w:val="24"/>
        </w:rPr>
        <w:t>s</w:t>
      </w:r>
      <w:r w:rsidR="006834EE">
        <w:rPr>
          <w:sz w:val="24"/>
          <w:szCs w:val="24"/>
        </w:rPr>
        <w:t xml:space="preserve"> 1.5</w:t>
      </w:r>
      <w:r w:rsidR="0070066B">
        <w:rPr>
          <w:sz w:val="24"/>
          <w:szCs w:val="24"/>
        </w:rPr>
        <w:t xml:space="preserve"> and 1.6</w:t>
      </w:r>
      <w:r w:rsidR="006834EE">
        <w:rPr>
          <w:sz w:val="24"/>
          <w:szCs w:val="24"/>
        </w:rPr>
        <w:t xml:space="preserve"> of this NPR). </w:t>
      </w:r>
      <w:r w:rsidR="00341803">
        <w:rPr>
          <w:sz w:val="24"/>
          <w:szCs w:val="24"/>
        </w:rPr>
        <w:t xml:space="preserve">  </w:t>
      </w:r>
      <w:r w:rsidR="00C727D3">
        <w:rPr>
          <w:sz w:val="24"/>
          <w:szCs w:val="24"/>
        </w:rPr>
        <w:t xml:space="preserve"> </w:t>
      </w:r>
    </w:p>
    <w:p w:rsidR="00B96E73" w:rsidRPr="00097712" w:rsidRDefault="00B96E73" w:rsidP="00B96E73">
      <w:pPr>
        <w:rPr>
          <w:sz w:val="24"/>
          <w:szCs w:val="24"/>
        </w:rPr>
      </w:pPr>
    </w:p>
    <w:p w:rsidR="000B0A1E" w:rsidRPr="00097712" w:rsidRDefault="000B0A1E" w:rsidP="000B0A1E">
      <w:pPr>
        <w:pStyle w:val="Heading7"/>
        <w:rPr>
          <w:b w:val="0"/>
          <w:color w:val="auto"/>
        </w:rPr>
      </w:pPr>
      <w:r w:rsidRPr="00097712">
        <w:rPr>
          <w:color w:val="auto"/>
        </w:rPr>
        <w:t>P.3  AUTHORITY</w:t>
      </w:r>
    </w:p>
    <w:p w:rsidR="000B0A1E" w:rsidRPr="00097712" w:rsidRDefault="000B0A1E" w:rsidP="000B0A1E"/>
    <w:p w:rsidR="000B0A1E" w:rsidRPr="00097712" w:rsidRDefault="000B0A1E" w:rsidP="000B0A1E">
      <w:pPr>
        <w:rPr>
          <w:sz w:val="24"/>
        </w:rPr>
      </w:pPr>
      <w:r w:rsidRPr="00097712">
        <w:rPr>
          <w:sz w:val="24"/>
        </w:rPr>
        <w:t xml:space="preserve">a. </w:t>
      </w:r>
      <w:r w:rsidR="00920A45" w:rsidRPr="00920A45">
        <w:rPr>
          <w:sz w:val="24"/>
        </w:rPr>
        <w:t>The National Aeronautics and Space Act, as amended 51 U.S.C. § 20113(a).</w:t>
      </w:r>
    </w:p>
    <w:p w:rsidR="00A12543" w:rsidRPr="00097712" w:rsidRDefault="00A12543" w:rsidP="000B0A1E">
      <w:pPr>
        <w:rPr>
          <w:sz w:val="24"/>
        </w:rPr>
      </w:pPr>
    </w:p>
    <w:p w:rsidR="00A12543" w:rsidRPr="00097712" w:rsidRDefault="00A12543" w:rsidP="00A12543">
      <w:pPr>
        <w:rPr>
          <w:sz w:val="24"/>
          <w:szCs w:val="24"/>
        </w:rPr>
      </w:pPr>
      <w:r w:rsidRPr="00097712">
        <w:rPr>
          <w:sz w:val="24"/>
          <w:szCs w:val="24"/>
        </w:rPr>
        <w:t>b.  NPD 8700.1, NASA Policy for Safety and Mission Success.</w:t>
      </w:r>
    </w:p>
    <w:p w:rsidR="00A12543" w:rsidRPr="00097712" w:rsidRDefault="00A12543" w:rsidP="000B0A1E">
      <w:pPr>
        <w:rPr>
          <w:sz w:val="24"/>
        </w:rPr>
      </w:pPr>
    </w:p>
    <w:p w:rsidR="00AC4DD5" w:rsidRPr="00097712" w:rsidRDefault="000B0A1E" w:rsidP="000B0A1E">
      <w:pPr>
        <w:pStyle w:val="Heading7"/>
        <w:rPr>
          <w:color w:val="auto"/>
        </w:rPr>
      </w:pPr>
      <w:proofErr w:type="gramStart"/>
      <w:r w:rsidRPr="00097712">
        <w:rPr>
          <w:color w:val="auto"/>
        </w:rPr>
        <w:t xml:space="preserve">P.4  </w:t>
      </w:r>
      <w:r w:rsidR="00B63965">
        <w:rPr>
          <w:color w:val="auto"/>
        </w:rPr>
        <w:t>APPLICABLE</w:t>
      </w:r>
      <w:proofErr w:type="gramEnd"/>
      <w:r w:rsidR="00B63965">
        <w:rPr>
          <w:color w:val="auto"/>
        </w:rPr>
        <w:t xml:space="preserve"> DOCUMENTS</w:t>
      </w:r>
      <w:r w:rsidR="00B15252">
        <w:rPr>
          <w:color w:val="auto"/>
        </w:rPr>
        <w:t xml:space="preserve"> AND FORMS</w:t>
      </w:r>
    </w:p>
    <w:p w:rsidR="0070066B" w:rsidRPr="0070066B" w:rsidRDefault="0070066B" w:rsidP="00344F0B"/>
    <w:p w:rsidR="00284B16" w:rsidRDefault="003947E9" w:rsidP="00461392">
      <w:pPr>
        <w:rPr>
          <w:sz w:val="24"/>
          <w:szCs w:val="24"/>
        </w:rPr>
      </w:pPr>
      <w:r>
        <w:rPr>
          <w:sz w:val="24"/>
          <w:szCs w:val="24"/>
        </w:rPr>
        <w:t>a.</w:t>
      </w:r>
      <w:r w:rsidRPr="00DD0B1B">
        <w:rPr>
          <w:sz w:val="24"/>
        </w:rPr>
        <w:t xml:space="preserve">  </w:t>
      </w:r>
      <w:r w:rsidR="00284B16" w:rsidRPr="00DD0B1B">
        <w:rPr>
          <w:sz w:val="24"/>
        </w:rPr>
        <w:t>NASA-STD 8719.24, NASA Expendable Launch Vehicle Payload Safety Requirements</w:t>
      </w:r>
      <w:r w:rsidR="000303AE" w:rsidRPr="00461392">
        <w:rPr>
          <w:sz w:val="24"/>
        </w:rPr>
        <w:t>.</w:t>
      </w:r>
      <w:r w:rsidR="00284B16">
        <w:rPr>
          <w:sz w:val="24"/>
          <w:szCs w:val="24"/>
        </w:rPr>
        <w:t xml:space="preserve"> </w:t>
      </w:r>
    </w:p>
    <w:p w:rsidR="002E59F1" w:rsidRPr="00DD0B1B" w:rsidRDefault="002E59F1" w:rsidP="00461392">
      <w:pPr>
        <w:rPr>
          <w:sz w:val="24"/>
        </w:rPr>
      </w:pPr>
    </w:p>
    <w:p w:rsidR="00DE2524" w:rsidRDefault="00DE2524">
      <w:pPr>
        <w:rPr>
          <w:b/>
          <w:sz w:val="24"/>
          <w:szCs w:val="24"/>
        </w:rPr>
      </w:pPr>
      <w:r>
        <w:rPr>
          <w:b/>
          <w:sz w:val="24"/>
          <w:szCs w:val="24"/>
        </w:rPr>
        <w:br w:type="page"/>
      </w:r>
    </w:p>
    <w:p w:rsidR="000B0A1E" w:rsidRPr="00097712" w:rsidRDefault="000B0A1E" w:rsidP="000B0A1E">
      <w:pPr>
        <w:rPr>
          <w:b/>
          <w:sz w:val="24"/>
          <w:szCs w:val="24"/>
        </w:rPr>
      </w:pPr>
      <w:r w:rsidRPr="00097712">
        <w:rPr>
          <w:b/>
          <w:sz w:val="24"/>
          <w:szCs w:val="24"/>
        </w:rPr>
        <w:lastRenderedPageBreak/>
        <w:t>P.5  MEASUREMENT/VERIFICATION</w:t>
      </w:r>
    </w:p>
    <w:p w:rsidR="000B0A1E" w:rsidRPr="00097712" w:rsidRDefault="000B0A1E" w:rsidP="000B0A1E">
      <w:pPr>
        <w:rPr>
          <w:b/>
          <w:sz w:val="24"/>
          <w:szCs w:val="24"/>
        </w:rPr>
      </w:pPr>
    </w:p>
    <w:p w:rsidR="00F8310B" w:rsidRPr="00097712" w:rsidRDefault="00920A45" w:rsidP="00807914">
      <w:pPr>
        <w:pStyle w:val="HTMLPreformatted"/>
        <w:rPr>
          <w:rFonts w:ascii="Times New Roman" w:hAnsi="Times New Roman" w:cs="Times New Roman"/>
          <w:sz w:val="24"/>
          <w:szCs w:val="24"/>
        </w:rPr>
      </w:pPr>
      <w:r w:rsidRPr="00920A45">
        <w:rPr>
          <w:rFonts w:ascii="Times New Roman" w:hAnsi="Times New Roman" w:cs="Times New Roman"/>
          <w:sz w:val="24"/>
          <w:szCs w:val="24"/>
        </w:rPr>
        <w:t>Compliance with the requirements contained</w:t>
      </w:r>
      <w:r>
        <w:rPr>
          <w:rFonts w:ascii="Times New Roman" w:hAnsi="Times New Roman" w:cs="Times New Roman"/>
          <w:sz w:val="24"/>
          <w:szCs w:val="24"/>
        </w:rPr>
        <w:t xml:space="preserve"> within this NPR</w:t>
      </w:r>
      <w:r w:rsidRPr="00920A45">
        <w:rPr>
          <w:rFonts w:ascii="Times New Roman" w:hAnsi="Times New Roman" w:cs="Times New Roman"/>
          <w:sz w:val="24"/>
          <w:szCs w:val="24"/>
        </w:rPr>
        <w:t xml:space="preserve"> is continuously monitored by the </w:t>
      </w:r>
      <w:r>
        <w:rPr>
          <w:rFonts w:ascii="Times New Roman" w:hAnsi="Times New Roman" w:cs="Times New Roman"/>
          <w:sz w:val="24"/>
          <w:szCs w:val="24"/>
        </w:rPr>
        <w:t xml:space="preserve">ELV Payload Safety Agency Team, </w:t>
      </w:r>
      <w:r w:rsidRPr="00920A45">
        <w:rPr>
          <w:rFonts w:ascii="Times New Roman" w:hAnsi="Times New Roman" w:cs="Times New Roman"/>
          <w:sz w:val="24"/>
          <w:szCs w:val="24"/>
        </w:rPr>
        <w:t>Centers</w:t>
      </w:r>
      <w:r>
        <w:rPr>
          <w:rFonts w:ascii="Times New Roman" w:hAnsi="Times New Roman" w:cs="Times New Roman"/>
          <w:sz w:val="24"/>
          <w:szCs w:val="24"/>
        </w:rPr>
        <w:t>,</w:t>
      </w:r>
      <w:r w:rsidRPr="00920A45">
        <w:rPr>
          <w:rFonts w:ascii="Times New Roman" w:hAnsi="Times New Roman" w:cs="Times New Roman"/>
          <w:sz w:val="24"/>
          <w:szCs w:val="24"/>
        </w:rPr>
        <w:t xml:space="preserve"> and by the SMA Technical Authority. </w:t>
      </w:r>
      <w:r w:rsidR="00E05CC9">
        <w:rPr>
          <w:rFonts w:ascii="Times New Roman" w:hAnsi="Times New Roman" w:cs="Times New Roman"/>
          <w:sz w:val="24"/>
          <w:szCs w:val="24"/>
        </w:rPr>
        <w:t xml:space="preserve"> </w:t>
      </w:r>
      <w:r w:rsidRPr="00920A45">
        <w:rPr>
          <w:rFonts w:ascii="Times New Roman" w:hAnsi="Times New Roman" w:cs="Times New Roman"/>
          <w:sz w:val="24"/>
          <w:szCs w:val="24"/>
        </w:rPr>
        <w:t>Compliance may also be ve</w:t>
      </w:r>
      <w:r w:rsidR="00D262B7">
        <w:rPr>
          <w:rFonts w:ascii="Times New Roman" w:hAnsi="Times New Roman" w:cs="Times New Roman"/>
          <w:sz w:val="24"/>
          <w:szCs w:val="24"/>
        </w:rPr>
        <w:t>rified as part of selected life-</w:t>
      </w:r>
      <w:r w:rsidRPr="00920A45">
        <w:rPr>
          <w:rFonts w:ascii="Times New Roman" w:hAnsi="Times New Roman" w:cs="Times New Roman"/>
          <w:sz w:val="24"/>
          <w:szCs w:val="24"/>
        </w:rPr>
        <w:t>cycle reviews and by assessments, reviews, and audits of the requirements and processes defined within this NP</w:t>
      </w:r>
      <w:r>
        <w:rPr>
          <w:rFonts w:ascii="Times New Roman" w:hAnsi="Times New Roman" w:cs="Times New Roman"/>
          <w:sz w:val="24"/>
          <w:szCs w:val="24"/>
        </w:rPr>
        <w:t>R</w:t>
      </w:r>
      <w:r w:rsidRPr="00920A45">
        <w:rPr>
          <w:rFonts w:ascii="Times New Roman" w:hAnsi="Times New Roman" w:cs="Times New Roman"/>
          <w:sz w:val="24"/>
          <w:szCs w:val="24"/>
        </w:rPr>
        <w:t>.</w:t>
      </w:r>
    </w:p>
    <w:p w:rsidR="00063269" w:rsidRDefault="00063269" w:rsidP="000B0A1E">
      <w:pPr>
        <w:rPr>
          <w:sz w:val="24"/>
        </w:rPr>
      </w:pPr>
    </w:p>
    <w:p w:rsidR="00063269" w:rsidRPr="00097712" w:rsidRDefault="00063269" w:rsidP="00063269">
      <w:r w:rsidRPr="00097712">
        <w:rPr>
          <w:b/>
          <w:sz w:val="24"/>
          <w:szCs w:val="24"/>
        </w:rPr>
        <w:t>P.6  CANCELLATION</w:t>
      </w:r>
    </w:p>
    <w:p w:rsidR="00063269" w:rsidRPr="00097712" w:rsidRDefault="00063269" w:rsidP="00063269">
      <w:pPr>
        <w:pStyle w:val="Heading7"/>
        <w:rPr>
          <w:color w:val="auto"/>
        </w:rPr>
      </w:pPr>
    </w:p>
    <w:p w:rsidR="00063269" w:rsidRPr="00097712" w:rsidRDefault="00063269" w:rsidP="000B0A1E">
      <w:pPr>
        <w:rPr>
          <w:sz w:val="24"/>
        </w:rPr>
      </w:pPr>
      <w:r w:rsidRPr="00063269">
        <w:rPr>
          <w:sz w:val="24"/>
        </w:rPr>
        <w:t xml:space="preserve">This NPR </w:t>
      </w:r>
      <w:r w:rsidR="006E531E">
        <w:rPr>
          <w:sz w:val="24"/>
        </w:rPr>
        <w:t>cancels</w:t>
      </w:r>
      <w:r w:rsidRPr="00063269">
        <w:rPr>
          <w:sz w:val="24"/>
        </w:rPr>
        <w:t xml:space="preserve"> NPR 8715.7</w:t>
      </w:r>
      <w:r w:rsidR="00805A3E">
        <w:rPr>
          <w:sz w:val="24"/>
        </w:rPr>
        <w:t>,</w:t>
      </w:r>
      <w:r w:rsidRPr="00063269">
        <w:rPr>
          <w:sz w:val="24"/>
        </w:rPr>
        <w:t xml:space="preserve"> Expendable Launch Vehicle Payload Safety Program</w:t>
      </w:r>
      <w:r w:rsidR="008C1FF0">
        <w:rPr>
          <w:sz w:val="24"/>
        </w:rPr>
        <w:t>,</w:t>
      </w:r>
      <w:r w:rsidRPr="00063269">
        <w:rPr>
          <w:sz w:val="24"/>
        </w:rPr>
        <w:t xml:space="preserve"> </w:t>
      </w:r>
      <w:proofErr w:type="gramStart"/>
      <w:r w:rsidR="008C1FF0">
        <w:rPr>
          <w:sz w:val="24"/>
        </w:rPr>
        <w:t>dated</w:t>
      </w:r>
      <w:proofErr w:type="gramEnd"/>
      <w:r w:rsidRPr="00063269">
        <w:rPr>
          <w:sz w:val="24"/>
        </w:rPr>
        <w:t xml:space="preserve"> May 30, 2008.</w:t>
      </w:r>
    </w:p>
    <w:p w:rsidR="000B0A1E" w:rsidRPr="00097712" w:rsidRDefault="000B0A1E" w:rsidP="000B0A1E">
      <w:pPr>
        <w:rPr>
          <w:sz w:val="24"/>
        </w:rPr>
      </w:pPr>
    </w:p>
    <w:p w:rsidR="000B0A1E" w:rsidRPr="00097712" w:rsidRDefault="000B0A1E" w:rsidP="000B0A1E">
      <w:pPr>
        <w:ind w:left="360" w:hanging="360"/>
        <w:rPr>
          <w:sz w:val="24"/>
        </w:rPr>
      </w:pPr>
    </w:p>
    <w:p w:rsidR="00BA4F5B" w:rsidRPr="00097712" w:rsidRDefault="00BA4F5B" w:rsidP="000B0A1E">
      <w:pPr>
        <w:ind w:left="360" w:hanging="360"/>
        <w:rPr>
          <w:sz w:val="24"/>
        </w:rPr>
      </w:pPr>
    </w:p>
    <w:p w:rsidR="00BA4F5B" w:rsidRPr="00097712" w:rsidRDefault="00BA4F5B" w:rsidP="000B0A1E">
      <w:pPr>
        <w:ind w:left="360" w:hanging="360"/>
        <w:rPr>
          <w:sz w:val="24"/>
        </w:rPr>
      </w:pPr>
    </w:p>
    <w:p w:rsidR="000B0A1E" w:rsidRPr="00097712" w:rsidRDefault="008876E9" w:rsidP="000B0A1E">
      <w:pPr>
        <w:rPr>
          <w:sz w:val="24"/>
          <w:szCs w:val="24"/>
        </w:rPr>
      </w:pPr>
      <w:r>
        <w:rPr>
          <w:sz w:val="24"/>
          <w:szCs w:val="24"/>
        </w:rPr>
        <w:t>Terrence W. Wilcutt</w:t>
      </w:r>
    </w:p>
    <w:p w:rsidR="000B0A1E" w:rsidRPr="00097712" w:rsidRDefault="000B0A1E" w:rsidP="000B0A1E">
      <w:pPr>
        <w:rPr>
          <w:sz w:val="24"/>
          <w:szCs w:val="24"/>
        </w:rPr>
      </w:pPr>
      <w:r w:rsidRPr="00097712">
        <w:rPr>
          <w:sz w:val="24"/>
          <w:szCs w:val="24"/>
        </w:rPr>
        <w:t>Chief</w:t>
      </w:r>
      <w:r w:rsidR="00E8481D" w:rsidRPr="00097712">
        <w:rPr>
          <w:sz w:val="24"/>
          <w:szCs w:val="24"/>
        </w:rPr>
        <w:t>,</w:t>
      </w:r>
      <w:r w:rsidRPr="00097712">
        <w:rPr>
          <w:sz w:val="24"/>
          <w:szCs w:val="24"/>
        </w:rPr>
        <w:t xml:space="preserve"> Safety and Mission Assurance</w:t>
      </w:r>
    </w:p>
    <w:p w:rsidR="000B0A1E" w:rsidRPr="00097712" w:rsidRDefault="000B0A1E" w:rsidP="000B0A1E">
      <w:pPr>
        <w:rPr>
          <w:sz w:val="24"/>
          <w:szCs w:val="24"/>
        </w:rPr>
      </w:pPr>
    </w:p>
    <w:p w:rsidR="000B0A1E" w:rsidRPr="00097712" w:rsidRDefault="000B0A1E" w:rsidP="000B0A1E">
      <w:pPr>
        <w:rPr>
          <w:sz w:val="24"/>
          <w:szCs w:val="24"/>
          <w:u w:val="single"/>
        </w:rPr>
      </w:pPr>
      <w:r w:rsidRPr="00097712">
        <w:rPr>
          <w:sz w:val="24"/>
          <w:szCs w:val="24"/>
          <w:u w:val="single"/>
        </w:rPr>
        <w:t>DISTRIBUTION:</w:t>
      </w:r>
    </w:p>
    <w:p w:rsidR="000B0A1E" w:rsidRPr="00097712" w:rsidRDefault="000B0A1E" w:rsidP="000B0A1E">
      <w:pPr>
        <w:rPr>
          <w:sz w:val="24"/>
        </w:rPr>
      </w:pPr>
      <w:r w:rsidRPr="00097712">
        <w:rPr>
          <w:sz w:val="24"/>
        </w:rPr>
        <w:t>NODIS</w:t>
      </w:r>
    </w:p>
    <w:p w:rsidR="000B0A1E" w:rsidRPr="00097712" w:rsidRDefault="000B0A1E" w:rsidP="000B0A1E">
      <w:pPr>
        <w:rPr>
          <w:sz w:val="24"/>
        </w:rPr>
        <w:sectPr w:rsidR="000B0A1E" w:rsidRPr="00097712" w:rsidSect="006006DA">
          <w:footerReference w:type="even" r:id="rId13"/>
          <w:footerReference w:type="default" r:id="rId14"/>
          <w:footerReference w:type="first" r:id="rId15"/>
          <w:pgSz w:w="12240" w:h="15840"/>
          <w:pgMar w:top="1440" w:right="1440" w:bottom="1440" w:left="1440" w:header="720" w:footer="520" w:gutter="0"/>
          <w:pgNumType w:fmt="lowerRoman" w:start="1"/>
          <w:cols w:space="720"/>
          <w:titlePg/>
        </w:sectPr>
      </w:pPr>
    </w:p>
    <w:p w:rsidR="000B0A1E" w:rsidRPr="00097712" w:rsidRDefault="000B0A1E" w:rsidP="003C3859">
      <w:pPr>
        <w:pStyle w:val="BodyText"/>
        <w:jc w:val="left"/>
        <w:rPr>
          <w:b/>
          <w:color w:val="auto"/>
          <w:sz w:val="28"/>
          <w:szCs w:val="28"/>
        </w:rPr>
      </w:pPr>
      <w:r w:rsidRPr="00097712">
        <w:rPr>
          <w:b/>
          <w:color w:val="auto"/>
          <w:sz w:val="28"/>
          <w:szCs w:val="28"/>
        </w:rPr>
        <w:lastRenderedPageBreak/>
        <w:t xml:space="preserve">CHAPTER </w:t>
      </w:r>
      <w:r w:rsidR="000E6B93" w:rsidRPr="00097712">
        <w:rPr>
          <w:b/>
          <w:color w:val="auto"/>
          <w:sz w:val="28"/>
          <w:szCs w:val="28"/>
        </w:rPr>
        <w:t>1.</w:t>
      </w:r>
      <w:r w:rsidR="003C3859" w:rsidRPr="00097712">
        <w:rPr>
          <w:b/>
          <w:color w:val="auto"/>
          <w:sz w:val="28"/>
          <w:szCs w:val="28"/>
        </w:rPr>
        <w:t xml:space="preserve"> </w:t>
      </w:r>
      <w:r w:rsidR="000E6B93" w:rsidRPr="00097712">
        <w:rPr>
          <w:b/>
          <w:color w:val="auto"/>
          <w:sz w:val="28"/>
          <w:szCs w:val="28"/>
        </w:rPr>
        <w:t xml:space="preserve"> </w:t>
      </w:r>
      <w:r w:rsidR="00C5613B" w:rsidRPr="00097712">
        <w:rPr>
          <w:b/>
          <w:color w:val="auto"/>
          <w:sz w:val="28"/>
          <w:szCs w:val="28"/>
        </w:rPr>
        <w:t xml:space="preserve">Program </w:t>
      </w:r>
      <w:r w:rsidRPr="00097712">
        <w:rPr>
          <w:b/>
          <w:color w:val="auto"/>
          <w:sz w:val="28"/>
          <w:szCs w:val="28"/>
        </w:rPr>
        <w:t>Overview</w:t>
      </w:r>
    </w:p>
    <w:p w:rsidR="00507715" w:rsidRPr="00097712" w:rsidRDefault="00B15252" w:rsidP="003C3859">
      <w:pPr>
        <w:pStyle w:val="BodyText"/>
        <w:jc w:val="left"/>
        <w:rPr>
          <w:b/>
          <w:color w:val="auto"/>
          <w:szCs w:val="24"/>
        </w:rPr>
      </w:pPr>
      <w:r>
        <w:rPr>
          <w:b/>
          <w:color w:val="auto"/>
          <w:szCs w:val="24"/>
        </w:rPr>
        <w:pict>
          <v:rect id="_x0000_i1029" style="width:6in;height:1.5pt" o:hralign="center" o:hrstd="t" o:hrnoshade="t" o:hr="t" fillcolor="black" stroked="f"/>
        </w:pict>
      </w:r>
    </w:p>
    <w:p w:rsidR="000B0A1E" w:rsidRPr="00097712" w:rsidRDefault="000B0A1E" w:rsidP="000B0A1E">
      <w:pPr>
        <w:pStyle w:val="BodyText"/>
        <w:jc w:val="left"/>
        <w:rPr>
          <w:b/>
          <w:color w:val="auto"/>
          <w:szCs w:val="24"/>
          <w:u w:val="single"/>
        </w:rPr>
      </w:pPr>
      <w:r w:rsidRPr="00097712">
        <w:rPr>
          <w:b/>
          <w:color w:val="auto"/>
          <w:szCs w:val="24"/>
        </w:rPr>
        <w:t xml:space="preserve">1.1 </w:t>
      </w:r>
      <w:r w:rsidR="005559B8">
        <w:rPr>
          <w:b/>
          <w:color w:val="auto"/>
          <w:szCs w:val="24"/>
        </w:rPr>
        <w:t xml:space="preserve"> </w:t>
      </w:r>
      <w:r w:rsidRPr="00097712">
        <w:rPr>
          <w:b/>
          <w:color w:val="auto"/>
          <w:szCs w:val="24"/>
        </w:rPr>
        <w:t>Introduction</w:t>
      </w:r>
    </w:p>
    <w:p w:rsidR="00551440" w:rsidRPr="00097712" w:rsidRDefault="00551440" w:rsidP="00551440">
      <w:pPr>
        <w:rPr>
          <w:sz w:val="24"/>
          <w:szCs w:val="24"/>
        </w:rPr>
      </w:pPr>
    </w:p>
    <w:p w:rsidR="00551440" w:rsidRPr="00097712" w:rsidRDefault="00FB4541" w:rsidP="00551440">
      <w:pPr>
        <w:rPr>
          <w:sz w:val="24"/>
          <w:szCs w:val="24"/>
        </w:rPr>
      </w:pPr>
      <w:r w:rsidRPr="00097712">
        <w:rPr>
          <w:sz w:val="24"/>
          <w:szCs w:val="24"/>
        </w:rPr>
        <w:t xml:space="preserve">NASA ELV payloads often incorporate hazards which can pose significant risk to life and property. </w:t>
      </w:r>
      <w:r w:rsidR="00892C44" w:rsidRPr="00097712">
        <w:rPr>
          <w:sz w:val="24"/>
          <w:szCs w:val="24"/>
        </w:rPr>
        <w:t xml:space="preserve"> NASA ELV payload mission</w:t>
      </w:r>
      <w:r w:rsidR="00BD7FA3" w:rsidRPr="00097712">
        <w:rPr>
          <w:sz w:val="24"/>
          <w:szCs w:val="24"/>
        </w:rPr>
        <w:t>s</w:t>
      </w:r>
      <w:r w:rsidR="00892C44" w:rsidRPr="00097712">
        <w:rPr>
          <w:sz w:val="24"/>
          <w:szCs w:val="24"/>
        </w:rPr>
        <w:t xml:space="preserve"> require the coordination of efforts among a diverse group of participants who have varying responsibilities and authorities.  </w:t>
      </w:r>
      <w:r w:rsidR="002C63EA" w:rsidRPr="00097712">
        <w:rPr>
          <w:sz w:val="24"/>
          <w:szCs w:val="24"/>
        </w:rPr>
        <w:t xml:space="preserve">These </w:t>
      </w:r>
      <w:r w:rsidR="00BD7FA3" w:rsidRPr="00097712">
        <w:rPr>
          <w:sz w:val="24"/>
          <w:szCs w:val="24"/>
        </w:rPr>
        <w:t xml:space="preserve">missions </w:t>
      </w:r>
      <w:r w:rsidR="007D7900" w:rsidRPr="00097712">
        <w:rPr>
          <w:sz w:val="24"/>
          <w:szCs w:val="24"/>
        </w:rPr>
        <w:t>can present unique challenges</w:t>
      </w:r>
      <w:r w:rsidR="002C63EA" w:rsidRPr="00097712">
        <w:rPr>
          <w:sz w:val="24"/>
          <w:szCs w:val="24"/>
        </w:rPr>
        <w:t xml:space="preserve"> to the </w:t>
      </w:r>
      <w:r w:rsidR="00BD7FA3" w:rsidRPr="00097712">
        <w:rPr>
          <w:sz w:val="24"/>
          <w:szCs w:val="24"/>
        </w:rPr>
        <w:t xml:space="preserve">payload </w:t>
      </w:r>
      <w:r w:rsidR="002C63EA" w:rsidRPr="00097712">
        <w:rPr>
          <w:sz w:val="24"/>
          <w:szCs w:val="24"/>
        </w:rPr>
        <w:t xml:space="preserve">safety assurance </w:t>
      </w:r>
      <w:r w:rsidR="00892C44" w:rsidRPr="00097712">
        <w:rPr>
          <w:sz w:val="24"/>
          <w:szCs w:val="24"/>
        </w:rPr>
        <w:t>process</w:t>
      </w:r>
      <w:r w:rsidR="006C7E7A" w:rsidRPr="00097712">
        <w:rPr>
          <w:sz w:val="24"/>
          <w:szCs w:val="24"/>
        </w:rPr>
        <w:t xml:space="preserve">, which </w:t>
      </w:r>
      <w:r w:rsidR="00892C44" w:rsidRPr="00097712">
        <w:rPr>
          <w:sz w:val="24"/>
          <w:szCs w:val="24"/>
        </w:rPr>
        <w:t xml:space="preserve">often </w:t>
      </w:r>
      <w:r w:rsidR="006C7E7A" w:rsidRPr="00097712">
        <w:rPr>
          <w:sz w:val="24"/>
          <w:szCs w:val="24"/>
        </w:rPr>
        <w:t>involve</w:t>
      </w:r>
      <w:r w:rsidR="00892C44" w:rsidRPr="00097712">
        <w:rPr>
          <w:sz w:val="24"/>
          <w:szCs w:val="24"/>
        </w:rPr>
        <w:t>s</w:t>
      </w:r>
      <w:r w:rsidR="006C7E7A" w:rsidRPr="00097712">
        <w:rPr>
          <w:sz w:val="24"/>
          <w:szCs w:val="24"/>
        </w:rPr>
        <w:t xml:space="preserve"> </w:t>
      </w:r>
      <w:r w:rsidR="00C17971" w:rsidRPr="00097712">
        <w:rPr>
          <w:sz w:val="24"/>
          <w:szCs w:val="24"/>
        </w:rPr>
        <w:t>numerous organizations internal and external to the Agency</w:t>
      </w:r>
      <w:r w:rsidR="002C63EA" w:rsidRPr="00097712">
        <w:rPr>
          <w:sz w:val="24"/>
          <w:szCs w:val="24"/>
        </w:rPr>
        <w:t xml:space="preserve">.  </w:t>
      </w:r>
      <w:r w:rsidR="000369B6" w:rsidRPr="00097712">
        <w:rPr>
          <w:sz w:val="24"/>
          <w:szCs w:val="24"/>
        </w:rPr>
        <w:t>T</w:t>
      </w:r>
      <w:r w:rsidR="00551440" w:rsidRPr="00097712">
        <w:rPr>
          <w:sz w:val="24"/>
          <w:szCs w:val="24"/>
        </w:rPr>
        <w:t xml:space="preserve">he </w:t>
      </w:r>
      <w:r w:rsidR="00A23595">
        <w:rPr>
          <w:sz w:val="24"/>
          <w:szCs w:val="24"/>
        </w:rPr>
        <w:t>Office of Safety and Mission Assurance (</w:t>
      </w:r>
      <w:r w:rsidR="00CF3865">
        <w:rPr>
          <w:sz w:val="24"/>
          <w:szCs w:val="24"/>
        </w:rPr>
        <w:t>OSMA</w:t>
      </w:r>
      <w:r w:rsidR="00A23595">
        <w:rPr>
          <w:sz w:val="24"/>
          <w:szCs w:val="24"/>
        </w:rPr>
        <w:t>)</w:t>
      </w:r>
      <w:r w:rsidR="00551440" w:rsidRPr="00097712">
        <w:rPr>
          <w:sz w:val="24"/>
          <w:szCs w:val="24"/>
        </w:rPr>
        <w:t xml:space="preserve"> has established the NASA ELV Payload Safety Program</w:t>
      </w:r>
      <w:r w:rsidR="000369B6" w:rsidRPr="00097712">
        <w:rPr>
          <w:sz w:val="24"/>
          <w:szCs w:val="24"/>
        </w:rPr>
        <w:t xml:space="preserve"> to assist ELV payload projects in </w:t>
      </w:r>
      <w:r w:rsidR="00EC01D2" w:rsidRPr="00097712">
        <w:rPr>
          <w:sz w:val="24"/>
          <w:szCs w:val="24"/>
        </w:rPr>
        <w:t>ach</w:t>
      </w:r>
      <w:r w:rsidR="00CF3865">
        <w:rPr>
          <w:sz w:val="24"/>
          <w:szCs w:val="24"/>
        </w:rPr>
        <w:t>ieving safety design objectives</w:t>
      </w:r>
      <w:r w:rsidR="00B50EC3">
        <w:rPr>
          <w:sz w:val="24"/>
          <w:szCs w:val="24"/>
        </w:rPr>
        <w:t xml:space="preserve">, </w:t>
      </w:r>
      <w:r w:rsidR="000369B6" w:rsidRPr="00097712">
        <w:rPr>
          <w:sz w:val="24"/>
          <w:szCs w:val="24"/>
        </w:rPr>
        <w:t>obtaining the necessary safety approvals</w:t>
      </w:r>
      <w:r w:rsidR="00B50EC3">
        <w:rPr>
          <w:sz w:val="24"/>
          <w:szCs w:val="24"/>
        </w:rPr>
        <w:t xml:space="preserve">, </w:t>
      </w:r>
      <w:r w:rsidR="000369B6" w:rsidRPr="00097712">
        <w:rPr>
          <w:sz w:val="24"/>
          <w:szCs w:val="24"/>
        </w:rPr>
        <w:t>and assur</w:t>
      </w:r>
      <w:r w:rsidR="00B50EC3">
        <w:rPr>
          <w:sz w:val="24"/>
          <w:szCs w:val="24"/>
        </w:rPr>
        <w:t>ing</w:t>
      </w:r>
      <w:r w:rsidR="000369B6" w:rsidRPr="00097712">
        <w:rPr>
          <w:sz w:val="24"/>
          <w:szCs w:val="24"/>
        </w:rPr>
        <w:t xml:space="preserve"> that </w:t>
      </w:r>
      <w:r w:rsidR="009F324E">
        <w:rPr>
          <w:sz w:val="24"/>
          <w:szCs w:val="24"/>
        </w:rPr>
        <w:t>the objectives are</w:t>
      </w:r>
      <w:r w:rsidR="000369B6" w:rsidRPr="00097712">
        <w:rPr>
          <w:sz w:val="24"/>
          <w:szCs w:val="24"/>
        </w:rPr>
        <w:t xml:space="preserve"> satisfied</w:t>
      </w:r>
      <w:r w:rsidRPr="00097712">
        <w:rPr>
          <w:sz w:val="24"/>
          <w:szCs w:val="24"/>
        </w:rPr>
        <w:t xml:space="preserve"> for </w:t>
      </w:r>
      <w:r w:rsidR="00135179" w:rsidRPr="00097712">
        <w:rPr>
          <w:sz w:val="24"/>
          <w:szCs w:val="24"/>
        </w:rPr>
        <w:t>all</w:t>
      </w:r>
      <w:r w:rsidRPr="00097712">
        <w:rPr>
          <w:sz w:val="24"/>
          <w:szCs w:val="24"/>
        </w:rPr>
        <w:t xml:space="preserve"> ELV payload mission</w:t>
      </w:r>
      <w:r w:rsidR="00135179" w:rsidRPr="00097712">
        <w:rPr>
          <w:sz w:val="24"/>
          <w:szCs w:val="24"/>
        </w:rPr>
        <w:t>s</w:t>
      </w:r>
      <w:r w:rsidR="00ED5308" w:rsidRPr="00097712">
        <w:rPr>
          <w:sz w:val="24"/>
          <w:szCs w:val="24"/>
        </w:rPr>
        <w:t>.</w:t>
      </w:r>
      <w:r w:rsidRPr="00097712">
        <w:rPr>
          <w:sz w:val="24"/>
          <w:szCs w:val="24"/>
        </w:rPr>
        <w:t xml:space="preserve">  This </w:t>
      </w:r>
      <w:r w:rsidR="000C43FB">
        <w:rPr>
          <w:sz w:val="24"/>
          <w:szCs w:val="24"/>
        </w:rPr>
        <w:t>c</w:t>
      </w:r>
      <w:r w:rsidRPr="00097712">
        <w:rPr>
          <w:sz w:val="24"/>
          <w:szCs w:val="24"/>
        </w:rPr>
        <w:t xml:space="preserve">hapter </w:t>
      </w:r>
      <w:r w:rsidR="006834EE">
        <w:rPr>
          <w:sz w:val="24"/>
          <w:szCs w:val="24"/>
        </w:rPr>
        <w:t>describes</w:t>
      </w:r>
      <w:r w:rsidRPr="00097712">
        <w:rPr>
          <w:sz w:val="24"/>
          <w:szCs w:val="24"/>
        </w:rPr>
        <w:t xml:space="preserve"> the </w:t>
      </w:r>
      <w:r w:rsidR="00135179" w:rsidRPr="00097712">
        <w:rPr>
          <w:sz w:val="24"/>
          <w:szCs w:val="24"/>
        </w:rPr>
        <w:t xml:space="preserve">general </w:t>
      </w:r>
      <w:r w:rsidRPr="00097712">
        <w:rPr>
          <w:sz w:val="24"/>
          <w:szCs w:val="24"/>
        </w:rPr>
        <w:t>roles, responsibilities</w:t>
      </w:r>
      <w:r w:rsidR="00135179" w:rsidRPr="00097712">
        <w:rPr>
          <w:sz w:val="24"/>
          <w:szCs w:val="24"/>
        </w:rPr>
        <w:t xml:space="preserve">, </w:t>
      </w:r>
      <w:r w:rsidRPr="00097712">
        <w:rPr>
          <w:sz w:val="24"/>
          <w:szCs w:val="24"/>
        </w:rPr>
        <w:t xml:space="preserve">and requirements of the NASA ELV Payload Safety Program.  </w:t>
      </w:r>
    </w:p>
    <w:p w:rsidR="000B0A1E" w:rsidRPr="00097712" w:rsidRDefault="000B0A1E" w:rsidP="000B0A1E">
      <w:pPr>
        <w:rPr>
          <w:b/>
          <w:sz w:val="24"/>
        </w:rPr>
      </w:pPr>
    </w:p>
    <w:p w:rsidR="00652FCD" w:rsidRPr="00097712" w:rsidRDefault="000B0A1E" w:rsidP="000B0A1E">
      <w:pPr>
        <w:autoSpaceDE w:val="0"/>
        <w:autoSpaceDN w:val="0"/>
        <w:adjustRightInd w:val="0"/>
        <w:rPr>
          <w:b/>
          <w:sz w:val="24"/>
          <w:szCs w:val="24"/>
        </w:rPr>
      </w:pPr>
      <w:r w:rsidRPr="00097712">
        <w:rPr>
          <w:b/>
          <w:sz w:val="24"/>
          <w:szCs w:val="24"/>
        </w:rPr>
        <w:t xml:space="preserve">1.2 </w:t>
      </w:r>
      <w:r w:rsidR="0065192A" w:rsidRPr="00097712">
        <w:rPr>
          <w:b/>
          <w:sz w:val="24"/>
          <w:szCs w:val="24"/>
        </w:rPr>
        <w:t xml:space="preserve"> </w:t>
      </w:r>
      <w:r w:rsidR="00652FCD" w:rsidRPr="00097712">
        <w:rPr>
          <w:b/>
          <w:sz w:val="24"/>
          <w:szCs w:val="24"/>
        </w:rPr>
        <w:t xml:space="preserve">ELV </w:t>
      </w:r>
      <w:r w:rsidRPr="00097712">
        <w:rPr>
          <w:b/>
          <w:sz w:val="24"/>
          <w:szCs w:val="24"/>
        </w:rPr>
        <w:t xml:space="preserve">Payload Safety </w:t>
      </w:r>
      <w:r w:rsidR="00FD542B">
        <w:rPr>
          <w:b/>
          <w:sz w:val="24"/>
          <w:szCs w:val="24"/>
        </w:rPr>
        <w:t>Program Purpose</w:t>
      </w:r>
    </w:p>
    <w:p w:rsidR="00652FCD" w:rsidRPr="00097712" w:rsidRDefault="00652FCD" w:rsidP="000B0A1E">
      <w:pPr>
        <w:autoSpaceDE w:val="0"/>
        <w:autoSpaceDN w:val="0"/>
        <w:adjustRightInd w:val="0"/>
        <w:rPr>
          <w:b/>
          <w:sz w:val="24"/>
          <w:szCs w:val="24"/>
        </w:rPr>
      </w:pPr>
    </w:p>
    <w:p w:rsidR="00BE0015" w:rsidRPr="00097712" w:rsidRDefault="00BE0015" w:rsidP="00BE0015">
      <w:pPr>
        <w:autoSpaceDE w:val="0"/>
        <w:autoSpaceDN w:val="0"/>
        <w:adjustRightInd w:val="0"/>
        <w:ind w:left="720"/>
        <w:rPr>
          <w:i/>
          <w:sz w:val="24"/>
          <w:szCs w:val="24"/>
        </w:rPr>
      </w:pPr>
      <w:r w:rsidRPr="00097712">
        <w:rPr>
          <w:i/>
          <w:sz w:val="24"/>
          <w:szCs w:val="24"/>
        </w:rPr>
        <w:t>Note: NPR 8715.3, NASA General Safety Program Requirements, Chapter 3, contains safety policy applicable to all types of payloads controlled by NASA.  The following is consistent with that general Agency policy.</w:t>
      </w:r>
    </w:p>
    <w:p w:rsidR="00BE0015" w:rsidRPr="00097712" w:rsidRDefault="00BE0015" w:rsidP="000B0A1E">
      <w:pPr>
        <w:autoSpaceDE w:val="0"/>
        <w:autoSpaceDN w:val="0"/>
        <w:adjustRightInd w:val="0"/>
        <w:rPr>
          <w:sz w:val="24"/>
          <w:szCs w:val="24"/>
        </w:rPr>
      </w:pPr>
    </w:p>
    <w:p w:rsidR="001604DC" w:rsidRDefault="001604DC" w:rsidP="000B0A1E">
      <w:pPr>
        <w:autoSpaceDE w:val="0"/>
        <w:autoSpaceDN w:val="0"/>
        <w:adjustRightInd w:val="0"/>
        <w:rPr>
          <w:sz w:val="24"/>
          <w:szCs w:val="24"/>
        </w:rPr>
      </w:pPr>
      <w:r>
        <w:rPr>
          <w:sz w:val="24"/>
          <w:szCs w:val="24"/>
        </w:rPr>
        <w:t xml:space="preserve">1.2.1  </w:t>
      </w:r>
      <w:r w:rsidR="004F3F12">
        <w:rPr>
          <w:sz w:val="24"/>
          <w:szCs w:val="24"/>
        </w:rPr>
        <w:t xml:space="preserve">Consistent with </w:t>
      </w:r>
      <w:r w:rsidR="001604CE">
        <w:rPr>
          <w:sz w:val="24"/>
          <w:szCs w:val="24"/>
        </w:rPr>
        <w:t>its</w:t>
      </w:r>
      <w:r w:rsidR="004F3F12">
        <w:rPr>
          <w:sz w:val="24"/>
          <w:szCs w:val="24"/>
        </w:rPr>
        <w:t xml:space="preserve"> policies in NPD 8700.1, </w:t>
      </w:r>
      <w:r w:rsidR="004F3F12" w:rsidRPr="00383155">
        <w:rPr>
          <w:sz w:val="24"/>
          <w:szCs w:val="24"/>
        </w:rPr>
        <w:t xml:space="preserve">NASA Policy for Safety and Mission Success, </w:t>
      </w:r>
      <w:r w:rsidR="001604CE">
        <w:rPr>
          <w:sz w:val="24"/>
          <w:szCs w:val="24"/>
        </w:rPr>
        <w:t>NASA</w:t>
      </w:r>
      <w:r w:rsidR="000A2F9D">
        <w:rPr>
          <w:i/>
          <w:sz w:val="24"/>
          <w:szCs w:val="24"/>
        </w:rPr>
        <w:t xml:space="preserve"> </w:t>
      </w:r>
      <w:r w:rsidR="001604CE">
        <w:rPr>
          <w:sz w:val="24"/>
          <w:szCs w:val="24"/>
        </w:rPr>
        <w:t>has a</w:t>
      </w:r>
      <w:r w:rsidR="000A2F9D">
        <w:rPr>
          <w:sz w:val="24"/>
          <w:szCs w:val="24"/>
        </w:rPr>
        <w:t xml:space="preserve"> </w:t>
      </w:r>
      <w:r w:rsidR="004F3F12">
        <w:rPr>
          <w:sz w:val="24"/>
          <w:szCs w:val="24"/>
        </w:rPr>
        <w:t>responsibility</w:t>
      </w:r>
      <w:r w:rsidR="000B0A1E" w:rsidRPr="00097712">
        <w:rPr>
          <w:sz w:val="24"/>
          <w:szCs w:val="24"/>
        </w:rPr>
        <w:t xml:space="preserve"> to safeguard people and resources (including flight hardware and facilities) from hazards associated with </w:t>
      </w:r>
      <w:r w:rsidR="00325842" w:rsidRPr="00097712">
        <w:rPr>
          <w:sz w:val="24"/>
          <w:szCs w:val="24"/>
        </w:rPr>
        <w:t xml:space="preserve">ELV </w:t>
      </w:r>
      <w:r w:rsidR="000B0A1E" w:rsidRPr="00097712">
        <w:rPr>
          <w:sz w:val="24"/>
          <w:szCs w:val="24"/>
        </w:rPr>
        <w:t>payloads</w:t>
      </w:r>
      <w:r w:rsidR="008951A7">
        <w:rPr>
          <w:sz w:val="24"/>
          <w:szCs w:val="24"/>
        </w:rPr>
        <w:t>,</w:t>
      </w:r>
      <w:r w:rsidR="000B0A1E" w:rsidRPr="00097712">
        <w:rPr>
          <w:sz w:val="24"/>
          <w:szCs w:val="24"/>
        </w:rPr>
        <w:t xml:space="preserve"> payload</w:t>
      </w:r>
      <w:r w:rsidR="00325842" w:rsidRPr="00097712">
        <w:rPr>
          <w:sz w:val="24"/>
          <w:szCs w:val="24"/>
        </w:rPr>
        <w:t xml:space="preserve"> </w:t>
      </w:r>
      <w:r w:rsidR="00B64837" w:rsidRPr="00097712">
        <w:rPr>
          <w:sz w:val="24"/>
          <w:szCs w:val="24"/>
        </w:rPr>
        <w:t xml:space="preserve">to launch vehicle integration, multiple payloads, and </w:t>
      </w:r>
      <w:r w:rsidR="000B0A1E" w:rsidRPr="00097712">
        <w:rPr>
          <w:sz w:val="24"/>
          <w:szCs w:val="24"/>
        </w:rPr>
        <w:t>payload</w:t>
      </w:r>
      <w:r w:rsidR="005559B8">
        <w:rPr>
          <w:sz w:val="24"/>
          <w:szCs w:val="24"/>
        </w:rPr>
        <w:t>-</w:t>
      </w:r>
      <w:r w:rsidR="000B0A1E" w:rsidRPr="00097712">
        <w:rPr>
          <w:sz w:val="24"/>
          <w:szCs w:val="24"/>
        </w:rPr>
        <w:t xml:space="preserve">related GSE by </w:t>
      </w:r>
      <w:r w:rsidR="002C2348" w:rsidRPr="00097712">
        <w:rPr>
          <w:sz w:val="24"/>
          <w:szCs w:val="24"/>
        </w:rPr>
        <w:t xml:space="preserve">eliminating the hazards or reducing </w:t>
      </w:r>
      <w:r w:rsidR="004F3F12">
        <w:rPr>
          <w:sz w:val="24"/>
          <w:szCs w:val="24"/>
        </w:rPr>
        <w:t>associated</w:t>
      </w:r>
      <w:r w:rsidR="004F3F12" w:rsidRPr="00097712">
        <w:rPr>
          <w:sz w:val="24"/>
          <w:szCs w:val="24"/>
        </w:rPr>
        <w:t xml:space="preserve"> </w:t>
      </w:r>
      <w:r w:rsidR="002C2348" w:rsidRPr="00097712">
        <w:rPr>
          <w:sz w:val="24"/>
          <w:szCs w:val="24"/>
        </w:rPr>
        <w:t>risk</w:t>
      </w:r>
      <w:r w:rsidR="004F3F12">
        <w:rPr>
          <w:sz w:val="24"/>
          <w:szCs w:val="24"/>
        </w:rPr>
        <w:t>s</w:t>
      </w:r>
      <w:r w:rsidR="002C2348" w:rsidRPr="00097712">
        <w:rPr>
          <w:sz w:val="24"/>
          <w:szCs w:val="24"/>
        </w:rPr>
        <w:t xml:space="preserve"> to an acceptable level</w:t>
      </w:r>
      <w:r w:rsidR="000B0A1E" w:rsidRPr="00097712">
        <w:rPr>
          <w:sz w:val="24"/>
          <w:szCs w:val="24"/>
        </w:rPr>
        <w:t xml:space="preserve">. </w:t>
      </w:r>
    </w:p>
    <w:p w:rsidR="001604DC" w:rsidRDefault="001604DC" w:rsidP="000B0A1E">
      <w:pPr>
        <w:autoSpaceDE w:val="0"/>
        <w:autoSpaceDN w:val="0"/>
        <w:adjustRightInd w:val="0"/>
        <w:rPr>
          <w:sz w:val="24"/>
          <w:szCs w:val="24"/>
        </w:rPr>
      </w:pPr>
    </w:p>
    <w:p w:rsidR="000B0A1E" w:rsidRPr="00097712" w:rsidRDefault="001604DC" w:rsidP="000B0A1E">
      <w:pPr>
        <w:autoSpaceDE w:val="0"/>
        <w:autoSpaceDN w:val="0"/>
        <w:adjustRightInd w:val="0"/>
        <w:rPr>
          <w:sz w:val="24"/>
          <w:szCs w:val="24"/>
        </w:rPr>
      </w:pPr>
      <w:r>
        <w:rPr>
          <w:sz w:val="24"/>
          <w:szCs w:val="24"/>
        </w:rPr>
        <w:t xml:space="preserve">1.2.2  </w:t>
      </w:r>
      <w:r w:rsidR="000A2F9D">
        <w:rPr>
          <w:sz w:val="24"/>
          <w:szCs w:val="24"/>
        </w:rPr>
        <w:t xml:space="preserve">As part of this responsibility, </w:t>
      </w:r>
      <w:r w:rsidR="00FD542B">
        <w:rPr>
          <w:sz w:val="24"/>
          <w:szCs w:val="24"/>
        </w:rPr>
        <w:t>NASA</w:t>
      </w:r>
      <w:r w:rsidR="004F3F12">
        <w:rPr>
          <w:sz w:val="24"/>
          <w:szCs w:val="24"/>
        </w:rPr>
        <w:t xml:space="preserve"> maintains the</w:t>
      </w:r>
      <w:r w:rsidR="00FD542B">
        <w:rPr>
          <w:sz w:val="24"/>
          <w:szCs w:val="24"/>
        </w:rPr>
        <w:t xml:space="preserve"> ELV Payload Safety Program to</w:t>
      </w:r>
      <w:r w:rsidR="000B0A1E" w:rsidRPr="00097712">
        <w:rPr>
          <w:sz w:val="24"/>
          <w:szCs w:val="24"/>
        </w:rPr>
        <w:t>:</w:t>
      </w:r>
    </w:p>
    <w:p w:rsidR="000B0A1E" w:rsidRPr="00097712" w:rsidRDefault="000B0A1E" w:rsidP="000B0A1E">
      <w:pPr>
        <w:autoSpaceDE w:val="0"/>
        <w:autoSpaceDN w:val="0"/>
        <w:adjustRightInd w:val="0"/>
        <w:rPr>
          <w:sz w:val="24"/>
          <w:szCs w:val="24"/>
        </w:rPr>
      </w:pPr>
    </w:p>
    <w:p w:rsidR="000B0A1E" w:rsidRPr="00097712" w:rsidRDefault="000B0A1E" w:rsidP="000B0A1E">
      <w:pPr>
        <w:rPr>
          <w:b/>
          <w:sz w:val="24"/>
          <w:szCs w:val="24"/>
        </w:rPr>
      </w:pPr>
      <w:proofErr w:type="gramStart"/>
      <w:r w:rsidRPr="00097712">
        <w:rPr>
          <w:sz w:val="24"/>
          <w:szCs w:val="24"/>
        </w:rPr>
        <w:t xml:space="preserve">a. </w:t>
      </w:r>
      <w:r w:rsidR="00325842" w:rsidRPr="00097712">
        <w:rPr>
          <w:sz w:val="24"/>
          <w:szCs w:val="24"/>
        </w:rPr>
        <w:t xml:space="preserve"> </w:t>
      </w:r>
      <w:r w:rsidRPr="00097712">
        <w:rPr>
          <w:sz w:val="24"/>
          <w:szCs w:val="24"/>
        </w:rPr>
        <w:t>Establish</w:t>
      </w:r>
      <w:proofErr w:type="gramEnd"/>
      <w:r w:rsidRPr="00097712">
        <w:rPr>
          <w:sz w:val="24"/>
          <w:szCs w:val="24"/>
        </w:rPr>
        <w:t xml:space="preserve"> and maintain technical and procedural safety requirements applicable to </w:t>
      </w:r>
      <w:r w:rsidR="00D41835">
        <w:rPr>
          <w:sz w:val="24"/>
          <w:szCs w:val="24"/>
        </w:rPr>
        <w:t>NASA ELV payload</w:t>
      </w:r>
      <w:r w:rsidRPr="00097712">
        <w:rPr>
          <w:sz w:val="24"/>
          <w:szCs w:val="24"/>
        </w:rPr>
        <w:t xml:space="preserve"> design, production</w:t>
      </w:r>
      <w:r w:rsidR="00F52B09" w:rsidRPr="00097712">
        <w:rPr>
          <w:sz w:val="24"/>
          <w:szCs w:val="24"/>
        </w:rPr>
        <w:t>, processing</w:t>
      </w:r>
      <w:r w:rsidRPr="00097712">
        <w:rPr>
          <w:sz w:val="24"/>
          <w:szCs w:val="24"/>
        </w:rPr>
        <w:t xml:space="preserve"> and testing, vehicle integration, </w:t>
      </w:r>
      <w:r w:rsidR="000D3DB6">
        <w:rPr>
          <w:sz w:val="24"/>
          <w:szCs w:val="24"/>
        </w:rPr>
        <w:t>launch</w:t>
      </w:r>
      <w:r w:rsidR="00D23BE6">
        <w:rPr>
          <w:sz w:val="24"/>
          <w:szCs w:val="24"/>
        </w:rPr>
        <w:t xml:space="preserve"> through payload separation</w:t>
      </w:r>
      <w:r w:rsidR="000D3DB6">
        <w:rPr>
          <w:sz w:val="24"/>
          <w:szCs w:val="24"/>
        </w:rPr>
        <w:t xml:space="preserve">, </w:t>
      </w:r>
      <w:r w:rsidRPr="00097712">
        <w:rPr>
          <w:sz w:val="24"/>
          <w:szCs w:val="24"/>
        </w:rPr>
        <w:t>and planned</w:t>
      </w:r>
      <w:r w:rsidR="00D41835">
        <w:rPr>
          <w:sz w:val="24"/>
          <w:szCs w:val="24"/>
        </w:rPr>
        <w:t xml:space="preserve"> return-to-</w:t>
      </w:r>
      <w:r w:rsidR="00383155">
        <w:rPr>
          <w:sz w:val="24"/>
          <w:szCs w:val="24"/>
        </w:rPr>
        <w:t>E</w:t>
      </w:r>
      <w:r w:rsidR="00D41835">
        <w:rPr>
          <w:sz w:val="24"/>
          <w:szCs w:val="24"/>
        </w:rPr>
        <w:t xml:space="preserve">arth </w:t>
      </w:r>
      <w:r w:rsidRPr="00097712">
        <w:rPr>
          <w:sz w:val="24"/>
          <w:szCs w:val="24"/>
        </w:rPr>
        <w:t xml:space="preserve">recovery </w:t>
      </w:r>
      <w:r w:rsidR="00D41835">
        <w:rPr>
          <w:sz w:val="24"/>
          <w:szCs w:val="24"/>
        </w:rPr>
        <w:t>or sample return.</w:t>
      </w:r>
    </w:p>
    <w:p w:rsidR="00D23BE6" w:rsidRDefault="00D23BE6" w:rsidP="00DE2524">
      <w:pPr>
        <w:ind w:left="720"/>
        <w:rPr>
          <w:i/>
          <w:iCs/>
          <w:color w:val="000000"/>
          <w:sz w:val="24"/>
          <w:szCs w:val="24"/>
        </w:rPr>
      </w:pPr>
    </w:p>
    <w:p w:rsidR="00D23BE6" w:rsidRPr="00D23BE6" w:rsidRDefault="00D23BE6" w:rsidP="00DE2524">
      <w:pPr>
        <w:ind w:left="720"/>
        <w:rPr>
          <w:i/>
          <w:iCs/>
          <w:color w:val="000000"/>
          <w:sz w:val="24"/>
          <w:szCs w:val="24"/>
        </w:rPr>
      </w:pPr>
      <w:r w:rsidRPr="00D23BE6">
        <w:rPr>
          <w:i/>
          <w:iCs/>
          <w:color w:val="000000"/>
          <w:sz w:val="24"/>
          <w:szCs w:val="24"/>
        </w:rPr>
        <w:t xml:space="preserve">Note:  The ELV Payload Safety Program’s involvement with payload system safety during launch and the ascent flight phase through payload separation from the launch vehicle is to ensure that a payload does not cause a launch failure with potential public safety consequences.  </w:t>
      </w:r>
    </w:p>
    <w:p w:rsidR="000B0A1E" w:rsidRPr="00097712" w:rsidRDefault="000B0A1E" w:rsidP="000B0A1E">
      <w:pPr>
        <w:rPr>
          <w:sz w:val="24"/>
          <w:szCs w:val="24"/>
        </w:rPr>
      </w:pPr>
    </w:p>
    <w:p w:rsidR="000B0A1E" w:rsidRPr="00097712" w:rsidRDefault="000B0A1E" w:rsidP="000B0A1E">
      <w:pPr>
        <w:rPr>
          <w:sz w:val="24"/>
          <w:szCs w:val="24"/>
        </w:rPr>
      </w:pPr>
      <w:r w:rsidRPr="00097712">
        <w:rPr>
          <w:sz w:val="24"/>
          <w:szCs w:val="24"/>
        </w:rPr>
        <w:t>b.</w:t>
      </w:r>
      <w:r w:rsidR="007F5E0E" w:rsidRPr="00097712">
        <w:rPr>
          <w:sz w:val="24"/>
          <w:szCs w:val="24"/>
        </w:rPr>
        <w:t xml:space="preserve"> </w:t>
      </w:r>
      <w:r w:rsidRPr="00097712">
        <w:rPr>
          <w:sz w:val="24"/>
          <w:szCs w:val="24"/>
        </w:rPr>
        <w:t xml:space="preserve"> Coordinate with U.S. </w:t>
      </w:r>
      <w:r w:rsidR="00456333">
        <w:rPr>
          <w:sz w:val="24"/>
          <w:szCs w:val="24"/>
        </w:rPr>
        <w:t>and</w:t>
      </w:r>
      <w:r w:rsidR="00456333" w:rsidRPr="00097712">
        <w:rPr>
          <w:sz w:val="24"/>
          <w:szCs w:val="24"/>
        </w:rPr>
        <w:t xml:space="preserve"> </w:t>
      </w:r>
      <w:r w:rsidRPr="00097712">
        <w:rPr>
          <w:sz w:val="24"/>
          <w:szCs w:val="24"/>
        </w:rPr>
        <w:t xml:space="preserve">foreign entities that participate in NASA </w:t>
      </w:r>
      <w:r w:rsidR="00325842" w:rsidRPr="00097712">
        <w:rPr>
          <w:sz w:val="24"/>
          <w:szCs w:val="24"/>
        </w:rPr>
        <w:t xml:space="preserve">ELV </w:t>
      </w:r>
      <w:r w:rsidRPr="00097712">
        <w:rPr>
          <w:sz w:val="24"/>
          <w:szCs w:val="24"/>
        </w:rPr>
        <w:t xml:space="preserve">payload projects as needed to identify and ensure compliance with </w:t>
      </w:r>
      <w:r w:rsidR="008951A7">
        <w:rPr>
          <w:sz w:val="24"/>
          <w:szCs w:val="24"/>
        </w:rPr>
        <w:t>tailored</w:t>
      </w:r>
      <w:r w:rsidR="00BC3BFD" w:rsidRPr="00097712">
        <w:rPr>
          <w:sz w:val="24"/>
          <w:szCs w:val="24"/>
        </w:rPr>
        <w:t xml:space="preserve"> </w:t>
      </w:r>
      <w:r w:rsidRPr="00097712">
        <w:rPr>
          <w:sz w:val="24"/>
          <w:szCs w:val="24"/>
        </w:rPr>
        <w:t>safety requirements that apply to each payload.</w:t>
      </w:r>
    </w:p>
    <w:p w:rsidR="000B0A1E" w:rsidRPr="00097712" w:rsidRDefault="000B0A1E" w:rsidP="000B0A1E">
      <w:pPr>
        <w:rPr>
          <w:sz w:val="24"/>
          <w:szCs w:val="24"/>
        </w:rPr>
      </w:pPr>
    </w:p>
    <w:p w:rsidR="006C51E3" w:rsidRPr="00097712" w:rsidRDefault="006C51E3" w:rsidP="00A97B77">
      <w:pPr>
        <w:ind w:left="720"/>
        <w:rPr>
          <w:i/>
          <w:iCs/>
          <w:color w:val="000000"/>
          <w:sz w:val="24"/>
          <w:szCs w:val="24"/>
        </w:rPr>
      </w:pPr>
      <w:r w:rsidRPr="00097712">
        <w:rPr>
          <w:i/>
          <w:iCs/>
          <w:color w:val="000000"/>
          <w:sz w:val="24"/>
          <w:szCs w:val="24"/>
        </w:rPr>
        <w:t xml:space="preserve">Note:  The requirements of this NPR (including requirements incorporated by reference) apply to all NASA ELV payloads.  Most NASA ELV payloads </w:t>
      </w:r>
      <w:r w:rsidR="00D23BE6">
        <w:rPr>
          <w:i/>
          <w:iCs/>
          <w:color w:val="000000"/>
          <w:sz w:val="24"/>
          <w:szCs w:val="24"/>
        </w:rPr>
        <w:t xml:space="preserve">of high priority and national significance </w:t>
      </w:r>
      <w:r w:rsidRPr="00097712">
        <w:rPr>
          <w:i/>
          <w:iCs/>
          <w:color w:val="000000"/>
          <w:sz w:val="24"/>
          <w:szCs w:val="24"/>
        </w:rPr>
        <w:t xml:space="preserve">are launched through the NASA Launch Services Program.  Special cases may include NASA payload launches on Department of Defense or foreign launch vehicles.  </w:t>
      </w:r>
      <w:r w:rsidR="00D23BE6">
        <w:rPr>
          <w:i/>
          <w:iCs/>
          <w:color w:val="000000"/>
          <w:sz w:val="24"/>
          <w:szCs w:val="24"/>
        </w:rPr>
        <w:t xml:space="preserve">Other NASA payloads of lower priority are </w:t>
      </w:r>
      <w:r w:rsidR="00684F05">
        <w:rPr>
          <w:i/>
          <w:iCs/>
          <w:color w:val="000000"/>
          <w:sz w:val="24"/>
          <w:szCs w:val="24"/>
        </w:rPr>
        <w:t>often</w:t>
      </w:r>
      <w:r w:rsidR="00D23BE6">
        <w:rPr>
          <w:i/>
          <w:iCs/>
          <w:color w:val="000000"/>
          <w:sz w:val="24"/>
          <w:szCs w:val="24"/>
        </w:rPr>
        <w:t xml:space="preserve"> for space technology gains and may not use NASA Launch Services Program.  </w:t>
      </w:r>
      <w:r w:rsidRPr="00097712">
        <w:rPr>
          <w:i/>
          <w:iCs/>
          <w:color w:val="000000"/>
          <w:sz w:val="24"/>
          <w:szCs w:val="24"/>
        </w:rPr>
        <w:t xml:space="preserve">The requirements tailoring process defined in this NPR </w:t>
      </w:r>
      <w:r w:rsidR="00706384">
        <w:rPr>
          <w:i/>
          <w:iCs/>
          <w:color w:val="000000"/>
          <w:sz w:val="24"/>
          <w:szCs w:val="24"/>
        </w:rPr>
        <w:t xml:space="preserve">and </w:t>
      </w:r>
      <w:r w:rsidR="00706384" w:rsidRPr="00F42C7D">
        <w:rPr>
          <w:i/>
          <w:iCs/>
          <w:color w:val="000000"/>
          <w:sz w:val="24"/>
          <w:szCs w:val="24"/>
        </w:rPr>
        <w:t>NASA-STD 8719.24,</w:t>
      </w:r>
      <w:r w:rsidR="00706384" w:rsidRPr="00F42C7D">
        <w:rPr>
          <w:i/>
          <w:sz w:val="24"/>
          <w:szCs w:val="24"/>
        </w:rPr>
        <w:t xml:space="preserve"> NASA Expendable </w:t>
      </w:r>
      <w:r w:rsidR="00706384" w:rsidRPr="00F42C7D">
        <w:rPr>
          <w:i/>
          <w:sz w:val="24"/>
          <w:szCs w:val="24"/>
        </w:rPr>
        <w:lastRenderedPageBreak/>
        <w:t>Launch Vehicle Payload Safety Requirements,</w:t>
      </w:r>
      <w:r w:rsidR="00706384" w:rsidRPr="00F42C7D">
        <w:rPr>
          <w:i/>
          <w:iCs/>
          <w:color w:val="000000"/>
          <w:sz w:val="24"/>
          <w:szCs w:val="24"/>
        </w:rPr>
        <w:t xml:space="preserve"> </w:t>
      </w:r>
      <w:r w:rsidRPr="00F42C7D">
        <w:rPr>
          <w:i/>
          <w:iCs/>
          <w:color w:val="000000"/>
          <w:sz w:val="24"/>
          <w:szCs w:val="24"/>
        </w:rPr>
        <w:t xml:space="preserve">is </w:t>
      </w:r>
      <w:r w:rsidRPr="00097712">
        <w:rPr>
          <w:i/>
          <w:iCs/>
          <w:color w:val="000000"/>
          <w:sz w:val="24"/>
          <w:szCs w:val="24"/>
        </w:rPr>
        <w:t>designed to address typical NASA missions as well as special cases (see paragraph 1.</w:t>
      </w:r>
      <w:r w:rsidR="0070066B">
        <w:rPr>
          <w:i/>
          <w:iCs/>
          <w:color w:val="000000"/>
          <w:sz w:val="24"/>
          <w:szCs w:val="24"/>
        </w:rPr>
        <w:t>5 and 1.6</w:t>
      </w:r>
      <w:r w:rsidRPr="00097712">
        <w:rPr>
          <w:i/>
          <w:iCs/>
          <w:color w:val="000000"/>
          <w:sz w:val="24"/>
          <w:szCs w:val="24"/>
        </w:rPr>
        <w:t xml:space="preserve"> of this NPR)</w:t>
      </w:r>
      <w:r w:rsidR="00E101ED">
        <w:rPr>
          <w:i/>
          <w:iCs/>
          <w:color w:val="000000"/>
          <w:sz w:val="24"/>
          <w:szCs w:val="24"/>
        </w:rPr>
        <w:t>.</w:t>
      </w:r>
    </w:p>
    <w:p w:rsidR="006C51E3" w:rsidRPr="00097712" w:rsidRDefault="006C51E3" w:rsidP="00A97B77">
      <w:pPr>
        <w:ind w:left="720"/>
        <w:rPr>
          <w:i/>
          <w:iCs/>
          <w:color w:val="000000"/>
          <w:sz w:val="24"/>
          <w:szCs w:val="24"/>
        </w:rPr>
      </w:pPr>
    </w:p>
    <w:p w:rsidR="000B0A1E" w:rsidRPr="00097712" w:rsidRDefault="000B0A1E" w:rsidP="000B0A1E">
      <w:pPr>
        <w:rPr>
          <w:b/>
          <w:sz w:val="24"/>
          <w:szCs w:val="24"/>
        </w:rPr>
      </w:pPr>
      <w:r w:rsidRPr="00097712">
        <w:rPr>
          <w:sz w:val="24"/>
          <w:szCs w:val="24"/>
        </w:rPr>
        <w:t xml:space="preserve">c. </w:t>
      </w:r>
      <w:r w:rsidR="007F5E0E" w:rsidRPr="00097712">
        <w:rPr>
          <w:sz w:val="24"/>
          <w:szCs w:val="24"/>
        </w:rPr>
        <w:t xml:space="preserve"> </w:t>
      </w:r>
      <w:r w:rsidR="000A2F9D">
        <w:rPr>
          <w:sz w:val="24"/>
          <w:szCs w:val="24"/>
        </w:rPr>
        <w:t>Ensure th</w:t>
      </w:r>
      <w:r w:rsidR="001604CE">
        <w:rPr>
          <w:sz w:val="24"/>
          <w:szCs w:val="24"/>
        </w:rPr>
        <w:t>at</w:t>
      </w:r>
      <w:r w:rsidRPr="00097712">
        <w:rPr>
          <w:sz w:val="24"/>
          <w:szCs w:val="24"/>
        </w:rPr>
        <w:t xml:space="preserve"> </w:t>
      </w:r>
      <w:r w:rsidR="00C81D06">
        <w:rPr>
          <w:sz w:val="24"/>
          <w:szCs w:val="24"/>
        </w:rPr>
        <w:t>relevant</w:t>
      </w:r>
      <w:r w:rsidRPr="00097712">
        <w:rPr>
          <w:sz w:val="24"/>
          <w:szCs w:val="24"/>
        </w:rPr>
        <w:t xml:space="preserve"> safety requirements </w:t>
      </w:r>
      <w:r w:rsidR="001604CE">
        <w:rPr>
          <w:sz w:val="24"/>
          <w:szCs w:val="24"/>
        </w:rPr>
        <w:t xml:space="preserve">are incorporated </w:t>
      </w:r>
      <w:r w:rsidRPr="00097712">
        <w:rPr>
          <w:sz w:val="24"/>
          <w:szCs w:val="24"/>
        </w:rPr>
        <w:t xml:space="preserve">into the overall requirements for each NASA </w:t>
      </w:r>
      <w:r w:rsidR="00325842" w:rsidRPr="00097712">
        <w:rPr>
          <w:sz w:val="24"/>
          <w:szCs w:val="24"/>
        </w:rPr>
        <w:t xml:space="preserve">ELV </w:t>
      </w:r>
      <w:r w:rsidRPr="00097712">
        <w:rPr>
          <w:sz w:val="24"/>
          <w:szCs w:val="24"/>
        </w:rPr>
        <w:t xml:space="preserve">payload, the contracts for any related procurements, and any related cooperative </w:t>
      </w:r>
      <w:r w:rsidR="00456333">
        <w:rPr>
          <w:sz w:val="24"/>
          <w:szCs w:val="24"/>
        </w:rPr>
        <w:t>and</w:t>
      </w:r>
      <w:r w:rsidR="00456333" w:rsidRPr="00097712">
        <w:rPr>
          <w:sz w:val="24"/>
          <w:szCs w:val="24"/>
        </w:rPr>
        <w:t xml:space="preserve"> </w:t>
      </w:r>
      <w:r w:rsidRPr="00097712">
        <w:rPr>
          <w:sz w:val="24"/>
          <w:szCs w:val="24"/>
        </w:rPr>
        <w:t>grant agreements.</w:t>
      </w:r>
    </w:p>
    <w:p w:rsidR="000B0A1E" w:rsidRPr="00097712" w:rsidRDefault="000B0A1E" w:rsidP="000B0A1E">
      <w:pPr>
        <w:rPr>
          <w:sz w:val="24"/>
          <w:szCs w:val="24"/>
        </w:rPr>
      </w:pPr>
    </w:p>
    <w:p w:rsidR="008D6331" w:rsidRPr="00097712" w:rsidRDefault="008D6331" w:rsidP="008D6331">
      <w:pPr>
        <w:ind w:left="720"/>
        <w:rPr>
          <w:i/>
          <w:color w:val="000000"/>
          <w:sz w:val="24"/>
          <w:szCs w:val="24"/>
        </w:rPr>
      </w:pPr>
      <w:r w:rsidRPr="00097712">
        <w:rPr>
          <w:i/>
          <w:color w:val="000000"/>
          <w:sz w:val="24"/>
          <w:szCs w:val="24"/>
        </w:rPr>
        <w:t>Note:</w:t>
      </w:r>
      <w:r w:rsidR="00DA2009" w:rsidRPr="00097712">
        <w:rPr>
          <w:i/>
          <w:color w:val="000000"/>
          <w:sz w:val="24"/>
          <w:szCs w:val="24"/>
        </w:rPr>
        <w:t xml:space="preserve"> </w:t>
      </w:r>
      <w:r w:rsidRPr="00097712">
        <w:rPr>
          <w:i/>
          <w:color w:val="000000"/>
          <w:sz w:val="24"/>
          <w:szCs w:val="24"/>
        </w:rPr>
        <w:t xml:space="preserve"> </w:t>
      </w:r>
      <w:r w:rsidR="00A97B77" w:rsidRPr="00097712">
        <w:rPr>
          <w:i/>
          <w:color w:val="000000"/>
          <w:sz w:val="24"/>
          <w:szCs w:val="24"/>
        </w:rPr>
        <w:t xml:space="preserve">It is the intent of this NPR to ensure adherence to applicable safety requirements </w:t>
      </w:r>
      <w:r w:rsidR="00BB3F66" w:rsidRPr="00097712">
        <w:rPr>
          <w:i/>
          <w:color w:val="000000"/>
          <w:sz w:val="24"/>
          <w:szCs w:val="24"/>
        </w:rPr>
        <w:t xml:space="preserve">that provide </w:t>
      </w:r>
      <w:r w:rsidR="00A97B77" w:rsidRPr="00097712">
        <w:rPr>
          <w:i/>
          <w:color w:val="000000"/>
          <w:sz w:val="24"/>
          <w:szCs w:val="24"/>
        </w:rPr>
        <w:t xml:space="preserve">an equivalent level of safety </w:t>
      </w:r>
      <w:r w:rsidR="00BB3F66" w:rsidRPr="00097712">
        <w:rPr>
          <w:i/>
          <w:color w:val="000000"/>
          <w:sz w:val="24"/>
          <w:szCs w:val="24"/>
        </w:rPr>
        <w:t xml:space="preserve">for all NASA ELV payloads, other resources, and personnel </w:t>
      </w:r>
      <w:r w:rsidR="00A97B77" w:rsidRPr="00097712">
        <w:rPr>
          <w:i/>
          <w:color w:val="000000"/>
          <w:sz w:val="24"/>
          <w:szCs w:val="24"/>
        </w:rPr>
        <w:t>regardless of where the payload is being processed</w:t>
      </w:r>
      <w:r w:rsidR="00E101ED">
        <w:rPr>
          <w:i/>
          <w:color w:val="000000"/>
          <w:sz w:val="24"/>
          <w:szCs w:val="24"/>
        </w:rPr>
        <w:t>,</w:t>
      </w:r>
      <w:r w:rsidR="00A97B77" w:rsidRPr="00097712">
        <w:rPr>
          <w:i/>
          <w:color w:val="000000"/>
          <w:sz w:val="24"/>
          <w:szCs w:val="24"/>
        </w:rPr>
        <w:t xml:space="preserve"> including </w:t>
      </w:r>
      <w:r w:rsidRPr="00097712">
        <w:rPr>
          <w:i/>
          <w:color w:val="000000"/>
          <w:sz w:val="24"/>
          <w:szCs w:val="24"/>
        </w:rPr>
        <w:t xml:space="preserve">commercial </w:t>
      </w:r>
      <w:r w:rsidR="00A97B77" w:rsidRPr="00097712">
        <w:rPr>
          <w:i/>
          <w:color w:val="000000"/>
          <w:sz w:val="24"/>
          <w:szCs w:val="24"/>
        </w:rPr>
        <w:t>facilities.</w:t>
      </w:r>
      <w:r w:rsidRPr="00097712">
        <w:rPr>
          <w:i/>
          <w:color w:val="000000"/>
          <w:sz w:val="24"/>
          <w:szCs w:val="24"/>
        </w:rPr>
        <w:t xml:space="preserve"> </w:t>
      </w:r>
    </w:p>
    <w:p w:rsidR="008D6331" w:rsidRPr="00097712" w:rsidRDefault="008D6331" w:rsidP="000B0A1E">
      <w:pPr>
        <w:rPr>
          <w:sz w:val="24"/>
          <w:szCs w:val="24"/>
        </w:rPr>
      </w:pPr>
    </w:p>
    <w:p w:rsidR="000B0A1E" w:rsidRPr="00097712" w:rsidRDefault="000B0A1E" w:rsidP="000B0A1E">
      <w:pPr>
        <w:rPr>
          <w:sz w:val="24"/>
          <w:szCs w:val="24"/>
        </w:rPr>
      </w:pPr>
      <w:r w:rsidRPr="00097712">
        <w:rPr>
          <w:sz w:val="24"/>
          <w:szCs w:val="24"/>
        </w:rPr>
        <w:t xml:space="preserve">d. </w:t>
      </w:r>
      <w:r w:rsidR="00864333" w:rsidRPr="00097712">
        <w:rPr>
          <w:sz w:val="24"/>
          <w:szCs w:val="24"/>
        </w:rPr>
        <w:t xml:space="preserve"> </w:t>
      </w:r>
      <w:r w:rsidRPr="00097712">
        <w:rPr>
          <w:sz w:val="24"/>
          <w:szCs w:val="24"/>
        </w:rPr>
        <w:t>Maintain an independent</w:t>
      </w:r>
      <w:r w:rsidR="0060026B" w:rsidRPr="00097712">
        <w:rPr>
          <w:sz w:val="24"/>
          <w:szCs w:val="24"/>
        </w:rPr>
        <w:t xml:space="preserve"> </w:t>
      </w:r>
      <w:r w:rsidRPr="00097712">
        <w:rPr>
          <w:sz w:val="24"/>
          <w:szCs w:val="24"/>
        </w:rPr>
        <w:t xml:space="preserve">payload safety review and approval process designed to ensure that each NASA </w:t>
      </w:r>
      <w:r w:rsidR="00325842" w:rsidRPr="00097712">
        <w:rPr>
          <w:sz w:val="24"/>
          <w:szCs w:val="24"/>
        </w:rPr>
        <w:t xml:space="preserve">ELV </w:t>
      </w:r>
      <w:r w:rsidRPr="00097712">
        <w:rPr>
          <w:sz w:val="24"/>
          <w:szCs w:val="24"/>
        </w:rPr>
        <w:t>payload project properly implements all applicable safety requirements</w:t>
      </w:r>
      <w:r w:rsidR="00C91F58">
        <w:rPr>
          <w:sz w:val="24"/>
          <w:szCs w:val="24"/>
        </w:rPr>
        <w:t xml:space="preserve"> as part of its risk management process</w:t>
      </w:r>
      <w:r w:rsidRPr="00097712">
        <w:rPr>
          <w:sz w:val="24"/>
          <w:szCs w:val="24"/>
        </w:rPr>
        <w:t>.</w:t>
      </w:r>
    </w:p>
    <w:p w:rsidR="007D629A" w:rsidRPr="007D629A" w:rsidRDefault="007D629A" w:rsidP="000B0A1E"/>
    <w:p w:rsidR="0065192A" w:rsidRPr="00097712" w:rsidRDefault="000B0A1E" w:rsidP="000B0A1E">
      <w:pPr>
        <w:pStyle w:val="BodyText2"/>
        <w:rPr>
          <w:b/>
          <w:color w:val="auto"/>
        </w:rPr>
      </w:pPr>
      <w:r w:rsidRPr="00097712">
        <w:rPr>
          <w:b/>
        </w:rPr>
        <w:t xml:space="preserve">1.3 </w:t>
      </w:r>
      <w:r w:rsidR="0065192A" w:rsidRPr="00097712">
        <w:rPr>
          <w:b/>
        </w:rPr>
        <w:t xml:space="preserve"> </w:t>
      </w:r>
      <w:r w:rsidR="00C6776F">
        <w:rPr>
          <w:b/>
        </w:rPr>
        <w:t xml:space="preserve">ELV Payload Safety </w:t>
      </w:r>
      <w:r w:rsidR="00756676">
        <w:rPr>
          <w:b/>
        </w:rPr>
        <w:t xml:space="preserve">Program </w:t>
      </w:r>
      <w:r w:rsidR="0065192A" w:rsidRPr="00097712">
        <w:rPr>
          <w:b/>
          <w:color w:val="auto"/>
        </w:rPr>
        <w:t>Roles and Responsibilities</w:t>
      </w:r>
    </w:p>
    <w:p w:rsidR="0065192A" w:rsidRPr="00097712" w:rsidRDefault="0065192A" w:rsidP="000B0A1E">
      <w:pPr>
        <w:pStyle w:val="BodyText2"/>
        <w:rPr>
          <w:b/>
          <w:color w:val="auto"/>
        </w:rPr>
      </w:pPr>
    </w:p>
    <w:p w:rsidR="0065192A" w:rsidRPr="00097712" w:rsidRDefault="00D55FE5" w:rsidP="00D55FE5">
      <w:pPr>
        <w:pStyle w:val="HTMLPreformatted"/>
        <w:rPr>
          <w:rFonts w:ascii="Times New Roman" w:hAnsi="Times New Roman" w:cs="Times New Roman"/>
          <w:sz w:val="24"/>
          <w:szCs w:val="24"/>
        </w:rPr>
      </w:pPr>
      <w:r w:rsidRPr="00097712">
        <w:rPr>
          <w:rFonts w:ascii="Times New Roman" w:hAnsi="Times New Roman" w:cs="Times New Roman"/>
          <w:sz w:val="24"/>
          <w:szCs w:val="24"/>
        </w:rPr>
        <w:t>1.3</w:t>
      </w:r>
      <w:r w:rsidR="0065192A" w:rsidRPr="00097712">
        <w:rPr>
          <w:rFonts w:ascii="Times New Roman" w:hAnsi="Times New Roman" w:cs="Times New Roman"/>
          <w:sz w:val="24"/>
          <w:szCs w:val="24"/>
        </w:rPr>
        <w:t xml:space="preserve">.1  </w:t>
      </w:r>
      <w:bookmarkStart w:id="4" w:name="OLE_LINK7"/>
      <w:bookmarkStart w:id="5" w:name="OLE_LINK8"/>
      <w:r w:rsidR="0065192A" w:rsidRPr="00097712">
        <w:rPr>
          <w:rFonts w:ascii="Times New Roman" w:hAnsi="Times New Roman" w:cs="Times New Roman"/>
          <w:sz w:val="24"/>
          <w:szCs w:val="24"/>
          <w:u w:val="single"/>
        </w:rPr>
        <w:t>The Chief, Safety and Mission Assurance</w:t>
      </w:r>
      <w:bookmarkEnd w:id="4"/>
      <w:bookmarkEnd w:id="5"/>
      <w:r w:rsidR="0065192A" w:rsidRPr="00097712">
        <w:rPr>
          <w:rFonts w:ascii="Times New Roman" w:hAnsi="Times New Roman" w:cs="Times New Roman"/>
          <w:sz w:val="24"/>
          <w:szCs w:val="24"/>
        </w:rPr>
        <w:t>:</w:t>
      </w:r>
    </w:p>
    <w:p w:rsidR="0065192A" w:rsidRPr="00097712" w:rsidRDefault="0065192A" w:rsidP="0065192A">
      <w:pPr>
        <w:pStyle w:val="HTMLPreformatted"/>
        <w:rPr>
          <w:rFonts w:ascii="Times New Roman" w:hAnsi="Times New Roman" w:cs="Times New Roman"/>
          <w:sz w:val="24"/>
          <w:szCs w:val="24"/>
        </w:rPr>
      </w:pPr>
    </w:p>
    <w:p w:rsidR="0065192A" w:rsidRPr="00097712" w:rsidRDefault="0065192A" w:rsidP="0065192A">
      <w:pPr>
        <w:pStyle w:val="BodyText2"/>
      </w:pPr>
      <w:r w:rsidRPr="00097712">
        <w:t>a.  Oversee</w:t>
      </w:r>
      <w:r w:rsidR="00925DBB">
        <w:t>s</w:t>
      </w:r>
      <w:r w:rsidRPr="00097712">
        <w:t xml:space="preserve"> </w:t>
      </w:r>
      <w:r w:rsidR="00EB2FBA" w:rsidRPr="00097712">
        <w:t>and provide</w:t>
      </w:r>
      <w:r w:rsidR="00925DBB">
        <w:t>s</w:t>
      </w:r>
      <w:r w:rsidR="00EB2FBA" w:rsidRPr="00097712">
        <w:t xml:space="preserve"> funding for </w:t>
      </w:r>
      <w:r w:rsidR="00BE4833" w:rsidRPr="00097712">
        <w:t xml:space="preserve">administration of </w:t>
      </w:r>
      <w:r w:rsidRPr="00097712">
        <w:t>the ELV Payload Safety Program.</w:t>
      </w:r>
    </w:p>
    <w:p w:rsidR="0065192A" w:rsidRPr="00097712" w:rsidRDefault="0065192A" w:rsidP="0065192A">
      <w:pPr>
        <w:pStyle w:val="BodyText2"/>
      </w:pPr>
    </w:p>
    <w:p w:rsidR="0065192A" w:rsidRPr="00BE7FE2" w:rsidRDefault="0065192A" w:rsidP="0065192A">
      <w:pPr>
        <w:pStyle w:val="BodyText2"/>
      </w:pPr>
      <w:r w:rsidRPr="00097712">
        <w:t>b.  Approve</w:t>
      </w:r>
      <w:r w:rsidR="00925DBB">
        <w:t>s</w:t>
      </w:r>
      <w:r w:rsidRPr="00097712">
        <w:t xml:space="preserve"> and promulgate</w:t>
      </w:r>
      <w:r w:rsidR="00925DBB">
        <w:t>s</w:t>
      </w:r>
      <w:r w:rsidRPr="00097712">
        <w:t xml:space="preserve"> Agency-level ELV payload safety policy and requirements, including the provisions of this NPR and associated implementation </w:t>
      </w:r>
      <w:r w:rsidR="00F52B09" w:rsidRPr="00097712">
        <w:t>documents.</w:t>
      </w:r>
    </w:p>
    <w:p w:rsidR="0065192A" w:rsidRPr="00097712" w:rsidRDefault="0065192A" w:rsidP="00461392">
      <w:pPr>
        <w:pStyle w:val="BodyText2"/>
        <w:jc w:val="center"/>
      </w:pPr>
    </w:p>
    <w:p w:rsidR="00644ABE" w:rsidRPr="00BE7FE2" w:rsidRDefault="0065192A" w:rsidP="0065192A">
      <w:pPr>
        <w:pStyle w:val="BodyText2"/>
      </w:pPr>
      <w:r w:rsidRPr="00097712">
        <w:t>c.  Designate</w:t>
      </w:r>
      <w:r w:rsidR="00925DBB">
        <w:t>s</w:t>
      </w:r>
      <w:r w:rsidR="00644ABE" w:rsidRPr="00097712">
        <w:t xml:space="preserve"> </w:t>
      </w:r>
      <w:r w:rsidR="00940D2E" w:rsidRPr="00097712">
        <w:t>(or assure</w:t>
      </w:r>
      <w:r w:rsidR="00C704C6">
        <w:t>s</w:t>
      </w:r>
      <w:r w:rsidR="00940D2E" w:rsidRPr="00097712">
        <w:t xml:space="preserve"> the </w:t>
      </w:r>
      <w:r w:rsidR="00684F05" w:rsidRPr="00097712">
        <w:t>flow down</w:t>
      </w:r>
      <w:r w:rsidR="00940D2E" w:rsidRPr="00097712">
        <w:t xml:space="preserve"> of) </w:t>
      </w:r>
      <w:r w:rsidR="007E0DDB" w:rsidRPr="00097712">
        <w:t xml:space="preserve">SMA </w:t>
      </w:r>
      <w:r w:rsidR="00644ABE" w:rsidRPr="00097712">
        <w:t>Technical Authority per</w:t>
      </w:r>
      <w:r w:rsidR="00457CC6" w:rsidRPr="00097712">
        <w:t xml:space="preserve"> NPR 7120.5</w:t>
      </w:r>
      <w:r w:rsidR="00644ABE" w:rsidRPr="00097712">
        <w:t xml:space="preserve"> </w:t>
      </w:r>
      <w:r w:rsidR="00F604C9" w:rsidRPr="00097712">
        <w:t>as applicable</w:t>
      </w:r>
      <w:r w:rsidRPr="00097712">
        <w:t xml:space="preserve"> to </w:t>
      </w:r>
      <w:r w:rsidR="00644ABE" w:rsidRPr="00097712">
        <w:t>ELV payload mission</w:t>
      </w:r>
      <w:r w:rsidR="00F604C9" w:rsidRPr="00097712">
        <w:t>s</w:t>
      </w:r>
      <w:r w:rsidR="00457CC6" w:rsidRPr="00097712">
        <w:t xml:space="preserve"> </w:t>
      </w:r>
      <w:r w:rsidR="00F604C9" w:rsidRPr="00097712">
        <w:t xml:space="preserve">and the </w:t>
      </w:r>
      <w:r w:rsidR="00457CC6" w:rsidRPr="00097712">
        <w:t>requirements of this NPR</w:t>
      </w:r>
      <w:r w:rsidR="00644ABE" w:rsidRPr="00BE7FE2">
        <w:t>.</w:t>
      </w:r>
    </w:p>
    <w:p w:rsidR="00644ABE" w:rsidRPr="00097712" w:rsidRDefault="00644ABE" w:rsidP="0065192A">
      <w:pPr>
        <w:pStyle w:val="BodyText2"/>
      </w:pPr>
    </w:p>
    <w:p w:rsidR="00644ABE" w:rsidRPr="00097712" w:rsidRDefault="00644ABE" w:rsidP="00644ABE">
      <w:pPr>
        <w:pStyle w:val="BodyText2"/>
        <w:ind w:left="720"/>
        <w:rPr>
          <w:i/>
        </w:rPr>
      </w:pPr>
      <w:r w:rsidRPr="00097712">
        <w:rPr>
          <w:i/>
        </w:rPr>
        <w:t xml:space="preserve">Note:  </w:t>
      </w:r>
      <w:r w:rsidR="00457CC6" w:rsidRPr="00097712">
        <w:rPr>
          <w:i/>
        </w:rPr>
        <w:t xml:space="preserve">For most NASA ELV </w:t>
      </w:r>
      <w:r w:rsidR="00BC782B" w:rsidRPr="00097712">
        <w:rPr>
          <w:i/>
        </w:rPr>
        <w:t>p</w:t>
      </w:r>
      <w:r w:rsidR="00457CC6" w:rsidRPr="00097712">
        <w:rPr>
          <w:i/>
        </w:rPr>
        <w:t>ayload</w:t>
      </w:r>
      <w:r w:rsidR="00BC782B" w:rsidRPr="00097712">
        <w:rPr>
          <w:i/>
        </w:rPr>
        <w:t xml:space="preserve"> projects, there is an </w:t>
      </w:r>
      <w:r w:rsidR="00457CC6" w:rsidRPr="00097712">
        <w:rPr>
          <w:i/>
        </w:rPr>
        <w:t>S</w:t>
      </w:r>
      <w:r w:rsidR="00940D2E" w:rsidRPr="00097712">
        <w:rPr>
          <w:i/>
        </w:rPr>
        <w:t xml:space="preserve">MA </w:t>
      </w:r>
      <w:r w:rsidR="00457CC6" w:rsidRPr="00097712">
        <w:rPr>
          <w:i/>
        </w:rPr>
        <w:t>Technical Authority</w:t>
      </w:r>
      <w:r w:rsidR="00BC782B" w:rsidRPr="00097712">
        <w:rPr>
          <w:i/>
        </w:rPr>
        <w:t xml:space="preserve"> with overall SMA responsibility for the project </w:t>
      </w:r>
      <w:r w:rsidR="00E101ED">
        <w:rPr>
          <w:i/>
        </w:rPr>
        <w:t xml:space="preserve">who </w:t>
      </w:r>
      <w:r w:rsidR="00392B34" w:rsidRPr="00097712">
        <w:rPr>
          <w:i/>
        </w:rPr>
        <w:t xml:space="preserve">would </w:t>
      </w:r>
      <w:r w:rsidR="00BC782B" w:rsidRPr="00097712">
        <w:rPr>
          <w:i/>
        </w:rPr>
        <w:t xml:space="preserve">generally </w:t>
      </w:r>
      <w:r w:rsidR="00392B34" w:rsidRPr="00097712">
        <w:rPr>
          <w:i/>
        </w:rPr>
        <w:t xml:space="preserve">be </w:t>
      </w:r>
      <w:r w:rsidR="00BC782B" w:rsidRPr="00097712">
        <w:rPr>
          <w:i/>
        </w:rPr>
        <w:t>located</w:t>
      </w:r>
      <w:r w:rsidR="00457CC6" w:rsidRPr="00097712">
        <w:rPr>
          <w:i/>
        </w:rPr>
        <w:t xml:space="preserve"> </w:t>
      </w:r>
      <w:r w:rsidR="00BC782B" w:rsidRPr="00097712">
        <w:rPr>
          <w:i/>
        </w:rPr>
        <w:t xml:space="preserve">within the responsible Center SMA organization.  There is also an SMA Technical Authority with responsibility for the launch area processing activities, </w:t>
      </w:r>
      <w:r w:rsidR="00E101ED">
        <w:rPr>
          <w:i/>
        </w:rPr>
        <w:t xml:space="preserve">who </w:t>
      </w:r>
      <w:r w:rsidR="00BC782B" w:rsidRPr="00097712">
        <w:rPr>
          <w:i/>
        </w:rPr>
        <w:t xml:space="preserve">is generally the SMA Technical Authority </w:t>
      </w:r>
      <w:r w:rsidR="00457CC6" w:rsidRPr="00097712">
        <w:rPr>
          <w:i/>
        </w:rPr>
        <w:t xml:space="preserve">for </w:t>
      </w:r>
      <w:r w:rsidR="00F604C9" w:rsidRPr="00097712">
        <w:rPr>
          <w:i/>
        </w:rPr>
        <w:t xml:space="preserve">ELV </w:t>
      </w:r>
      <w:r w:rsidR="00457CC6" w:rsidRPr="00097712">
        <w:rPr>
          <w:i/>
        </w:rPr>
        <w:t>launches conducted under the NASA Launch Services Program</w:t>
      </w:r>
      <w:r w:rsidR="003E7DF9" w:rsidRPr="00097712">
        <w:rPr>
          <w:i/>
        </w:rPr>
        <w:t>.</w:t>
      </w:r>
      <w:r w:rsidRPr="00097712">
        <w:rPr>
          <w:i/>
        </w:rPr>
        <w:t xml:space="preserve"> </w:t>
      </w:r>
      <w:r w:rsidR="00BC782B" w:rsidRPr="00097712">
        <w:rPr>
          <w:i/>
        </w:rPr>
        <w:t xml:space="preserve"> It is possible for a safety issue to overlap two areas of </w:t>
      </w:r>
      <w:r w:rsidR="00392B34" w:rsidRPr="00097712">
        <w:rPr>
          <w:i/>
        </w:rPr>
        <w:t xml:space="preserve">SMA </w:t>
      </w:r>
      <w:r w:rsidR="00BC782B" w:rsidRPr="00097712">
        <w:rPr>
          <w:i/>
        </w:rPr>
        <w:t>responsibilit</w:t>
      </w:r>
      <w:r w:rsidR="00392B34" w:rsidRPr="00097712">
        <w:rPr>
          <w:i/>
        </w:rPr>
        <w:t>y</w:t>
      </w:r>
      <w:r w:rsidR="00E101ED">
        <w:rPr>
          <w:i/>
        </w:rPr>
        <w:t>.  I</w:t>
      </w:r>
      <w:r w:rsidR="00392B34" w:rsidRPr="00097712">
        <w:rPr>
          <w:i/>
        </w:rPr>
        <w:t>n</w:t>
      </w:r>
      <w:r w:rsidR="00BC782B" w:rsidRPr="00097712">
        <w:rPr>
          <w:i/>
        </w:rPr>
        <w:t xml:space="preserve"> </w:t>
      </w:r>
      <w:r w:rsidR="00E101ED">
        <w:rPr>
          <w:i/>
        </w:rPr>
        <w:t xml:space="preserve">this </w:t>
      </w:r>
      <w:r w:rsidR="00BC782B" w:rsidRPr="00097712">
        <w:rPr>
          <w:i/>
        </w:rPr>
        <w:t>case</w:t>
      </w:r>
      <w:r w:rsidR="00E101ED">
        <w:rPr>
          <w:i/>
        </w:rPr>
        <w:t>,</w:t>
      </w:r>
      <w:r w:rsidR="00BC782B" w:rsidRPr="00097712">
        <w:rPr>
          <w:i/>
        </w:rPr>
        <w:t xml:space="preserve"> both SMA Technical Authorities would participate in resolving the issue</w:t>
      </w:r>
      <w:r w:rsidR="00392B34" w:rsidRPr="00097712">
        <w:rPr>
          <w:i/>
        </w:rPr>
        <w:t>.</w:t>
      </w:r>
      <w:r w:rsidR="00BC782B" w:rsidRPr="00097712">
        <w:rPr>
          <w:i/>
        </w:rPr>
        <w:t xml:space="preserve">   </w:t>
      </w:r>
    </w:p>
    <w:p w:rsidR="00644ABE" w:rsidRPr="00097712" w:rsidRDefault="00644ABE" w:rsidP="0065192A">
      <w:pPr>
        <w:pStyle w:val="BodyText2"/>
      </w:pPr>
    </w:p>
    <w:p w:rsidR="0065192A" w:rsidRPr="00BE7FE2" w:rsidRDefault="00644ABE" w:rsidP="0065192A">
      <w:pPr>
        <w:pStyle w:val="BodyText2"/>
      </w:pPr>
      <w:r w:rsidRPr="00097712">
        <w:t>d</w:t>
      </w:r>
      <w:r w:rsidR="0065192A" w:rsidRPr="00097712">
        <w:t>.  Designate</w:t>
      </w:r>
      <w:r w:rsidR="00925DBB">
        <w:t>s</w:t>
      </w:r>
      <w:r w:rsidR="000C43FB">
        <w:t>,</w:t>
      </w:r>
      <w:r w:rsidR="0065192A" w:rsidRPr="00097712">
        <w:t xml:space="preserve"> in writing</w:t>
      </w:r>
      <w:r w:rsidR="000C43FB">
        <w:t>,</w:t>
      </w:r>
      <w:r w:rsidR="0065192A" w:rsidRPr="00097712">
        <w:t xml:space="preserve"> the NASA ELV Payload Safety Manager </w:t>
      </w:r>
      <w:r w:rsidR="0065192A" w:rsidRPr="00606BF0">
        <w:t xml:space="preserve">(see paragraph </w:t>
      </w:r>
      <w:r w:rsidR="00135179" w:rsidRPr="00606BF0">
        <w:t>1.3.</w:t>
      </w:r>
      <w:r w:rsidR="00606BF0" w:rsidRPr="00606BF0">
        <w:t>3</w:t>
      </w:r>
      <w:r w:rsidR="0065192A" w:rsidRPr="00606BF0">
        <w:t xml:space="preserve"> of this NPR)</w:t>
      </w:r>
      <w:r w:rsidR="0065192A" w:rsidRPr="00BE7FE2">
        <w:t>.</w:t>
      </w:r>
    </w:p>
    <w:p w:rsidR="0065192A" w:rsidRPr="00097712" w:rsidRDefault="0065192A" w:rsidP="0065192A">
      <w:pPr>
        <w:pStyle w:val="BodyText2"/>
      </w:pPr>
    </w:p>
    <w:p w:rsidR="0065192A" w:rsidRPr="00097712" w:rsidRDefault="00644ABE" w:rsidP="0065192A">
      <w:pPr>
        <w:pStyle w:val="BodyText2"/>
      </w:pPr>
      <w:r w:rsidRPr="00097712">
        <w:t>e</w:t>
      </w:r>
      <w:r w:rsidR="0065192A" w:rsidRPr="00097712">
        <w:t>.  Designate</w:t>
      </w:r>
      <w:r w:rsidR="00925DBB">
        <w:t>s</w:t>
      </w:r>
      <w:r w:rsidR="000C43FB">
        <w:t>,</w:t>
      </w:r>
      <w:r w:rsidR="0065192A" w:rsidRPr="00097712">
        <w:t xml:space="preserve"> in writing</w:t>
      </w:r>
      <w:r w:rsidR="000C43FB">
        <w:t>,</w:t>
      </w:r>
      <w:r w:rsidR="0065192A" w:rsidRPr="00097712">
        <w:t xml:space="preserve"> the members of the ELV Payload Safety </w:t>
      </w:r>
      <w:r w:rsidR="002F7875" w:rsidRPr="00097712">
        <w:t>Agency Team</w:t>
      </w:r>
      <w:r w:rsidR="000E4508" w:rsidRPr="00097712">
        <w:t xml:space="preserve"> </w:t>
      </w:r>
      <w:r w:rsidR="0065192A" w:rsidRPr="00097712">
        <w:t xml:space="preserve">(see paragraph </w:t>
      </w:r>
      <w:r w:rsidR="00135179" w:rsidRPr="00097712">
        <w:t>1.3.</w:t>
      </w:r>
      <w:r w:rsidR="00606BF0">
        <w:t>4</w:t>
      </w:r>
      <w:r w:rsidR="0065192A" w:rsidRPr="00097712">
        <w:t xml:space="preserve"> of this NPR). </w:t>
      </w:r>
    </w:p>
    <w:p w:rsidR="007413B9" w:rsidRPr="00097712" w:rsidRDefault="007413B9" w:rsidP="0065192A">
      <w:pPr>
        <w:pStyle w:val="BodyText2"/>
      </w:pPr>
    </w:p>
    <w:p w:rsidR="0089365D" w:rsidRDefault="00644ABE" w:rsidP="0065192A">
      <w:pPr>
        <w:pStyle w:val="BodyText2"/>
      </w:pPr>
      <w:r w:rsidRPr="00097712">
        <w:t>f</w:t>
      </w:r>
      <w:r w:rsidR="007413B9" w:rsidRPr="00097712">
        <w:t xml:space="preserve">.  </w:t>
      </w:r>
      <w:r w:rsidR="0009534D" w:rsidRPr="00097712">
        <w:t>Resolve</w:t>
      </w:r>
      <w:r w:rsidR="00925DBB">
        <w:t>s</w:t>
      </w:r>
      <w:r w:rsidR="0009534D" w:rsidRPr="00097712">
        <w:t xml:space="preserve"> any conflicts </w:t>
      </w:r>
      <w:r w:rsidR="00B2437E" w:rsidRPr="00097712">
        <w:t>within the ELV payload safety process requiring an Agency-level decision</w:t>
      </w:r>
      <w:r w:rsidR="00F420BF" w:rsidRPr="00097712">
        <w:t>.</w:t>
      </w:r>
      <w:r w:rsidR="003116D9" w:rsidRPr="00097712">
        <w:t xml:space="preserve"> </w:t>
      </w:r>
    </w:p>
    <w:p w:rsidR="0089365D" w:rsidRDefault="0089365D" w:rsidP="0065192A">
      <w:pPr>
        <w:pStyle w:val="BodyText2"/>
      </w:pPr>
    </w:p>
    <w:p w:rsidR="007E0DDB" w:rsidRDefault="0065192A" w:rsidP="0065192A">
      <w:pPr>
        <w:pStyle w:val="BodyText2"/>
      </w:pPr>
      <w:r w:rsidRPr="00097712">
        <w:t>1.</w:t>
      </w:r>
      <w:r w:rsidR="009E1698" w:rsidRPr="00097712">
        <w:t>3</w:t>
      </w:r>
      <w:r w:rsidRPr="00097712">
        <w:t xml:space="preserve">.2  </w:t>
      </w:r>
      <w:r w:rsidR="007E0DDB" w:rsidRPr="00097712">
        <w:rPr>
          <w:u w:val="single"/>
        </w:rPr>
        <w:t xml:space="preserve">Each SMA </w:t>
      </w:r>
      <w:r w:rsidR="00644ABE" w:rsidRPr="00097712">
        <w:rPr>
          <w:u w:val="single"/>
        </w:rPr>
        <w:t>Technical Authority</w:t>
      </w:r>
      <w:r w:rsidR="007E0DDB" w:rsidRPr="00097712">
        <w:t xml:space="preserve"> responsible for a payload:</w:t>
      </w:r>
    </w:p>
    <w:p w:rsidR="001604DC" w:rsidRPr="00097712" w:rsidRDefault="001604DC" w:rsidP="0065192A">
      <w:pPr>
        <w:pStyle w:val="BodyText2"/>
      </w:pPr>
    </w:p>
    <w:p w:rsidR="007E0DDB" w:rsidRDefault="007E0DDB" w:rsidP="0065192A">
      <w:pPr>
        <w:pStyle w:val="BodyText2"/>
      </w:pPr>
      <w:r w:rsidRPr="00097712">
        <w:t>a.  Approve</w:t>
      </w:r>
      <w:r w:rsidR="00316B22">
        <w:t>s</w:t>
      </w:r>
      <w:r w:rsidRPr="00097712">
        <w:t xml:space="preserve"> tailoring of safety requirements </w:t>
      </w:r>
      <w:r w:rsidR="00DB6376">
        <w:t xml:space="preserve">and Equivalent Level of Safety (ELS) determinations </w:t>
      </w:r>
      <w:r w:rsidRPr="00097712">
        <w:t>per paragraph 1.4</w:t>
      </w:r>
      <w:r w:rsidR="00C23B02">
        <w:t xml:space="preserve"> </w:t>
      </w:r>
      <w:r w:rsidRPr="00097712">
        <w:t>of this NPR.</w:t>
      </w:r>
    </w:p>
    <w:p w:rsidR="00B124CA" w:rsidRPr="003C62C4" w:rsidRDefault="00B124CA" w:rsidP="003C62C4">
      <w:pPr>
        <w:rPr>
          <w:i/>
        </w:rPr>
      </w:pPr>
    </w:p>
    <w:p w:rsidR="003C62C4" w:rsidRPr="003C62C4" w:rsidRDefault="001604CE" w:rsidP="001604DC">
      <w:pPr>
        <w:autoSpaceDE w:val="0"/>
        <w:autoSpaceDN w:val="0"/>
        <w:adjustRightInd w:val="0"/>
        <w:ind w:left="720"/>
        <w:rPr>
          <w:i/>
          <w:sz w:val="24"/>
          <w:szCs w:val="24"/>
        </w:rPr>
      </w:pPr>
      <w:r>
        <w:rPr>
          <w:i/>
          <w:sz w:val="24"/>
          <w:szCs w:val="24"/>
        </w:rPr>
        <w:lastRenderedPageBreak/>
        <w:t xml:space="preserve">Note: </w:t>
      </w:r>
      <w:r w:rsidR="00A93C92" w:rsidRPr="003C62C4">
        <w:rPr>
          <w:i/>
          <w:sz w:val="24"/>
          <w:szCs w:val="24"/>
        </w:rPr>
        <w:t xml:space="preserve">In accordance with NPD 1000.0, </w:t>
      </w:r>
      <w:r w:rsidR="003C62C4" w:rsidRPr="003C62C4">
        <w:rPr>
          <w:i/>
          <w:sz w:val="24"/>
          <w:szCs w:val="24"/>
        </w:rPr>
        <w:t>NASA Governance and Strategic Management Handbook, any delegation of the Technical Authority role is traceable to the Administrator and funded independent of Programmatic</w:t>
      </w:r>
      <w:r>
        <w:rPr>
          <w:i/>
          <w:sz w:val="24"/>
          <w:szCs w:val="24"/>
        </w:rPr>
        <w:t xml:space="preserve"> </w:t>
      </w:r>
      <w:r w:rsidR="003C62C4" w:rsidRPr="003C62C4">
        <w:rPr>
          <w:i/>
          <w:sz w:val="24"/>
          <w:szCs w:val="24"/>
        </w:rPr>
        <w:t>Authority.</w:t>
      </w:r>
    </w:p>
    <w:p w:rsidR="007E0DDB" w:rsidRPr="00097712" w:rsidRDefault="007E0DDB" w:rsidP="0065192A">
      <w:pPr>
        <w:pStyle w:val="BodyText2"/>
      </w:pPr>
    </w:p>
    <w:p w:rsidR="007E0DDB" w:rsidRDefault="00A8351D" w:rsidP="0065192A">
      <w:pPr>
        <w:pStyle w:val="BodyText2"/>
      </w:pPr>
      <w:r>
        <w:t>b.</w:t>
      </w:r>
      <w:r w:rsidR="00312756">
        <w:t xml:space="preserve">  </w:t>
      </w:r>
      <w:r w:rsidR="007E0DDB" w:rsidRPr="00097712">
        <w:t>Concur</w:t>
      </w:r>
      <w:r w:rsidR="00316B22">
        <w:t>s</w:t>
      </w:r>
      <w:r w:rsidR="007E0DDB" w:rsidRPr="00097712">
        <w:t xml:space="preserve"> on waivers to safety requirements per paragraph 1.</w:t>
      </w:r>
      <w:r w:rsidR="005150E8">
        <w:t>4</w:t>
      </w:r>
      <w:r w:rsidR="00C23B02">
        <w:t>.3</w:t>
      </w:r>
      <w:r w:rsidR="007E0DDB" w:rsidRPr="00097712">
        <w:t xml:space="preserve"> of this NPR.</w:t>
      </w:r>
    </w:p>
    <w:p w:rsidR="00312756" w:rsidRDefault="00312756" w:rsidP="0065192A">
      <w:pPr>
        <w:pStyle w:val="BodyText2"/>
      </w:pPr>
    </w:p>
    <w:p w:rsidR="00B63965" w:rsidRPr="00B63965" w:rsidRDefault="00B63965" w:rsidP="00B63965">
      <w:pPr>
        <w:pStyle w:val="BodyText2"/>
        <w:ind w:left="720"/>
        <w:rPr>
          <w:i/>
        </w:rPr>
      </w:pPr>
      <w:r w:rsidRPr="00B63965">
        <w:rPr>
          <w:i/>
        </w:rPr>
        <w:t xml:space="preserve">Note:  </w:t>
      </w:r>
      <w:r>
        <w:rPr>
          <w:i/>
        </w:rPr>
        <w:t xml:space="preserve">The Technical Authorities for Engineering and Health and Medical </w:t>
      </w:r>
      <w:r w:rsidR="00D51EA1">
        <w:rPr>
          <w:i/>
        </w:rPr>
        <w:t>may</w:t>
      </w:r>
      <w:r>
        <w:rPr>
          <w:i/>
        </w:rPr>
        <w:t xml:space="preserve"> also be involved in the tailoring</w:t>
      </w:r>
      <w:r w:rsidR="00D51EA1">
        <w:rPr>
          <w:i/>
        </w:rPr>
        <w:t>, ELS,</w:t>
      </w:r>
      <w:r>
        <w:rPr>
          <w:i/>
        </w:rPr>
        <w:t xml:space="preserve"> and waiver processes </w:t>
      </w:r>
      <w:r w:rsidR="00BC4A03">
        <w:rPr>
          <w:i/>
        </w:rPr>
        <w:t xml:space="preserve">as </w:t>
      </w:r>
      <w:r>
        <w:rPr>
          <w:i/>
        </w:rPr>
        <w:t xml:space="preserve">applicable.  </w:t>
      </w:r>
    </w:p>
    <w:p w:rsidR="00312756" w:rsidRDefault="00312756" w:rsidP="00312756">
      <w:pPr>
        <w:pStyle w:val="BodyText2"/>
      </w:pPr>
    </w:p>
    <w:p w:rsidR="009F760C" w:rsidRDefault="00312756" w:rsidP="00312756">
      <w:pPr>
        <w:pStyle w:val="BodyText2"/>
      </w:pPr>
      <w:r w:rsidRPr="00DD0B1B">
        <w:t xml:space="preserve">c.  </w:t>
      </w:r>
      <w:r>
        <w:t>C</w:t>
      </w:r>
      <w:r w:rsidR="009F760C">
        <w:t xml:space="preserve">oncurs on </w:t>
      </w:r>
      <w:r>
        <w:t xml:space="preserve">the </w:t>
      </w:r>
      <w:r w:rsidR="002E36C5">
        <w:t xml:space="preserve">issuance of the </w:t>
      </w:r>
      <w:r>
        <w:t>Certificate of ELV Payload S</w:t>
      </w:r>
      <w:r w:rsidR="00F52B09">
        <w:t xml:space="preserve">afety Compliance per paragraph </w:t>
      </w:r>
      <w:r>
        <w:t>2.4.2</w:t>
      </w:r>
      <w:r w:rsidR="007D629A">
        <w:t xml:space="preserve"> of this NPR</w:t>
      </w:r>
      <w:r>
        <w:t>.</w:t>
      </w:r>
    </w:p>
    <w:p w:rsidR="009F760C" w:rsidRPr="00097712" w:rsidRDefault="009F760C" w:rsidP="0065192A">
      <w:pPr>
        <w:pStyle w:val="BodyText2"/>
      </w:pPr>
    </w:p>
    <w:p w:rsidR="0065192A" w:rsidRPr="00097712" w:rsidRDefault="0065192A" w:rsidP="0065192A">
      <w:pPr>
        <w:pStyle w:val="BodyText2"/>
        <w:keepNext/>
        <w:keepLines/>
      </w:pPr>
      <w:r w:rsidRPr="00097712">
        <w:t>1.</w:t>
      </w:r>
      <w:r w:rsidR="009E1698" w:rsidRPr="00097712">
        <w:t>3</w:t>
      </w:r>
      <w:r w:rsidRPr="00097712">
        <w:t>.</w:t>
      </w:r>
      <w:r w:rsidR="00FE7012" w:rsidRPr="00097712">
        <w:t>3</w:t>
      </w:r>
      <w:r w:rsidRPr="00097712">
        <w:t xml:space="preserve">  </w:t>
      </w:r>
      <w:r w:rsidRPr="00097712">
        <w:rPr>
          <w:u w:val="single"/>
        </w:rPr>
        <w:t>The NASA ELV Payload Safety Manager</w:t>
      </w:r>
      <w:r w:rsidRPr="00097712">
        <w:t xml:space="preserve"> </w:t>
      </w:r>
      <w:r w:rsidR="00871C95">
        <w:t>lead</w:t>
      </w:r>
      <w:r w:rsidR="00015F28">
        <w:t>s</w:t>
      </w:r>
      <w:r w:rsidR="00871C95">
        <w:t xml:space="preserve"> the ELV Payload Safety Program.</w:t>
      </w:r>
      <w:r w:rsidR="00F52B09">
        <w:t xml:space="preserve"> </w:t>
      </w:r>
      <w:r w:rsidR="00871C95">
        <w:t xml:space="preserve"> </w:t>
      </w:r>
      <w:r w:rsidR="00015F28">
        <w:t>In this capacity, t</w:t>
      </w:r>
      <w:r w:rsidR="006241D3">
        <w:t>he NASA ELV Payload Safety Manager:</w:t>
      </w:r>
      <w:r w:rsidR="006532DA">
        <w:t xml:space="preserve"> </w:t>
      </w:r>
    </w:p>
    <w:p w:rsidR="0065192A" w:rsidRPr="00097712" w:rsidRDefault="0065192A" w:rsidP="0065192A">
      <w:pPr>
        <w:pStyle w:val="HTMLPreformatted"/>
        <w:keepNext/>
        <w:keepLines/>
        <w:rPr>
          <w:rFonts w:ascii="Times New Roman" w:hAnsi="Times New Roman" w:cs="Times New Roman"/>
          <w:b/>
          <w:sz w:val="24"/>
          <w:szCs w:val="24"/>
        </w:rPr>
      </w:pPr>
    </w:p>
    <w:p w:rsidR="0065192A" w:rsidRPr="00097712" w:rsidRDefault="0065192A" w:rsidP="0065192A">
      <w:pPr>
        <w:pStyle w:val="BodyText2"/>
        <w:keepNext/>
        <w:keepLines/>
        <w:tabs>
          <w:tab w:val="left" w:pos="450"/>
        </w:tabs>
      </w:pPr>
      <w:r w:rsidRPr="00097712">
        <w:t xml:space="preserve">a.  </w:t>
      </w:r>
      <w:r w:rsidR="006241D3">
        <w:t>S</w:t>
      </w:r>
      <w:r w:rsidRPr="00097712">
        <w:t>erve</w:t>
      </w:r>
      <w:r w:rsidR="00382186">
        <w:t>s</w:t>
      </w:r>
      <w:r w:rsidRPr="00097712">
        <w:t xml:space="preserve"> as the Agency focal point for matters involving ELV payload safety.</w:t>
      </w:r>
    </w:p>
    <w:p w:rsidR="0065192A" w:rsidRPr="00097712" w:rsidRDefault="0065192A" w:rsidP="0065192A">
      <w:pPr>
        <w:pStyle w:val="BodyText2"/>
        <w:tabs>
          <w:tab w:val="left" w:pos="450"/>
        </w:tabs>
      </w:pPr>
    </w:p>
    <w:p w:rsidR="0065192A" w:rsidRPr="00097712" w:rsidRDefault="00B15252" w:rsidP="0065192A">
      <w:pPr>
        <w:pStyle w:val="BodyText2"/>
        <w:tabs>
          <w:tab w:val="left" w:pos="450"/>
        </w:tabs>
      </w:pPr>
      <w:r>
        <w:t xml:space="preserve">b. </w:t>
      </w:r>
      <w:r w:rsidR="00456333">
        <w:t>Assists</w:t>
      </w:r>
      <w:r w:rsidR="00265832">
        <w:t xml:space="preserve"> the </w:t>
      </w:r>
      <w:r w:rsidR="00D262B7">
        <w:t>OSMA</w:t>
      </w:r>
      <w:r w:rsidR="00456333">
        <w:t xml:space="preserve"> in developing, maintaining, and overseeing the implementation of</w:t>
      </w:r>
      <w:r w:rsidR="0065192A" w:rsidRPr="00097712">
        <w:t xml:space="preserve"> Agency-level ELV payload safety requirements.</w:t>
      </w:r>
    </w:p>
    <w:p w:rsidR="0065192A" w:rsidRPr="00097712" w:rsidRDefault="0065192A" w:rsidP="0065192A">
      <w:pPr>
        <w:pStyle w:val="BodyText2"/>
        <w:tabs>
          <w:tab w:val="left" w:pos="450"/>
        </w:tabs>
      </w:pPr>
    </w:p>
    <w:p w:rsidR="0065192A" w:rsidRDefault="0065192A" w:rsidP="0065192A">
      <w:pPr>
        <w:pStyle w:val="BodyText2"/>
        <w:tabs>
          <w:tab w:val="left" w:pos="450"/>
        </w:tabs>
      </w:pPr>
      <w:r w:rsidRPr="00097712">
        <w:t xml:space="preserve">c.  </w:t>
      </w:r>
      <w:r w:rsidR="0008704E" w:rsidRPr="00097712">
        <w:t>Maintain</w:t>
      </w:r>
      <w:r w:rsidR="008D11FD">
        <w:t>s</w:t>
      </w:r>
      <w:r w:rsidRPr="00097712">
        <w:t xml:space="preserve"> the safety review </w:t>
      </w:r>
      <w:r w:rsidR="0073733D" w:rsidRPr="00097712">
        <w:t xml:space="preserve">and approval </w:t>
      </w:r>
      <w:r w:rsidRPr="00097712">
        <w:t>process for NASA ELV payloads.</w:t>
      </w:r>
    </w:p>
    <w:p w:rsidR="008A686D" w:rsidRDefault="008A686D" w:rsidP="0065192A">
      <w:pPr>
        <w:pStyle w:val="BodyText2"/>
        <w:tabs>
          <w:tab w:val="left" w:pos="450"/>
        </w:tabs>
      </w:pPr>
    </w:p>
    <w:p w:rsidR="008A686D" w:rsidRPr="00097712" w:rsidRDefault="008A686D" w:rsidP="008A686D">
      <w:pPr>
        <w:pStyle w:val="BodyText2"/>
        <w:tabs>
          <w:tab w:val="left" w:pos="450"/>
        </w:tabs>
        <w:ind w:left="720"/>
      </w:pPr>
      <w:r>
        <w:rPr>
          <w:i/>
        </w:rPr>
        <w:t xml:space="preserve">Note:  The ELV Payload Safety Review and Approval Process is defined in Chapter 2 of this NPR.  The NASA ELV Payload Safety Manager’s responsibilities specific to the </w:t>
      </w:r>
      <w:r w:rsidR="00E101ED">
        <w:rPr>
          <w:i/>
        </w:rPr>
        <w:t>p</w:t>
      </w:r>
      <w:r>
        <w:rPr>
          <w:i/>
        </w:rPr>
        <w:t>rocess are provided in paragraph 2.3.</w:t>
      </w:r>
      <w:r w:rsidR="006A6239">
        <w:rPr>
          <w:i/>
        </w:rPr>
        <w:t>5</w:t>
      </w:r>
      <w:r>
        <w:rPr>
          <w:i/>
        </w:rPr>
        <w:t xml:space="preserve"> of this NPR.</w:t>
      </w:r>
    </w:p>
    <w:p w:rsidR="0065192A" w:rsidRPr="00097712" w:rsidRDefault="0065192A" w:rsidP="0065192A">
      <w:pPr>
        <w:pStyle w:val="BodyText2"/>
        <w:tabs>
          <w:tab w:val="left" w:pos="450"/>
        </w:tabs>
      </w:pPr>
    </w:p>
    <w:p w:rsidR="0065192A" w:rsidRPr="00097712" w:rsidRDefault="00D33A56" w:rsidP="0065192A">
      <w:pPr>
        <w:pStyle w:val="BodyText2"/>
        <w:tabs>
          <w:tab w:val="left" w:pos="450"/>
        </w:tabs>
      </w:pPr>
      <w:r w:rsidRPr="00097712">
        <w:t>d</w:t>
      </w:r>
      <w:r w:rsidR="0065192A" w:rsidRPr="00097712">
        <w:t xml:space="preserve">.  </w:t>
      </w:r>
      <w:bookmarkStart w:id="6" w:name="OLE_LINK20"/>
      <w:bookmarkStart w:id="7" w:name="OLE_LINK22"/>
      <w:r w:rsidR="0065192A" w:rsidRPr="00097712">
        <w:t>Provide</w:t>
      </w:r>
      <w:r w:rsidR="008D11FD">
        <w:t>s</w:t>
      </w:r>
      <w:r w:rsidR="0065192A" w:rsidRPr="00097712">
        <w:t xml:space="preserve"> input and guidance to NASA officials responsible for development of ELV payload-related contracts, grants, and cooperative agreements with entities internal and external to NASA, including foreign entities</w:t>
      </w:r>
      <w:r w:rsidR="00411695">
        <w:t>.</w:t>
      </w:r>
      <w:r w:rsidR="0065192A" w:rsidRPr="00097712">
        <w:t xml:space="preserve"> </w:t>
      </w:r>
      <w:bookmarkEnd w:id="6"/>
      <w:bookmarkEnd w:id="7"/>
    </w:p>
    <w:p w:rsidR="0065192A" w:rsidRPr="00097712" w:rsidRDefault="0065192A" w:rsidP="0065192A">
      <w:pPr>
        <w:pStyle w:val="BodyText2"/>
        <w:tabs>
          <w:tab w:val="left" w:pos="450"/>
        </w:tabs>
      </w:pPr>
    </w:p>
    <w:p w:rsidR="0065192A" w:rsidRPr="00097712" w:rsidRDefault="00D33A56" w:rsidP="0065192A">
      <w:pPr>
        <w:pStyle w:val="BodyText2"/>
        <w:tabs>
          <w:tab w:val="left" w:pos="450"/>
        </w:tabs>
      </w:pPr>
      <w:r w:rsidRPr="00097712">
        <w:t>e</w:t>
      </w:r>
      <w:r w:rsidR="0065192A" w:rsidRPr="00097712">
        <w:t>. Report</w:t>
      </w:r>
      <w:r w:rsidR="008D11FD">
        <w:t>s</w:t>
      </w:r>
      <w:r w:rsidR="0065192A" w:rsidRPr="00097712">
        <w:t xml:space="preserve"> to the </w:t>
      </w:r>
      <w:r w:rsidR="00D262B7">
        <w:t>OSMA</w:t>
      </w:r>
      <w:r w:rsidR="00513E88">
        <w:t xml:space="preserve"> </w:t>
      </w:r>
      <w:r w:rsidR="00EB2FBA" w:rsidRPr="00097712">
        <w:t xml:space="preserve">on </w:t>
      </w:r>
      <w:r w:rsidR="00976FBA" w:rsidRPr="00097712">
        <w:t>any</w:t>
      </w:r>
      <w:r w:rsidR="00B137FF" w:rsidRPr="00097712">
        <w:t xml:space="preserve"> </w:t>
      </w:r>
      <w:r w:rsidR="00EB2FBA" w:rsidRPr="00097712">
        <w:t>ELV payload safety concern requiring a</w:t>
      </w:r>
      <w:r w:rsidR="00C13606" w:rsidRPr="00097712">
        <w:t>n Agency-</w:t>
      </w:r>
      <w:r w:rsidR="00EB2FBA" w:rsidRPr="00097712">
        <w:t>level decision</w:t>
      </w:r>
      <w:r w:rsidR="0065192A" w:rsidRPr="00097712">
        <w:t>.</w:t>
      </w:r>
    </w:p>
    <w:p w:rsidR="0065192A" w:rsidRDefault="0065192A" w:rsidP="0065192A">
      <w:pPr>
        <w:pStyle w:val="BodyText2"/>
        <w:tabs>
          <w:tab w:val="left" w:pos="450"/>
        </w:tabs>
      </w:pPr>
    </w:p>
    <w:p w:rsidR="00672E31" w:rsidRDefault="00B50EC3" w:rsidP="00181AB3">
      <w:pPr>
        <w:pStyle w:val="CommentText"/>
      </w:pPr>
      <w:r>
        <w:rPr>
          <w:sz w:val="24"/>
          <w:szCs w:val="24"/>
        </w:rPr>
        <w:t xml:space="preserve">f. </w:t>
      </w:r>
      <w:r w:rsidR="00F52B09">
        <w:rPr>
          <w:sz w:val="24"/>
          <w:szCs w:val="24"/>
        </w:rPr>
        <w:t xml:space="preserve"> </w:t>
      </w:r>
      <w:r w:rsidRPr="00B50EC3">
        <w:rPr>
          <w:sz w:val="24"/>
          <w:szCs w:val="24"/>
        </w:rPr>
        <w:t>Ensures, for NASA payloads and payload contributions, the establishment of both a Payload Safety Working Group (PSWG) and a safety review and approval process</w:t>
      </w:r>
      <w:r>
        <w:rPr>
          <w:sz w:val="24"/>
          <w:szCs w:val="24"/>
        </w:rPr>
        <w:t>.</w:t>
      </w:r>
    </w:p>
    <w:p w:rsidR="00DA034E" w:rsidRPr="00097712" w:rsidRDefault="00DA034E" w:rsidP="0065192A">
      <w:pPr>
        <w:pStyle w:val="BodyText2"/>
        <w:tabs>
          <w:tab w:val="left" w:pos="450"/>
        </w:tabs>
      </w:pPr>
    </w:p>
    <w:p w:rsidR="0065192A" w:rsidRPr="00097712" w:rsidRDefault="003B007E" w:rsidP="0065192A">
      <w:pPr>
        <w:pStyle w:val="BodyText2"/>
        <w:tabs>
          <w:tab w:val="left" w:pos="450"/>
        </w:tabs>
      </w:pPr>
      <w:r>
        <w:t>g</w:t>
      </w:r>
      <w:r w:rsidR="0065192A" w:rsidRPr="00097712">
        <w:t>.  P</w:t>
      </w:r>
      <w:r w:rsidR="00D33A56" w:rsidRPr="00097712">
        <w:t>articipate</w:t>
      </w:r>
      <w:r w:rsidR="008D11FD">
        <w:t>s</w:t>
      </w:r>
      <w:r w:rsidR="0065192A" w:rsidRPr="00097712">
        <w:t xml:space="preserve"> as an element of the NASA Headquarters Safety and Mission Assurance Audits, Reviews, and Assessments program defined by NPR 8705.6 for the area of ELV payload safety.</w:t>
      </w:r>
    </w:p>
    <w:p w:rsidR="0065192A" w:rsidRPr="00097712" w:rsidRDefault="0065192A" w:rsidP="0065192A">
      <w:pPr>
        <w:pStyle w:val="BodyText2"/>
        <w:tabs>
          <w:tab w:val="left" w:pos="450"/>
        </w:tabs>
      </w:pPr>
    </w:p>
    <w:p w:rsidR="0065192A" w:rsidRPr="00097712" w:rsidRDefault="00224820" w:rsidP="0065192A">
      <w:pPr>
        <w:pStyle w:val="BodyText2"/>
        <w:tabs>
          <w:tab w:val="left" w:pos="450"/>
        </w:tabs>
      </w:pPr>
      <w:r w:rsidRPr="00097712">
        <w:t>(1)</w:t>
      </w:r>
      <w:r w:rsidR="0065192A" w:rsidRPr="00097712">
        <w:t xml:space="preserve">  Participate</w:t>
      </w:r>
      <w:r w:rsidR="008D11FD">
        <w:t>s</w:t>
      </w:r>
      <w:r w:rsidR="0065192A" w:rsidRPr="00097712">
        <w:t xml:space="preserve"> in appropriate assessments of payload safety processes at NASA Centers, component and range facilities, payload processing facilities (including contractor facilities used to process NASA ELV payloads), and launch sites.</w:t>
      </w:r>
    </w:p>
    <w:p w:rsidR="0065192A" w:rsidRPr="00097712" w:rsidRDefault="0065192A" w:rsidP="0065192A">
      <w:pPr>
        <w:pStyle w:val="BodyText2"/>
        <w:tabs>
          <w:tab w:val="left" w:pos="450"/>
        </w:tabs>
      </w:pPr>
    </w:p>
    <w:p w:rsidR="0065192A" w:rsidRPr="00097712" w:rsidRDefault="00224820" w:rsidP="0065192A">
      <w:pPr>
        <w:pStyle w:val="BodyText2"/>
        <w:tabs>
          <w:tab w:val="left" w:pos="450"/>
        </w:tabs>
      </w:pPr>
      <w:r w:rsidRPr="00097712">
        <w:t>(2)</w:t>
      </w:r>
      <w:r w:rsidR="0065192A" w:rsidRPr="00097712">
        <w:t xml:space="preserve">  Coordinate</w:t>
      </w:r>
      <w:r w:rsidR="008D11FD">
        <w:t>s</w:t>
      </w:r>
      <w:r w:rsidR="0065192A" w:rsidRPr="00097712">
        <w:t xml:space="preserve"> </w:t>
      </w:r>
      <w:r w:rsidR="00DE078B" w:rsidRPr="00097712">
        <w:t xml:space="preserve">independent </w:t>
      </w:r>
      <w:r w:rsidR="0065192A" w:rsidRPr="00097712">
        <w:t xml:space="preserve">assessments of payload safety processes with the audits, reviews, and assessments performed by the </w:t>
      </w:r>
      <w:r w:rsidR="000C43FB">
        <w:t>OSMA</w:t>
      </w:r>
      <w:r w:rsidR="0065192A" w:rsidRPr="00097712">
        <w:t xml:space="preserve"> to ensure an effective and efficient overall safety assessment process.</w:t>
      </w:r>
    </w:p>
    <w:p w:rsidR="0065192A" w:rsidRPr="00097712" w:rsidRDefault="0065192A" w:rsidP="0065192A">
      <w:pPr>
        <w:pStyle w:val="BodyText2"/>
        <w:tabs>
          <w:tab w:val="left" w:pos="450"/>
        </w:tabs>
      </w:pPr>
    </w:p>
    <w:p w:rsidR="0065192A" w:rsidRPr="00097712" w:rsidRDefault="003B007E" w:rsidP="0065192A">
      <w:pPr>
        <w:pStyle w:val="BodyText2"/>
        <w:tabs>
          <w:tab w:val="left" w:pos="450"/>
        </w:tabs>
      </w:pPr>
      <w:r>
        <w:lastRenderedPageBreak/>
        <w:t>h</w:t>
      </w:r>
      <w:r w:rsidR="0065192A" w:rsidRPr="00097712">
        <w:t xml:space="preserve">.  </w:t>
      </w:r>
      <w:r w:rsidR="00D173E8">
        <w:t>C</w:t>
      </w:r>
      <w:r w:rsidR="005F6692">
        <w:t>oordinat</w:t>
      </w:r>
      <w:r w:rsidR="00D173E8">
        <w:t>es</w:t>
      </w:r>
      <w:r w:rsidR="005F6692">
        <w:t xml:space="preserve"> with the Office of International and Interagency Relations (OIIR) </w:t>
      </w:r>
      <w:r w:rsidR="00D173E8">
        <w:t xml:space="preserve">to </w:t>
      </w:r>
      <w:r w:rsidR="00684F05">
        <w:t>o</w:t>
      </w:r>
      <w:r w:rsidR="00684F05" w:rsidRPr="00097712">
        <w:t>pen and</w:t>
      </w:r>
      <w:r w:rsidR="0065192A" w:rsidRPr="00097712">
        <w:t xml:space="preserve"> further enhance communication</w:t>
      </w:r>
      <w:r w:rsidR="005A5A8F" w:rsidRPr="00097712">
        <w:t>s</w:t>
      </w:r>
      <w:r w:rsidR="0065192A" w:rsidRPr="00097712">
        <w:t xml:space="preserve"> </w:t>
      </w:r>
      <w:r w:rsidR="00D173E8" w:rsidRPr="00097712">
        <w:t xml:space="preserve">with U.S. and </w:t>
      </w:r>
      <w:r w:rsidR="00D173E8">
        <w:t xml:space="preserve">international governments, foreign entities, and space agency partnerships </w:t>
      </w:r>
      <w:r w:rsidR="00E101ED">
        <w:t xml:space="preserve">regarding </w:t>
      </w:r>
      <w:r w:rsidR="005A5A8F" w:rsidRPr="00097712">
        <w:t>NASA ELV payload safety</w:t>
      </w:r>
      <w:r w:rsidR="00D173E8">
        <w:t>.</w:t>
      </w:r>
      <w:r w:rsidR="0065192A" w:rsidRPr="00097712">
        <w:t xml:space="preserve"> </w:t>
      </w:r>
    </w:p>
    <w:p w:rsidR="0065192A" w:rsidRPr="00097712" w:rsidRDefault="0065192A" w:rsidP="0065192A">
      <w:pPr>
        <w:pStyle w:val="BodyText2"/>
        <w:tabs>
          <w:tab w:val="left" w:pos="450"/>
        </w:tabs>
      </w:pPr>
    </w:p>
    <w:p w:rsidR="0065192A" w:rsidRPr="00097712" w:rsidRDefault="003B007E" w:rsidP="0065192A">
      <w:pPr>
        <w:pStyle w:val="BodyText2"/>
        <w:tabs>
          <w:tab w:val="left" w:pos="450"/>
        </w:tabs>
      </w:pPr>
      <w:r>
        <w:t>i</w:t>
      </w:r>
      <w:r w:rsidR="0065192A" w:rsidRPr="00097712">
        <w:t xml:space="preserve">.  </w:t>
      </w:r>
      <w:r w:rsidR="0018115B" w:rsidRPr="00097712">
        <w:t>Ensure</w:t>
      </w:r>
      <w:r w:rsidR="008D11FD">
        <w:t>s</w:t>
      </w:r>
      <w:r w:rsidR="0018115B" w:rsidRPr="00097712">
        <w:t xml:space="preserve"> that </w:t>
      </w:r>
      <w:r w:rsidR="0065192A" w:rsidRPr="00097712">
        <w:t xml:space="preserve">safety review activities and actions </w:t>
      </w:r>
      <w:r w:rsidR="0018115B" w:rsidRPr="00097712">
        <w:t xml:space="preserve">are coordinated </w:t>
      </w:r>
      <w:r w:rsidR="0065192A" w:rsidRPr="00097712">
        <w:t xml:space="preserve">with the NASA Centers, ELV payload projects, launch vehicle contractors, </w:t>
      </w:r>
      <w:r w:rsidR="0063534F" w:rsidRPr="00097712">
        <w:t xml:space="preserve">ELV Payload Safety Agency Team, </w:t>
      </w:r>
      <w:r w:rsidR="005145C2" w:rsidRPr="00097712">
        <w:t xml:space="preserve">and </w:t>
      </w:r>
      <w:r w:rsidR="0065192A" w:rsidRPr="00097712">
        <w:t xml:space="preserve">appropriate </w:t>
      </w:r>
      <w:r w:rsidR="005145C2" w:rsidRPr="00097712">
        <w:t>approving a</w:t>
      </w:r>
      <w:r w:rsidR="0065192A" w:rsidRPr="00097712">
        <w:t>uthorit</w:t>
      </w:r>
      <w:r w:rsidR="005145C2" w:rsidRPr="00097712">
        <w:t>ies</w:t>
      </w:r>
      <w:r w:rsidR="0065192A" w:rsidRPr="00097712">
        <w:t xml:space="preserve"> </w:t>
      </w:r>
      <w:r w:rsidR="008A686D">
        <w:t xml:space="preserve">(including the SMA Technical Authority when appropriate) </w:t>
      </w:r>
      <w:r w:rsidR="0065192A" w:rsidRPr="00097712">
        <w:t xml:space="preserve">to resolve </w:t>
      </w:r>
      <w:r w:rsidR="0065192A" w:rsidRPr="00097712" w:rsidDel="006F7ED8">
        <w:t>payload</w:t>
      </w:r>
      <w:r w:rsidR="0065192A" w:rsidRPr="00097712">
        <w:t xml:space="preserve"> safety concerns </w:t>
      </w:r>
      <w:r w:rsidR="00B137FF" w:rsidRPr="00097712">
        <w:t>in</w:t>
      </w:r>
      <w:r w:rsidR="0065192A" w:rsidRPr="00097712">
        <w:t xml:space="preserve"> support </w:t>
      </w:r>
      <w:r w:rsidR="00B137FF" w:rsidRPr="00097712">
        <w:t xml:space="preserve">of </w:t>
      </w:r>
      <w:r w:rsidR="00976FBA" w:rsidRPr="00097712">
        <w:t xml:space="preserve">overall </w:t>
      </w:r>
      <w:r w:rsidR="00B137FF" w:rsidRPr="00097712">
        <w:t>mission success</w:t>
      </w:r>
      <w:r w:rsidR="0065192A" w:rsidRPr="00097712">
        <w:t>.</w:t>
      </w:r>
    </w:p>
    <w:p w:rsidR="0065192A" w:rsidRPr="00097712" w:rsidRDefault="0065192A" w:rsidP="0065192A">
      <w:pPr>
        <w:pStyle w:val="BodyText2"/>
        <w:tabs>
          <w:tab w:val="left" w:pos="450"/>
        </w:tabs>
      </w:pPr>
    </w:p>
    <w:p w:rsidR="0065192A" w:rsidRPr="00097712" w:rsidRDefault="003B007E" w:rsidP="0065192A">
      <w:pPr>
        <w:pStyle w:val="BodyText2"/>
        <w:tabs>
          <w:tab w:val="left" w:pos="450"/>
        </w:tabs>
      </w:pPr>
      <w:r>
        <w:rPr>
          <w:bCs/>
        </w:rPr>
        <w:t>j</w:t>
      </w:r>
      <w:r w:rsidR="0065192A" w:rsidRPr="00097712">
        <w:rPr>
          <w:bCs/>
        </w:rPr>
        <w:t xml:space="preserve">.  </w:t>
      </w:r>
      <w:r w:rsidR="0065192A" w:rsidRPr="00097712">
        <w:t>Establish</w:t>
      </w:r>
      <w:r w:rsidR="008D11FD">
        <w:t>es</w:t>
      </w:r>
      <w:r w:rsidR="0065192A" w:rsidRPr="00097712">
        <w:t xml:space="preserve"> and maintain</w:t>
      </w:r>
      <w:r w:rsidR="008D11FD">
        <w:t>s</w:t>
      </w:r>
      <w:r w:rsidR="0065192A" w:rsidRPr="00097712">
        <w:t xml:space="preserve"> ELV payload safety training </w:t>
      </w:r>
      <w:r w:rsidR="00170F85">
        <w:t>courses</w:t>
      </w:r>
      <w:r w:rsidR="0065192A" w:rsidRPr="00097712">
        <w:t xml:space="preserve"> </w:t>
      </w:r>
      <w:r w:rsidR="001F7809" w:rsidRPr="00097712">
        <w:t>addressing</w:t>
      </w:r>
      <w:r w:rsidR="0065192A" w:rsidRPr="00097712">
        <w:t xml:space="preserve"> NASA ELV payload safety requirements</w:t>
      </w:r>
      <w:r w:rsidR="005F02E7" w:rsidRPr="00097712">
        <w:t>,</w:t>
      </w:r>
      <w:r w:rsidR="0065192A" w:rsidRPr="00097712">
        <w:t xml:space="preserve"> safety review and approval process</w:t>
      </w:r>
      <w:r w:rsidR="005F02E7" w:rsidRPr="00097712">
        <w:t>,</w:t>
      </w:r>
      <w:r w:rsidR="0065192A" w:rsidRPr="00097712">
        <w:t xml:space="preserve"> and related activities.</w:t>
      </w:r>
    </w:p>
    <w:p w:rsidR="0065192A" w:rsidRPr="00097712" w:rsidRDefault="0065192A" w:rsidP="0065192A">
      <w:pPr>
        <w:pStyle w:val="BodyText2"/>
        <w:tabs>
          <w:tab w:val="left" w:pos="450"/>
        </w:tabs>
      </w:pPr>
    </w:p>
    <w:p w:rsidR="0065192A" w:rsidRPr="00097712" w:rsidRDefault="003B007E" w:rsidP="0065192A">
      <w:pPr>
        <w:pStyle w:val="BodyText2"/>
        <w:tabs>
          <w:tab w:val="left" w:pos="450"/>
        </w:tabs>
        <w:rPr>
          <w:b/>
        </w:rPr>
      </w:pPr>
      <w:r>
        <w:t>k</w:t>
      </w:r>
      <w:r w:rsidR="0065192A" w:rsidRPr="00097712">
        <w:t>.  P</w:t>
      </w:r>
      <w:r w:rsidR="0065192A" w:rsidRPr="00097712">
        <w:rPr>
          <w:bCs/>
        </w:rPr>
        <w:t>rovide</w:t>
      </w:r>
      <w:r w:rsidR="003A12CB">
        <w:rPr>
          <w:bCs/>
        </w:rPr>
        <w:t>s</w:t>
      </w:r>
      <w:r w:rsidR="0065192A" w:rsidRPr="00097712">
        <w:rPr>
          <w:bCs/>
        </w:rPr>
        <w:t xml:space="preserve"> a </w:t>
      </w:r>
      <w:r w:rsidR="0065192A" w:rsidRPr="00097712">
        <w:t xml:space="preserve">forum for </w:t>
      </w:r>
      <w:r w:rsidR="005A5A8F" w:rsidRPr="00097712">
        <w:t xml:space="preserve">payload safety </w:t>
      </w:r>
      <w:r w:rsidR="0065192A" w:rsidRPr="00097712">
        <w:t>technical interchange and lessons learned</w:t>
      </w:r>
      <w:r w:rsidR="00E65084">
        <w:t>,</w:t>
      </w:r>
      <w:r w:rsidR="0065192A" w:rsidRPr="00097712">
        <w:t xml:space="preserve"> includ</w:t>
      </w:r>
      <w:r w:rsidR="00E65084">
        <w:t>ing</w:t>
      </w:r>
      <w:r w:rsidR="0065192A" w:rsidRPr="00097712">
        <w:t xml:space="preserve"> educational workshops for the benefit of</w:t>
      </w:r>
      <w:r w:rsidR="00D55FE5" w:rsidRPr="00097712">
        <w:t xml:space="preserve"> the</w:t>
      </w:r>
      <w:r w:rsidR="0065192A" w:rsidRPr="00097712">
        <w:t xml:space="preserve"> ELV payload community.</w:t>
      </w:r>
    </w:p>
    <w:p w:rsidR="0065192A" w:rsidRPr="00097712" w:rsidRDefault="0065192A" w:rsidP="0065192A">
      <w:pPr>
        <w:pStyle w:val="BodyText2"/>
        <w:tabs>
          <w:tab w:val="left" w:pos="450"/>
        </w:tabs>
      </w:pPr>
    </w:p>
    <w:p w:rsidR="0065192A" w:rsidRPr="00097712" w:rsidRDefault="003B007E" w:rsidP="0065192A">
      <w:pPr>
        <w:pStyle w:val="BodyText2"/>
        <w:tabs>
          <w:tab w:val="left" w:pos="450"/>
        </w:tabs>
      </w:pPr>
      <w:r>
        <w:t>l</w:t>
      </w:r>
      <w:r w:rsidR="0065192A" w:rsidRPr="00097712">
        <w:t>. Track</w:t>
      </w:r>
      <w:r w:rsidR="003A12CB">
        <w:t>s</w:t>
      </w:r>
      <w:r w:rsidR="0065192A" w:rsidRPr="00097712">
        <w:t xml:space="preserve"> and implement</w:t>
      </w:r>
      <w:r w:rsidR="003A12CB">
        <w:t>s</w:t>
      </w:r>
      <w:r w:rsidR="0065192A" w:rsidRPr="00097712">
        <w:t xml:space="preserve"> </w:t>
      </w:r>
      <w:r w:rsidR="00AE3399">
        <w:t>recommended improvements regarding</w:t>
      </w:r>
      <w:r w:rsidR="00134550" w:rsidRPr="00097712">
        <w:t xml:space="preserve"> the safety review process </w:t>
      </w:r>
      <w:r w:rsidR="0065192A" w:rsidRPr="00097712">
        <w:t>and update</w:t>
      </w:r>
      <w:r w:rsidR="004847A6">
        <w:t>s</w:t>
      </w:r>
      <w:r w:rsidR="0065192A" w:rsidRPr="00097712">
        <w:t xml:space="preserve"> processes and requirements as needed.</w:t>
      </w:r>
    </w:p>
    <w:p w:rsidR="006D04E4" w:rsidRPr="00097712" w:rsidRDefault="006D04E4" w:rsidP="0065192A">
      <w:pPr>
        <w:pStyle w:val="BodyText2"/>
        <w:tabs>
          <w:tab w:val="left" w:pos="450"/>
        </w:tabs>
      </w:pPr>
    </w:p>
    <w:p w:rsidR="006D04E4" w:rsidRPr="00097712" w:rsidRDefault="003B007E" w:rsidP="006D04E4">
      <w:pPr>
        <w:pStyle w:val="BodyText2"/>
        <w:tabs>
          <w:tab w:val="left" w:pos="450"/>
        </w:tabs>
      </w:pPr>
      <w:r>
        <w:t>m</w:t>
      </w:r>
      <w:r w:rsidR="006D04E4" w:rsidRPr="00097712">
        <w:t>.  Develop</w:t>
      </w:r>
      <w:r w:rsidR="003A12CB">
        <w:t>s</w:t>
      </w:r>
      <w:r w:rsidR="006D04E4" w:rsidRPr="00097712">
        <w:t xml:space="preserve"> and maintain</w:t>
      </w:r>
      <w:r w:rsidR="003A12CB">
        <w:t>s</w:t>
      </w:r>
      <w:r w:rsidR="006D04E4" w:rsidRPr="00097712">
        <w:t xml:space="preserve"> a NASA ELV Payload Safety Web</w:t>
      </w:r>
      <w:r w:rsidR="00FC5BF8">
        <w:t xml:space="preserve"> </w:t>
      </w:r>
      <w:r w:rsidR="006D04E4" w:rsidRPr="00097712">
        <w:t xml:space="preserve">site as a tool </w:t>
      </w:r>
      <w:r w:rsidR="00E90ED5" w:rsidRPr="00097712">
        <w:t xml:space="preserve">that may be </w:t>
      </w:r>
      <w:r w:rsidR="006D04E4" w:rsidRPr="00097712">
        <w:t>use</w:t>
      </w:r>
      <w:r w:rsidR="00E90ED5" w:rsidRPr="00097712">
        <w:t>d</w:t>
      </w:r>
      <w:r w:rsidR="006D04E4" w:rsidRPr="00097712">
        <w:t xml:space="preserve"> by ELV payload projects </w:t>
      </w:r>
      <w:r w:rsidR="000C7B35" w:rsidRPr="00097712">
        <w:t xml:space="preserve">and other involved organizations </w:t>
      </w:r>
      <w:r w:rsidR="006D04E4" w:rsidRPr="00097712">
        <w:t xml:space="preserve">to provide </w:t>
      </w:r>
      <w:r w:rsidR="000C7B35" w:rsidRPr="00097712">
        <w:t xml:space="preserve">access to </w:t>
      </w:r>
      <w:r w:rsidR="006D04E4" w:rsidRPr="00097712">
        <w:t>applicable documents, schedules, notices of special events</w:t>
      </w:r>
      <w:r w:rsidR="00E101ED">
        <w:t>,</w:t>
      </w:r>
      <w:r w:rsidR="006D04E4" w:rsidRPr="00097712">
        <w:t xml:space="preserve"> and other project and ELV </w:t>
      </w:r>
      <w:r w:rsidR="005F02E7" w:rsidRPr="00097712">
        <w:t>P</w:t>
      </w:r>
      <w:r w:rsidR="006D04E4" w:rsidRPr="00097712">
        <w:t>ayload Safety Program information.</w:t>
      </w:r>
    </w:p>
    <w:p w:rsidR="00D55FE5" w:rsidRPr="00097712" w:rsidRDefault="00D55FE5" w:rsidP="0065192A">
      <w:pPr>
        <w:pStyle w:val="BodyText2"/>
        <w:tabs>
          <w:tab w:val="left" w:pos="450"/>
        </w:tabs>
      </w:pPr>
    </w:p>
    <w:p w:rsidR="00D55FE5" w:rsidRPr="00097712" w:rsidRDefault="003B007E" w:rsidP="006D04E4">
      <w:pPr>
        <w:pStyle w:val="BodyText2"/>
        <w:tabs>
          <w:tab w:val="left" w:pos="450"/>
        </w:tabs>
      </w:pPr>
      <w:r>
        <w:t>n</w:t>
      </w:r>
      <w:r w:rsidR="00F41FED" w:rsidRPr="00097712">
        <w:t xml:space="preserve">.  </w:t>
      </w:r>
      <w:r w:rsidR="006B1CC4" w:rsidRPr="00097712">
        <w:t>Develop</w:t>
      </w:r>
      <w:r w:rsidR="003A12CB">
        <w:t>s</w:t>
      </w:r>
      <w:r w:rsidR="006B1CC4" w:rsidRPr="00097712">
        <w:t>, track</w:t>
      </w:r>
      <w:r w:rsidR="003A12CB">
        <w:t>s</w:t>
      </w:r>
      <w:r w:rsidR="006B1CC4" w:rsidRPr="00097712">
        <w:t>, document</w:t>
      </w:r>
      <w:r w:rsidR="003A12CB">
        <w:t>s</w:t>
      </w:r>
      <w:r w:rsidR="006B1CC4" w:rsidRPr="00097712">
        <w:t>,</w:t>
      </w:r>
      <w:r w:rsidR="00BF5CCA" w:rsidRPr="00097712">
        <w:t xml:space="preserve"> and report</w:t>
      </w:r>
      <w:r w:rsidR="003A12CB">
        <w:t>s</w:t>
      </w:r>
      <w:r w:rsidR="00BF5CCA" w:rsidRPr="00097712">
        <w:t xml:space="preserve"> metrics data</w:t>
      </w:r>
      <w:r w:rsidR="00740740" w:rsidRPr="00097712">
        <w:t xml:space="preserve"> </w:t>
      </w:r>
      <w:r w:rsidR="00897378" w:rsidRPr="00097712">
        <w:t>on the success of the ELV Payload Safety Program</w:t>
      </w:r>
      <w:r w:rsidR="00897378" w:rsidRPr="00097712" w:rsidDel="00897378">
        <w:t xml:space="preserve"> </w:t>
      </w:r>
      <w:r w:rsidR="00BF5CCA" w:rsidRPr="00097712">
        <w:t>and develop</w:t>
      </w:r>
      <w:r w:rsidR="00DA20DE">
        <w:t>s</w:t>
      </w:r>
      <w:r w:rsidR="00BF5CCA" w:rsidRPr="00097712">
        <w:t xml:space="preserve"> recommendations for continuous imp</w:t>
      </w:r>
      <w:r w:rsidR="00467957" w:rsidRPr="00097712">
        <w:t>rovement and areas of emphasis.</w:t>
      </w:r>
    </w:p>
    <w:p w:rsidR="009C0330" w:rsidRPr="00097712" w:rsidRDefault="009C0330" w:rsidP="0065192A">
      <w:pPr>
        <w:pStyle w:val="BodyText2"/>
        <w:tabs>
          <w:tab w:val="left" w:pos="450"/>
        </w:tabs>
      </w:pPr>
    </w:p>
    <w:p w:rsidR="009C0330" w:rsidRPr="00097712" w:rsidRDefault="003B007E" w:rsidP="0065192A">
      <w:pPr>
        <w:pStyle w:val="BodyText2"/>
        <w:tabs>
          <w:tab w:val="left" w:pos="450"/>
        </w:tabs>
      </w:pPr>
      <w:r>
        <w:t>o</w:t>
      </w:r>
      <w:r w:rsidR="009C0330" w:rsidRPr="00097712">
        <w:t>. Ensure</w:t>
      </w:r>
      <w:r w:rsidR="003A12CB">
        <w:t>s</w:t>
      </w:r>
      <w:r w:rsidR="00455AF4">
        <w:t>, in coordination with the OIIR</w:t>
      </w:r>
      <w:r w:rsidR="00383155">
        <w:t>,</w:t>
      </w:r>
      <w:r w:rsidR="00455AF4">
        <w:t xml:space="preserve"> that </w:t>
      </w:r>
      <w:r w:rsidR="00442D27" w:rsidRPr="00097712">
        <w:t>appropriate agreements exist</w:t>
      </w:r>
      <w:r w:rsidR="009C0330" w:rsidRPr="00097712">
        <w:t xml:space="preserve"> with Air Force Range Safety and other external organizations for their participation in ELV Payload Safety Program </w:t>
      </w:r>
      <w:r w:rsidR="009A08CC" w:rsidRPr="00097712">
        <w:t>a</w:t>
      </w:r>
      <w:r w:rsidR="009C0330" w:rsidRPr="00097712">
        <w:t>ctivities</w:t>
      </w:r>
      <w:r w:rsidR="00AC642D" w:rsidRPr="00097712">
        <w:t>.</w:t>
      </w:r>
    </w:p>
    <w:p w:rsidR="009C0330" w:rsidRPr="00097712" w:rsidRDefault="009C0330" w:rsidP="0065192A">
      <w:pPr>
        <w:pStyle w:val="BodyText2"/>
        <w:tabs>
          <w:tab w:val="left" w:pos="450"/>
        </w:tabs>
      </w:pPr>
    </w:p>
    <w:p w:rsidR="00644972" w:rsidRPr="00097712" w:rsidRDefault="003B007E" w:rsidP="00EB2FBA">
      <w:pPr>
        <w:pStyle w:val="BodyText2"/>
        <w:tabs>
          <w:tab w:val="left" w:pos="450"/>
        </w:tabs>
        <w:rPr>
          <w:szCs w:val="24"/>
        </w:rPr>
      </w:pPr>
      <w:r>
        <w:rPr>
          <w:szCs w:val="24"/>
        </w:rPr>
        <w:t>p</w:t>
      </w:r>
      <w:r w:rsidR="00A05562" w:rsidRPr="00097712">
        <w:rPr>
          <w:szCs w:val="24"/>
        </w:rPr>
        <w:t>.  Lead</w:t>
      </w:r>
      <w:r w:rsidR="003A12CB">
        <w:rPr>
          <w:szCs w:val="24"/>
        </w:rPr>
        <w:t>s</w:t>
      </w:r>
      <w:r w:rsidR="00A05562" w:rsidRPr="00097712">
        <w:rPr>
          <w:szCs w:val="24"/>
        </w:rPr>
        <w:t xml:space="preserve"> the</w:t>
      </w:r>
      <w:r w:rsidR="0065192A" w:rsidRPr="00097712">
        <w:rPr>
          <w:szCs w:val="24"/>
        </w:rPr>
        <w:t xml:space="preserve"> NASA ELV Payload Safety </w:t>
      </w:r>
      <w:r w:rsidR="002F7875" w:rsidRPr="00097712">
        <w:rPr>
          <w:szCs w:val="24"/>
        </w:rPr>
        <w:t>Agency Team</w:t>
      </w:r>
      <w:r w:rsidR="00626AF4">
        <w:rPr>
          <w:szCs w:val="24"/>
        </w:rPr>
        <w:t xml:space="preserve"> (Agency Team)</w:t>
      </w:r>
      <w:r w:rsidR="00E65084">
        <w:rPr>
          <w:szCs w:val="24"/>
        </w:rPr>
        <w:t xml:space="preserve"> which</w:t>
      </w:r>
      <w:r w:rsidR="00F65944" w:rsidRPr="00097712">
        <w:rPr>
          <w:szCs w:val="24"/>
        </w:rPr>
        <w:t>:</w:t>
      </w:r>
    </w:p>
    <w:p w:rsidR="00644972" w:rsidRPr="00097712" w:rsidRDefault="00644972" w:rsidP="0065192A">
      <w:pPr>
        <w:pStyle w:val="BodyText2"/>
        <w:tabs>
          <w:tab w:val="left" w:pos="450"/>
        </w:tabs>
      </w:pPr>
    </w:p>
    <w:p w:rsidR="00644972" w:rsidRPr="00097712" w:rsidRDefault="00644972" w:rsidP="009933DE">
      <w:pPr>
        <w:pStyle w:val="BodyText2"/>
      </w:pPr>
      <w:r w:rsidRPr="00097712">
        <w:t xml:space="preserve">(1)  </w:t>
      </w:r>
      <w:r w:rsidR="00F65944" w:rsidRPr="00097712">
        <w:t>E</w:t>
      </w:r>
      <w:r w:rsidRPr="00097712">
        <w:t>stablish</w:t>
      </w:r>
      <w:r w:rsidR="003A12CB">
        <w:t>es</w:t>
      </w:r>
      <w:r w:rsidRPr="00097712">
        <w:t xml:space="preserve"> and document</w:t>
      </w:r>
      <w:r w:rsidR="003A12CB">
        <w:t>s</w:t>
      </w:r>
      <w:r w:rsidRPr="00097712">
        <w:t xml:space="preserve"> the </w:t>
      </w:r>
      <w:r w:rsidR="008E566C" w:rsidRPr="00097712">
        <w:t xml:space="preserve">activities and </w:t>
      </w:r>
      <w:r w:rsidRPr="00097712">
        <w:t xml:space="preserve">processes </w:t>
      </w:r>
      <w:r w:rsidR="008E566C" w:rsidRPr="00097712">
        <w:t xml:space="preserve">needed for the </w:t>
      </w:r>
      <w:r w:rsidR="002F7875" w:rsidRPr="00097712">
        <w:t>Agency Team</w:t>
      </w:r>
      <w:r w:rsidR="008E566C" w:rsidRPr="00097712">
        <w:t xml:space="preserve"> to satisfy the </w:t>
      </w:r>
      <w:r w:rsidRPr="00097712">
        <w:t>responsibilities</w:t>
      </w:r>
      <w:r w:rsidR="008E566C" w:rsidRPr="00097712">
        <w:t xml:space="preserve"> identified in paragraph 1.3.</w:t>
      </w:r>
      <w:r w:rsidR="00940D2E" w:rsidRPr="00097712">
        <w:t>4</w:t>
      </w:r>
      <w:r w:rsidR="008E566C" w:rsidRPr="00097712">
        <w:t xml:space="preserve"> of this NPR</w:t>
      </w:r>
      <w:r w:rsidRPr="00097712">
        <w:t>.</w:t>
      </w:r>
    </w:p>
    <w:p w:rsidR="009C0330" w:rsidRPr="00097712" w:rsidRDefault="009C0330" w:rsidP="00461392"/>
    <w:p w:rsidR="00225AF7" w:rsidRDefault="00F65944" w:rsidP="0065192A">
      <w:pPr>
        <w:pStyle w:val="HTMLPreformatted"/>
        <w:rPr>
          <w:rFonts w:ascii="Times New Roman" w:hAnsi="Times New Roman" w:cs="Times New Roman"/>
          <w:sz w:val="24"/>
          <w:szCs w:val="24"/>
        </w:rPr>
      </w:pPr>
      <w:r w:rsidRPr="00097712">
        <w:rPr>
          <w:rFonts w:ascii="Times New Roman" w:hAnsi="Times New Roman" w:cs="Times New Roman"/>
          <w:sz w:val="24"/>
          <w:szCs w:val="24"/>
        </w:rPr>
        <w:t>(</w:t>
      </w:r>
      <w:r w:rsidR="004A6820" w:rsidRPr="00097712">
        <w:rPr>
          <w:rFonts w:ascii="Times New Roman" w:hAnsi="Times New Roman" w:cs="Times New Roman"/>
          <w:sz w:val="24"/>
          <w:szCs w:val="24"/>
        </w:rPr>
        <w:t>2</w:t>
      </w:r>
      <w:r w:rsidRPr="00097712">
        <w:rPr>
          <w:rFonts w:ascii="Times New Roman" w:hAnsi="Times New Roman" w:cs="Times New Roman"/>
          <w:sz w:val="24"/>
          <w:szCs w:val="24"/>
        </w:rPr>
        <w:t>)  Ensure</w:t>
      </w:r>
      <w:r w:rsidR="003A12CB">
        <w:rPr>
          <w:rFonts w:ascii="Times New Roman" w:hAnsi="Times New Roman" w:cs="Times New Roman"/>
          <w:sz w:val="24"/>
          <w:szCs w:val="24"/>
        </w:rPr>
        <w:t>s</w:t>
      </w:r>
      <w:r w:rsidRPr="00097712">
        <w:rPr>
          <w:rFonts w:ascii="Times New Roman" w:hAnsi="Times New Roman" w:cs="Times New Roman"/>
          <w:sz w:val="24"/>
          <w:szCs w:val="24"/>
        </w:rPr>
        <w:t xml:space="preserve"> </w:t>
      </w:r>
      <w:r w:rsidR="005145C2" w:rsidRPr="00097712">
        <w:rPr>
          <w:rFonts w:ascii="Times New Roman" w:hAnsi="Times New Roman" w:cs="Times New Roman"/>
          <w:sz w:val="24"/>
          <w:szCs w:val="24"/>
        </w:rPr>
        <w:t xml:space="preserve">decisions have been </w:t>
      </w:r>
      <w:r w:rsidRPr="00097712">
        <w:rPr>
          <w:rFonts w:ascii="Times New Roman" w:hAnsi="Times New Roman" w:cs="Times New Roman"/>
          <w:sz w:val="24"/>
          <w:szCs w:val="24"/>
        </w:rPr>
        <w:t>coordinat</w:t>
      </w:r>
      <w:r w:rsidR="005145C2" w:rsidRPr="00097712">
        <w:rPr>
          <w:rFonts w:ascii="Times New Roman" w:hAnsi="Times New Roman" w:cs="Times New Roman"/>
          <w:sz w:val="24"/>
          <w:szCs w:val="24"/>
        </w:rPr>
        <w:t>ed</w:t>
      </w:r>
      <w:r w:rsidRPr="00097712">
        <w:rPr>
          <w:rFonts w:ascii="Times New Roman" w:hAnsi="Times New Roman" w:cs="Times New Roman"/>
          <w:sz w:val="24"/>
          <w:szCs w:val="24"/>
        </w:rPr>
        <w:t xml:space="preserve"> with all </w:t>
      </w:r>
      <w:r w:rsidR="002F7875" w:rsidRPr="00097712">
        <w:rPr>
          <w:rFonts w:ascii="Times New Roman" w:hAnsi="Times New Roman" w:cs="Times New Roman"/>
          <w:sz w:val="24"/>
          <w:szCs w:val="24"/>
        </w:rPr>
        <w:t>Agency Team</w:t>
      </w:r>
      <w:r w:rsidRPr="00097712">
        <w:rPr>
          <w:rFonts w:ascii="Times New Roman" w:hAnsi="Times New Roman" w:cs="Times New Roman"/>
          <w:sz w:val="24"/>
          <w:szCs w:val="24"/>
        </w:rPr>
        <w:t xml:space="preserve"> </w:t>
      </w:r>
      <w:r w:rsidR="008E566C" w:rsidRPr="00097712">
        <w:rPr>
          <w:rFonts w:ascii="Times New Roman" w:hAnsi="Times New Roman" w:cs="Times New Roman"/>
          <w:sz w:val="24"/>
          <w:szCs w:val="24"/>
        </w:rPr>
        <w:t>members</w:t>
      </w:r>
      <w:r w:rsidR="00225AF7" w:rsidRPr="00097712">
        <w:rPr>
          <w:rFonts w:ascii="Times New Roman" w:hAnsi="Times New Roman" w:cs="Times New Roman"/>
          <w:sz w:val="24"/>
          <w:szCs w:val="24"/>
        </w:rPr>
        <w:t>.</w:t>
      </w:r>
    </w:p>
    <w:p w:rsidR="0014476F" w:rsidRDefault="0014476F" w:rsidP="0065192A">
      <w:pPr>
        <w:pStyle w:val="HTMLPreformatted"/>
        <w:rPr>
          <w:rFonts w:ascii="Times New Roman" w:hAnsi="Times New Roman" w:cs="Times New Roman"/>
          <w:sz w:val="24"/>
          <w:szCs w:val="24"/>
        </w:rPr>
      </w:pPr>
    </w:p>
    <w:p w:rsidR="0014476F" w:rsidRPr="00097712" w:rsidRDefault="0014476F" w:rsidP="0065192A">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q.  Coordinates</w:t>
      </w:r>
      <w:proofErr w:type="gramEnd"/>
      <w:r>
        <w:rPr>
          <w:rFonts w:ascii="Times New Roman" w:hAnsi="Times New Roman" w:cs="Times New Roman"/>
          <w:sz w:val="24"/>
          <w:szCs w:val="24"/>
        </w:rPr>
        <w:t xml:space="preserve"> with the Agency Team and each PSWG Chairperson as necessary to ensure consistent tailoring, waivers</w:t>
      </w:r>
      <w:r w:rsidR="00383155">
        <w:rPr>
          <w:rFonts w:ascii="Times New Roman" w:hAnsi="Times New Roman" w:cs="Times New Roman"/>
          <w:sz w:val="24"/>
          <w:szCs w:val="24"/>
        </w:rPr>
        <w:t>,</w:t>
      </w:r>
      <w:r>
        <w:rPr>
          <w:rFonts w:ascii="Times New Roman" w:hAnsi="Times New Roman" w:cs="Times New Roman"/>
          <w:sz w:val="24"/>
          <w:szCs w:val="24"/>
        </w:rPr>
        <w:t xml:space="preserve"> and ELS appr</w:t>
      </w:r>
      <w:r w:rsidR="00672E31">
        <w:rPr>
          <w:rFonts w:ascii="Times New Roman" w:hAnsi="Times New Roman" w:cs="Times New Roman"/>
          <w:sz w:val="24"/>
          <w:szCs w:val="24"/>
        </w:rPr>
        <w:t>oaches for all NASA ELV payload</w:t>
      </w:r>
      <w:r>
        <w:rPr>
          <w:rFonts w:ascii="Times New Roman" w:hAnsi="Times New Roman" w:cs="Times New Roman"/>
          <w:sz w:val="24"/>
          <w:szCs w:val="24"/>
        </w:rPr>
        <w:t xml:space="preserve"> requirements</w:t>
      </w:r>
      <w:r w:rsidR="00952DB5">
        <w:rPr>
          <w:rFonts w:ascii="Times New Roman" w:hAnsi="Times New Roman" w:cs="Times New Roman"/>
          <w:sz w:val="24"/>
          <w:szCs w:val="24"/>
        </w:rPr>
        <w:t>.</w:t>
      </w:r>
    </w:p>
    <w:p w:rsidR="009C0330" w:rsidRPr="00097712" w:rsidRDefault="009C0330" w:rsidP="00CB4D57"/>
    <w:p w:rsidR="00994EF3" w:rsidRPr="00097712" w:rsidRDefault="0065192A" w:rsidP="00CB4D57">
      <w:pPr>
        <w:rPr>
          <w:sz w:val="24"/>
          <w:szCs w:val="24"/>
        </w:rPr>
      </w:pPr>
      <w:r w:rsidRPr="00807D8E">
        <w:rPr>
          <w:sz w:val="24"/>
          <w:szCs w:val="24"/>
        </w:rPr>
        <w:t>1.</w:t>
      </w:r>
      <w:r w:rsidR="009E1698" w:rsidRPr="00807D8E">
        <w:rPr>
          <w:sz w:val="24"/>
          <w:szCs w:val="24"/>
        </w:rPr>
        <w:t>3</w:t>
      </w:r>
      <w:r w:rsidRPr="00807D8E">
        <w:rPr>
          <w:sz w:val="24"/>
          <w:szCs w:val="24"/>
        </w:rPr>
        <w:t xml:space="preserve">.4  </w:t>
      </w:r>
      <w:r w:rsidRPr="00807D8E">
        <w:rPr>
          <w:sz w:val="24"/>
          <w:szCs w:val="24"/>
          <w:u w:val="single"/>
        </w:rPr>
        <w:t xml:space="preserve">The ELV Payload Safety </w:t>
      </w:r>
      <w:r w:rsidR="002F7875" w:rsidRPr="00807D8E">
        <w:rPr>
          <w:sz w:val="24"/>
          <w:szCs w:val="24"/>
          <w:u w:val="single"/>
        </w:rPr>
        <w:t>Agency Team</w:t>
      </w:r>
      <w:r w:rsidR="00891715">
        <w:rPr>
          <w:sz w:val="24"/>
          <w:szCs w:val="24"/>
          <w:u w:val="single"/>
        </w:rPr>
        <w:t>’s</w:t>
      </w:r>
      <w:r w:rsidR="007C515E" w:rsidRPr="00DE2524">
        <w:rPr>
          <w:sz w:val="24"/>
          <w:szCs w:val="24"/>
        </w:rPr>
        <w:t xml:space="preserve"> </w:t>
      </w:r>
      <w:r w:rsidR="00891715">
        <w:rPr>
          <w:sz w:val="24"/>
          <w:szCs w:val="24"/>
        </w:rPr>
        <w:t xml:space="preserve">role is to </w:t>
      </w:r>
      <w:r w:rsidR="0017694B" w:rsidRPr="00807D8E">
        <w:rPr>
          <w:sz w:val="24"/>
          <w:szCs w:val="24"/>
        </w:rPr>
        <w:t xml:space="preserve">provide </w:t>
      </w:r>
      <w:r w:rsidR="00737AEC" w:rsidRPr="00807D8E">
        <w:rPr>
          <w:sz w:val="24"/>
          <w:szCs w:val="24"/>
        </w:rPr>
        <w:t>Agency</w:t>
      </w:r>
      <w:r w:rsidR="0017694B" w:rsidRPr="00807D8E">
        <w:rPr>
          <w:sz w:val="24"/>
          <w:szCs w:val="24"/>
        </w:rPr>
        <w:t>-wide</w:t>
      </w:r>
      <w:r w:rsidR="00737AEC" w:rsidRPr="00807D8E">
        <w:rPr>
          <w:sz w:val="24"/>
          <w:szCs w:val="24"/>
        </w:rPr>
        <w:t xml:space="preserve"> perspective </w:t>
      </w:r>
      <w:r w:rsidR="00A33C2A" w:rsidRPr="00807D8E">
        <w:rPr>
          <w:sz w:val="24"/>
          <w:szCs w:val="24"/>
        </w:rPr>
        <w:t xml:space="preserve">and insight </w:t>
      </w:r>
      <w:r w:rsidR="00737AEC" w:rsidRPr="00807D8E">
        <w:rPr>
          <w:sz w:val="24"/>
          <w:szCs w:val="24"/>
        </w:rPr>
        <w:t>on</w:t>
      </w:r>
      <w:r w:rsidR="00994EF3" w:rsidRPr="00807D8E">
        <w:rPr>
          <w:sz w:val="24"/>
          <w:szCs w:val="24"/>
        </w:rPr>
        <w:t xml:space="preserve"> ELV payload safety</w:t>
      </w:r>
      <w:r w:rsidR="00E101ED" w:rsidRPr="00807D8E">
        <w:rPr>
          <w:sz w:val="24"/>
          <w:szCs w:val="24"/>
        </w:rPr>
        <w:t>-</w:t>
      </w:r>
      <w:r w:rsidR="00A33C2A" w:rsidRPr="00807D8E">
        <w:rPr>
          <w:sz w:val="24"/>
          <w:szCs w:val="24"/>
        </w:rPr>
        <w:t>related activities</w:t>
      </w:r>
      <w:r w:rsidR="00905E47" w:rsidRPr="00807D8E">
        <w:rPr>
          <w:sz w:val="24"/>
          <w:szCs w:val="24"/>
        </w:rPr>
        <w:t xml:space="preserve"> and requirements</w:t>
      </w:r>
      <w:r w:rsidR="00BA1371" w:rsidRPr="00807D8E">
        <w:rPr>
          <w:sz w:val="24"/>
          <w:szCs w:val="24"/>
        </w:rPr>
        <w:t xml:space="preserve"> in support of </w:t>
      </w:r>
      <w:r w:rsidR="00915E6A" w:rsidRPr="005D38B6">
        <w:rPr>
          <w:sz w:val="24"/>
          <w:szCs w:val="24"/>
        </w:rPr>
        <w:t>Payload Safety Working Groups (PSWG</w:t>
      </w:r>
      <w:r w:rsidR="00E65084">
        <w:rPr>
          <w:sz w:val="24"/>
          <w:szCs w:val="24"/>
        </w:rPr>
        <w:t>)</w:t>
      </w:r>
      <w:r w:rsidR="00915E6A" w:rsidRPr="005D38B6">
        <w:rPr>
          <w:sz w:val="24"/>
          <w:szCs w:val="24"/>
        </w:rPr>
        <w:t xml:space="preserve">, </w:t>
      </w:r>
      <w:r w:rsidR="00E65084">
        <w:rPr>
          <w:sz w:val="24"/>
          <w:szCs w:val="24"/>
        </w:rPr>
        <w:t>(</w:t>
      </w:r>
      <w:r w:rsidR="00915E6A" w:rsidRPr="005D38B6">
        <w:rPr>
          <w:sz w:val="24"/>
          <w:szCs w:val="24"/>
        </w:rPr>
        <w:t>see paragraph 2.2 of this NPR)</w:t>
      </w:r>
      <w:r w:rsidR="00915E6A" w:rsidRPr="00807D8E">
        <w:rPr>
          <w:sz w:val="24"/>
          <w:szCs w:val="24"/>
        </w:rPr>
        <w:t xml:space="preserve">, </w:t>
      </w:r>
      <w:r w:rsidR="00CB541C" w:rsidRPr="00807D8E">
        <w:rPr>
          <w:sz w:val="24"/>
          <w:szCs w:val="24"/>
        </w:rPr>
        <w:t>OSMA</w:t>
      </w:r>
      <w:r w:rsidR="00915E6A" w:rsidRPr="00807D8E">
        <w:rPr>
          <w:sz w:val="24"/>
          <w:szCs w:val="24"/>
        </w:rPr>
        <w:t>,</w:t>
      </w:r>
      <w:r w:rsidR="00CB541C" w:rsidRPr="00807D8E">
        <w:rPr>
          <w:sz w:val="24"/>
          <w:szCs w:val="24"/>
        </w:rPr>
        <w:t xml:space="preserve"> and </w:t>
      </w:r>
      <w:r w:rsidR="00BA1371" w:rsidRPr="00807D8E">
        <w:rPr>
          <w:sz w:val="24"/>
          <w:szCs w:val="24"/>
        </w:rPr>
        <w:t xml:space="preserve">SMA Technical </w:t>
      </w:r>
      <w:r w:rsidR="00CB541C" w:rsidRPr="00807D8E">
        <w:rPr>
          <w:sz w:val="24"/>
          <w:szCs w:val="24"/>
        </w:rPr>
        <w:t>Authorities</w:t>
      </w:r>
      <w:r w:rsidR="00994EF3" w:rsidRPr="00807D8E">
        <w:rPr>
          <w:sz w:val="24"/>
          <w:szCs w:val="24"/>
        </w:rPr>
        <w:t xml:space="preserve">.  </w:t>
      </w:r>
      <w:r w:rsidR="00B168BA" w:rsidRPr="00807D8E">
        <w:rPr>
          <w:sz w:val="24"/>
          <w:szCs w:val="24"/>
        </w:rPr>
        <w:t xml:space="preserve">The </w:t>
      </w:r>
      <w:r w:rsidR="002F7875" w:rsidRPr="00807D8E">
        <w:rPr>
          <w:sz w:val="24"/>
          <w:szCs w:val="24"/>
        </w:rPr>
        <w:t>Agency Team</w:t>
      </w:r>
      <w:r w:rsidR="00994EF3" w:rsidRPr="00807D8E">
        <w:rPr>
          <w:sz w:val="24"/>
          <w:szCs w:val="24"/>
        </w:rPr>
        <w:t>:</w:t>
      </w:r>
    </w:p>
    <w:p w:rsidR="008D55BD" w:rsidRPr="00097712" w:rsidRDefault="008D55BD" w:rsidP="00CB4D57">
      <w:pPr>
        <w:rPr>
          <w:sz w:val="24"/>
          <w:szCs w:val="24"/>
        </w:rPr>
      </w:pPr>
    </w:p>
    <w:p w:rsidR="008F7AC2" w:rsidRPr="00097712" w:rsidRDefault="00A05562" w:rsidP="00CB4D57">
      <w:pPr>
        <w:rPr>
          <w:sz w:val="24"/>
          <w:szCs w:val="24"/>
        </w:rPr>
      </w:pPr>
      <w:r w:rsidRPr="00097712">
        <w:rPr>
          <w:sz w:val="24"/>
          <w:szCs w:val="24"/>
        </w:rPr>
        <w:t xml:space="preserve">a.  </w:t>
      </w:r>
      <w:r w:rsidR="00871D9A">
        <w:rPr>
          <w:sz w:val="24"/>
          <w:szCs w:val="24"/>
        </w:rPr>
        <w:t>Promotes the consistent implementation of</w:t>
      </w:r>
      <w:r w:rsidR="00871D9A" w:rsidRPr="00097712">
        <w:rPr>
          <w:sz w:val="24"/>
          <w:szCs w:val="24"/>
        </w:rPr>
        <w:t xml:space="preserve"> the policy and requirements of this NPR (including requirements incorporated by reference) throughout the Agency.</w:t>
      </w:r>
    </w:p>
    <w:p w:rsidR="008D55BD" w:rsidRPr="00097712" w:rsidRDefault="008D55BD" w:rsidP="00CB4D57">
      <w:pPr>
        <w:rPr>
          <w:sz w:val="24"/>
          <w:szCs w:val="24"/>
        </w:rPr>
      </w:pPr>
    </w:p>
    <w:p w:rsidR="00DD7206" w:rsidRPr="00087050" w:rsidRDefault="00A05562" w:rsidP="00CB4D57">
      <w:pPr>
        <w:rPr>
          <w:sz w:val="24"/>
          <w:szCs w:val="24"/>
        </w:rPr>
      </w:pPr>
      <w:r w:rsidRPr="00087050">
        <w:rPr>
          <w:sz w:val="24"/>
          <w:szCs w:val="24"/>
        </w:rPr>
        <w:lastRenderedPageBreak/>
        <w:t xml:space="preserve">b.  </w:t>
      </w:r>
      <w:r w:rsidR="00087050">
        <w:rPr>
          <w:sz w:val="24"/>
          <w:szCs w:val="24"/>
        </w:rPr>
        <w:t>Remain</w:t>
      </w:r>
      <w:r w:rsidR="002F4CD3">
        <w:rPr>
          <w:sz w:val="24"/>
          <w:szCs w:val="24"/>
        </w:rPr>
        <w:t>s</w:t>
      </w:r>
      <w:r w:rsidR="00087050">
        <w:rPr>
          <w:sz w:val="24"/>
          <w:szCs w:val="24"/>
        </w:rPr>
        <w:t xml:space="preserve"> cognizant </w:t>
      </w:r>
      <w:r w:rsidR="000C7B35" w:rsidRPr="00087050">
        <w:rPr>
          <w:sz w:val="24"/>
          <w:szCs w:val="24"/>
        </w:rPr>
        <w:t xml:space="preserve">of </w:t>
      </w:r>
      <w:r w:rsidR="008F7AC2" w:rsidRPr="00087050">
        <w:rPr>
          <w:sz w:val="24"/>
          <w:szCs w:val="24"/>
        </w:rPr>
        <w:t xml:space="preserve">payload safety </w:t>
      </w:r>
      <w:r w:rsidR="008D55BD" w:rsidRPr="00087050">
        <w:rPr>
          <w:sz w:val="24"/>
          <w:szCs w:val="24"/>
        </w:rPr>
        <w:t xml:space="preserve">concerns </w:t>
      </w:r>
      <w:r w:rsidR="00087050">
        <w:rPr>
          <w:sz w:val="24"/>
          <w:szCs w:val="24"/>
        </w:rPr>
        <w:t>and disseminate</w:t>
      </w:r>
      <w:r w:rsidR="0013748A">
        <w:rPr>
          <w:sz w:val="24"/>
          <w:szCs w:val="24"/>
        </w:rPr>
        <w:t>s</w:t>
      </w:r>
      <w:r w:rsidR="00087050">
        <w:rPr>
          <w:sz w:val="24"/>
          <w:szCs w:val="24"/>
        </w:rPr>
        <w:t xml:space="preserve"> related information to applicable </w:t>
      </w:r>
      <w:r w:rsidR="00A27748" w:rsidRPr="00087050">
        <w:rPr>
          <w:sz w:val="24"/>
          <w:szCs w:val="24"/>
        </w:rPr>
        <w:t>payload project</w:t>
      </w:r>
      <w:r w:rsidR="00087050">
        <w:rPr>
          <w:sz w:val="24"/>
          <w:szCs w:val="24"/>
        </w:rPr>
        <w:t>s</w:t>
      </w:r>
      <w:r w:rsidR="008D55BD" w:rsidRPr="00087050">
        <w:rPr>
          <w:sz w:val="24"/>
          <w:szCs w:val="24"/>
        </w:rPr>
        <w:t>.</w:t>
      </w:r>
    </w:p>
    <w:p w:rsidR="00C37F9C" w:rsidRPr="00087050" w:rsidRDefault="00C37F9C" w:rsidP="00CB4D57">
      <w:pPr>
        <w:rPr>
          <w:sz w:val="24"/>
          <w:szCs w:val="24"/>
        </w:rPr>
      </w:pPr>
    </w:p>
    <w:p w:rsidR="00C37F9C" w:rsidRPr="00097712" w:rsidRDefault="003A3C6C" w:rsidP="00CB4D57">
      <w:pPr>
        <w:rPr>
          <w:sz w:val="24"/>
          <w:szCs w:val="24"/>
        </w:rPr>
      </w:pPr>
      <w:r>
        <w:rPr>
          <w:sz w:val="24"/>
          <w:szCs w:val="24"/>
        </w:rPr>
        <w:t>c</w:t>
      </w:r>
      <w:r w:rsidR="00C37F9C" w:rsidRPr="00087050">
        <w:rPr>
          <w:sz w:val="24"/>
          <w:szCs w:val="24"/>
        </w:rPr>
        <w:t xml:space="preserve">.  </w:t>
      </w:r>
      <w:r w:rsidR="002F4CD3">
        <w:rPr>
          <w:sz w:val="24"/>
          <w:szCs w:val="24"/>
        </w:rPr>
        <w:t>Establishes</w:t>
      </w:r>
      <w:r w:rsidR="002F4CD3" w:rsidRPr="00087050">
        <w:rPr>
          <w:sz w:val="24"/>
          <w:szCs w:val="24"/>
        </w:rPr>
        <w:t xml:space="preserve"> </w:t>
      </w:r>
      <w:r w:rsidR="00074415" w:rsidRPr="00087050">
        <w:rPr>
          <w:sz w:val="24"/>
          <w:szCs w:val="24"/>
        </w:rPr>
        <w:t>position</w:t>
      </w:r>
      <w:r w:rsidR="006A62E6">
        <w:rPr>
          <w:sz w:val="24"/>
          <w:szCs w:val="24"/>
        </w:rPr>
        <w:t>s</w:t>
      </w:r>
      <w:r w:rsidR="00074415" w:rsidRPr="00087050">
        <w:rPr>
          <w:sz w:val="24"/>
          <w:szCs w:val="24"/>
        </w:rPr>
        <w:t xml:space="preserve"> regarding concerns, guidance, or comments </w:t>
      </w:r>
      <w:r w:rsidR="006A62E6">
        <w:rPr>
          <w:sz w:val="24"/>
          <w:szCs w:val="24"/>
        </w:rPr>
        <w:t>applicable to a payload project and provide</w:t>
      </w:r>
      <w:r w:rsidR="0013748A">
        <w:rPr>
          <w:sz w:val="24"/>
          <w:szCs w:val="24"/>
        </w:rPr>
        <w:t>s</w:t>
      </w:r>
      <w:r w:rsidR="006A62E6">
        <w:rPr>
          <w:sz w:val="24"/>
          <w:szCs w:val="24"/>
        </w:rPr>
        <w:t xml:space="preserve"> those positions </w:t>
      </w:r>
      <w:r w:rsidR="00074415" w:rsidRPr="00087050">
        <w:rPr>
          <w:sz w:val="24"/>
          <w:szCs w:val="24"/>
        </w:rPr>
        <w:t>to the project’s PSWG (see paragraph 2.2 of this NPR) as early as possible in the safety review process</w:t>
      </w:r>
      <w:r w:rsidR="00C37F9C" w:rsidRPr="00087050">
        <w:rPr>
          <w:sz w:val="24"/>
          <w:szCs w:val="24"/>
        </w:rPr>
        <w:t>.</w:t>
      </w:r>
    </w:p>
    <w:p w:rsidR="0065192A" w:rsidRPr="00097712" w:rsidRDefault="008D55BD" w:rsidP="00CB4D57">
      <w:pPr>
        <w:rPr>
          <w:sz w:val="24"/>
          <w:szCs w:val="24"/>
        </w:rPr>
      </w:pPr>
      <w:r w:rsidRPr="00097712">
        <w:rPr>
          <w:sz w:val="24"/>
          <w:szCs w:val="24"/>
        </w:rPr>
        <w:t xml:space="preserve"> </w:t>
      </w:r>
      <w:r w:rsidR="0065192A" w:rsidRPr="00097712">
        <w:rPr>
          <w:sz w:val="24"/>
          <w:szCs w:val="24"/>
        </w:rPr>
        <w:t xml:space="preserve"> </w:t>
      </w:r>
    </w:p>
    <w:p w:rsidR="00915E6A" w:rsidRPr="00097712" w:rsidRDefault="003A3C6C" w:rsidP="00915E6A">
      <w:pPr>
        <w:rPr>
          <w:sz w:val="24"/>
          <w:szCs w:val="24"/>
        </w:rPr>
      </w:pPr>
      <w:r>
        <w:rPr>
          <w:sz w:val="24"/>
          <w:szCs w:val="24"/>
        </w:rPr>
        <w:t>d</w:t>
      </w:r>
      <w:r w:rsidR="00915E6A" w:rsidRPr="00807D8E">
        <w:rPr>
          <w:sz w:val="24"/>
          <w:szCs w:val="24"/>
        </w:rPr>
        <w:t>.  Provide</w:t>
      </w:r>
      <w:r w:rsidR="002F4CD3">
        <w:rPr>
          <w:sz w:val="24"/>
          <w:szCs w:val="24"/>
        </w:rPr>
        <w:t>s</w:t>
      </w:r>
      <w:r w:rsidR="00915E6A" w:rsidRPr="00807D8E">
        <w:rPr>
          <w:sz w:val="24"/>
          <w:szCs w:val="24"/>
        </w:rPr>
        <w:t xml:space="preserve"> advice to the Chief, Safety and Mission Assurance, and the SMA Technical Authorities on ELV payload safety concerns, including any issues requiring an Agency-level decision.</w:t>
      </w:r>
    </w:p>
    <w:p w:rsidR="00915E6A" w:rsidRPr="00097712" w:rsidRDefault="00915E6A" w:rsidP="00CB4D57">
      <w:pPr>
        <w:rPr>
          <w:sz w:val="24"/>
          <w:szCs w:val="24"/>
        </w:rPr>
      </w:pPr>
    </w:p>
    <w:p w:rsidR="0065192A" w:rsidRPr="00097712" w:rsidRDefault="003A3C6C" w:rsidP="00CB4D57">
      <w:pPr>
        <w:rPr>
          <w:sz w:val="24"/>
          <w:szCs w:val="24"/>
        </w:rPr>
      </w:pPr>
      <w:r>
        <w:rPr>
          <w:sz w:val="24"/>
          <w:szCs w:val="24"/>
        </w:rPr>
        <w:t>e</w:t>
      </w:r>
      <w:r w:rsidR="00A05562" w:rsidRPr="00097712">
        <w:rPr>
          <w:sz w:val="24"/>
          <w:szCs w:val="24"/>
        </w:rPr>
        <w:t xml:space="preserve">.  </w:t>
      </w:r>
      <w:r w:rsidR="008A686D">
        <w:rPr>
          <w:sz w:val="24"/>
          <w:szCs w:val="24"/>
        </w:rPr>
        <w:t>Provide</w:t>
      </w:r>
      <w:r w:rsidR="002F4CD3">
        <w:rPr>
          <w:sz w:val="24"/>
          <w:szCs w:val="24"/>
        </w:rPr>
        <w:t>s</w:t>
      </w:r>
      <w:r w:rsidR="008A686D" w:rsidRPr="00097712">
        <w:rPr>
          <w:sz w:val="24"/>
          <w:szCs w:val="24"/>
        </w:rPr>
        <w:t xml:space="preserve"> </w:t>
      </w:r>
      <w:r w:rsidR="00E96A47" w:rsidRPr="00097712">
        <w:rPr>
          <w:sz w:val="24"/>
          <w:szCs w:val="24"/>
        </w:rPr>
        <w:t>consistent i</w:t>
      </w:r>
      <w:r w:rsidR="0065192A" w:rsidRPr="00097712">
        <w:rPr>
          <w:sz w:val="24"/>
          <w:szCs w:val="24"/>
        </w:rPr>
        <w:t>nterpret</w:t>
      </w:r>
      <w:r w:rsidR="00E96A47" w:rsidRPr="00097712">
        <w:rPr>
          <w:sz w:val="24"/>
          <w:szCs w:val="24"/>
        </w:rPr>
        <w:t>ation of</w:t>
      </w:r>
      <w:r w:rsidR="0065192A" w:rsidRPr="00097712">
        <w:rPr>
          <w:sz w:val="24"/>
          <w:szCs w:val="24"/>
        </w:rPr>
        <w:t xml:space="preserve"> </w:t>
      </w:r>
      <w:r w:rsidR="00366544">
        <w:rPr>
          <w:sz w:val="24"/>
          <w:szCs w:val="24"/>
        </w:rPr>
        <w:t xml:space="preserve">payload </w:t>
      </w:r>
      <w:r w:rsidR="0065192A" w:rsidRPr="00097712">
        <w:rPr>
          <w:sz w:val="24"/>
          <w:szCs w:val="24"/>
        </w:rPr>
        <w:t xml:space="preserve">safety requirements </w:t>
      </w:r>
      <w:r w:rsidR="00CB1984" w:rsidRPr="00097712">
        <w:rPr>
          <w:sz w:val="24"/>
          <w:szCs w:val="24"/>
        </w:rPr>
        <w:t xml:space="preserve">(including determination of requirements applicability) </w:t>
      </w:r>
      <w:r w:rsidR="0065192A" w:rsidRPr="00097712">
        <w:rPr>
          <w:sz w:val="24"/>
          <w:szCs w:val="24"/>
        </w:rPr>
        <w:t xml:space="preserve">and </w:t>
      </w:r>
      <w:r w:rsidR="007A0E9F" w:rsidRPr="00097712">
        <w:rPr>
          <w:sz w:val="24"/>
          <w:szCs w:val="24"/>
        </w:rPr>
        <w:t xml:space="preserve">guidance on the proper implementation of </w:t>
      </w:r>
      <w:r w:rsidR="00366544">
        <w:rPr>
          <w:sz w:val="24"/>
          <w:szCs w:val="24"/>
        </w:rPr>
        <w:t>those</w:t>
      </w:r>
      <w:r w:rsidR="007A0E9F" w:rsidRPr="00097712">
        <w:rPr>
          <w:sz w:val="24"/>
          <w:szCs w:val="24"/>
        </w:rPr>
        <w:t xml:space="preserve"> requirements</w:t>
      </w:r>
      <w:r w:rsidR="0065192A" w:rsidRPr="00097712">
        <w:rPr>
          <w:sz w:val="24"/>
          <w:szCs w:val="24"/>
        </w:rPr>
        <w:t xml:space="preserve">. </w:t>
      </w:r>
    </w:p>
    <w:p w:rsidR="0065192A" w:rsidRPr="00097712" w:rsidRDefault="0065192A" w:rsidP="00CB4D57">
      <w:pPr>
        <w:rPr>
          <w:sz w:val="24"/>
          <w:szCs w:val="24"/>
        </w:rPr>
      </w:pPr>
    </w:p>
    <w:p w:rsidR="008F7AC2" w:rsidRPr="00097712" w:rsidRDefault="003A3C6C" w:rsidP="00CB4D57">
      <w:pPr>
        <w:rPr>
          <w:sz w:val="24"/>
          <w:szCs w:val="24"/>
        </w:rPr>
      </w:pPr>
      <w:r>
        <w:rPr>
          <w:sz w:val="24"/>
          <w:szCs w:val="24"/>
        </w:rPr>
        <w:t>f</w:t>
      </w:r>
      <w:r w:rsidR="00A05562" w:rsidRPr="00097712">
        <w:rPr>
          <w:sz w:val="24"/>
          <w:szCs w:val="24"/>
        </w:rPr>
        <w:t xml:space="preserve">.  </w:t>
      </w:r>
      <w:r w:rsidR="00B168BA" w:rsidRPr="00097712">
        <w:rPr>
          <w:sz w:val="24"/>
          <w:szCs w:val="24"/>
        </w:rPr>
        <w:t>I</w:t>
      </w:r>
      <w:r w:rsidR="008F7AC2" w:rsidRPr="00097712">
        <w:rPr>
          <w:sz w:val="24"/>
          <w:szCs w:val="24"/>
        </w:rPr>
        <w:t>ssue</w:t>
      </w:r>
      <w:r w:rsidR="002F4CD3">
        <w:rPr>
          <w:sz w:val="24"/>
          <w:szCs w:val="24"/>
        </w:rPr>
        <w:t>s</w:t>
      </w:r>
      <w:r w:rsidR="008F7AC2" w:rsidRPr="00097712">
        <w:rPr>
          <w:sz w:val="24"/>
          <w:szCs w:val="24"/>
        </w:rPr>
        <w:t xml:space="preserve"> interim guidance to </w:t>
      </w:r>
      <w:r w:rsidR="00135179" w:rsidRPr="00097712">
        <w:rPr>
          <w:sz w:val="24"/>
          <w:szCs w:val="24"/>
        </w:rPr>
        <w:t xml:space="preserve">the NASA </w:t>
      </w:r>
      <w:r w:rsidR="008F7AC2" w:rsidRPr="00097712">
        <w:rPr>
          <w:sz w:val="24"/>
          <w:szCs w:val="24"/>
        </w:rPr>
        <w:t xml:space="preserve">ELV payload </w:t>
      </w:r>
      <w:r w:rsidR="00135179" w:rsidRPr="00097712">
        <w:rPr>
          <w:sz w:val="24"/>
          <w:szCs w:val="24"/>
        </w:rPr>
        <w:t xml:space="preserve">community </w:t>
      </w:r>
      <w:r w:rsidR="008F7AC2" w:rsidRPr="00097712">
        <w:rPr>
          <w:sz w:val="24"/>
          <w:szCs w:val="24"/>
        </w:rPr>
        <w:t xml:space="preserve">on safety requirements, processes, and specific </w:t>
      </w:r>
      <w:r w:rsidR="00135179" w:rsidRPr="00097712">
        <w:rPr>
          <w:sz w:val="24"/>
          <w:szCs w:val="24"/>
        </w:rPr>
        <w:t xml:space="preserve">payload </w:t>
      </w:r>
      <w:r w:rsidR="008F7AC2" w:rsidRPr="00097712">
        <w:rPr>
          <w:sz w:val="24"/>
          <w:szCs w:val="24"/>
        </w:rPr>
        <w:t xml:space="preserve">design concerns as needed to assure </w:t>
      </w:r>
      <w:r w:rsidR="00731AC2" w:rsidRPr="00097712">
        <w:rPr>
          <w:sz w:val="24"/>
          <w:szCs w:val="24"/>
        </w:rPr>
        <w:t xml:space="preserve">the policy </w:t>
      </w:r>
      <w:r w:rsidR="00135179" w:rsidRPr="00097712">
        <w:rPr>
          <w:sz w:val="24"/>
          <w:szCs w:val="24"/>
        </w:rPr>
        <w:t xml:space="preserve">and requirements of </w:t>
      </w:r>
      <w:r w:rsidR="00731AC2" w:rsidRPr="00097712">
        <w:rPr>
          <w:sz w:val="24"/>
          <w:szCs w:val="24"/>
        </w:rPr>
        <w:t xml:space="preserve">this NPR </w:t>
      </w:r>
      <w:r w:rsidR="00135179" w:rsidRPr="00097712">
        <w:rPr>
          <w:sz w:val="24"/>
          <w:szCs w:val="24"/>
        </w:rPr>
        <w:t xml:space="preserve">are </w:t>
      </w:r>
      <w:r w:rsidR="00731AC2" w:rsidRPr="00097712">
        <w:rPr>
          <w:sz w:val="24"/>
          <w:szCs w:val="24"/>
        </w:rPr>
        <w:t>satisfied.</w:t>
      </w:r>
      <w:r w:rsidR="008F7AC2" w:rsidRPr="00097712">
        <w:rPr>
          <w:sz w:val="24"/>
          <w:szCs w:val="24"/>
        </w:rPr>
        <w:t xml:space="preserve"> </w:t>
      </w:r>
    </w:p>
    <w:p w:rsidR="0065192A" w:rsidRPr="00097712" w:rsidRDefault="0065192A" w:rsidP="00CB4D57">
      <w:pPr>
        <w:rPr>
          <w:sz w:val="24"/>
          <w:szCs w:val="24"/>
        </w:rPr>
      </w:pPr>
    </w:p>
    <w:p w:rsidR="0076753A" w:rsidRDefault="00ED3207" w:rsidP="00CB4D57">
      <w:pPr>
        <w:rPr>
          <w:sz w:val="24"/>
          <w:szCs w:val="24"/>
        </w:rPr>
      </w:pPr>
      <w:r>
        <w:rPr>
          <w:sz w:val="24"/>
          <w:szCs w:val="24"/>
        </w:rPr>
        <w:t>g</w:t>
      </w:r>
      <w:r w:rsidR="00A05562" w:rsidRPr="00097712">
        <w:rPr>
          <w:sz w:val="24"/>
          <w:szCs w:val="24"/>
        </w:rPr>
        <w:t xml:space="preserve">.  </w:t>
      </w:r>
      <w:r w:rsidR="00EB5251">
        <w:rPr>
          <w:sz w:val="24"/>
          <w:szCs w:val="24"/>
        </w:rPr>
        <w:t>Coordinate</w:t>
      </w:r>
      <w:r w:rsidR="002F4CD3">
        <w:rPr>
          <w:sz w:val="24"/>
          <w:szCs w:val="24"/>
        </w:rPr>
        <w:t>s</w:t>
      </w:r>
      <w:r w:rsidR="00EB5251">
        <w:rPr>
          <w:sz w:val="24"/>
          <w:szCs w:val="24"/>
        </w:rPr>
        <w:t xml:space="preserve"> with the PSWG </w:t>
      </w:r>
      <w:r w:rsidR="00120F55">
        <w:rPr>
          <w:sz w:val="24"/>
          <w:szCs w:val="24"/>
        </w:rPr>
        <w:t xml:space="preserve">as needed </w:t>
      </w:r>
      <w:r w:rsidR="00EB5251">
        <w:rPr>
          <w:sz w:val="24"/>
          <w:szCs w:val="24"/>
        </w:rPr>
        <w:t>to p</w:t>
      </w:r>
      <w:r w:rsidR="00CB1984" w:rsidRPr="00097712">
        <w:rPr>
          <w:sz w:val="24"/>
          <w:szCs w:val="24"/>
        </w:rPr>
        <w:t>rovide the SMA Technical Authorities with a</w:t>
      </w:r>
      <w:r w:rsidR="0065192A" w:rsidRPr="00097712">
        <w:rPr>
          <w:sz w:val="24"/>
          <w:szCs w:val="24"/>
        </w:rPr>
        <w:t>ssess</w:t>
      </w:r>
      <w:r w:rsidR="00CB1984" w:rsidRPr="00097712">
        <w:rPr>
          <w:sz w:val="24"/>
          <w:szCs w:val="24"/>
        </w:rPr>
        <w:t xml:space="preserve">ments of </w:t>
      </w:r>
      <w:r w:rsidR="00D95BFB" w:rsidRPr="00097712">
        <w:rPr>
          <w:sz w:val="24"/>
          <w:szCs w:val="24"/>
        </w:rPr>
        <w:t>alternative approaches</w:t>
      </w:r>
      <w:r w:rsidR="008F5E25" w:rsidRPr="00097712">
        <w:rPr>
          <w:sz w:val="24"/>
          <w:szCs w:val="24"/>
        </w:rPr>
        <w:t xml:space="preserve"> </w:t>
      </w:r>
      <w:r w:rsidR="00FC5BF8">
        <w:rPr>
          <w:sz w:val="24"/>
          <w:szCs w:val="24"/>
        </w:rPr>
        <w:t>proposed as part of tailoring</w:t>
      </w:r>
      <w:r w:rsidR="00DB6376">
        <w:rPr>
          <w:sz w:val="24"/>
          <w:szCs w:val="24"/>
        </w:rPr>
        <w:t>, ELS determination,</w:t>
      </w:r>
      <w:r w:rsidR="00FC5BF8">
        <w:rPr>
          <w:sz w:val="24"/>
          <w:szCs w:val="24"/>
        </w:rPr>
        <w:t xml:space="preserve"> and w</w:t>
      </w:r>
      <w:r w:rsidR="00CB1984" w:rsidRPr="00097712">
        <w:rPr>
          <w:sz w:val="24"/>
          <w:szCs w:val="24"/>
        </w:rPr>
        <w:t xml:space="preserve">aivers of requirements </w:t>
      </w:r>
      <w:r w:rsidR="00BE43BE">
        <w:rPr>
          <w:sz w:val="24"/>
          <w:szCs w:val="24"/>
        </w:rPr>
        <w:t xml:space="preserve">in accordance with </w:t>
      </w:r>
      <w:r w:rsidR="00CB1984" w:rsidRPr="00097712">
        <w:rPr>
          <w:sz w:val="24"/>
          <w:szCs w:val="24"/>
        </w:rPr>
        <w:t>paragraphs 1.4</w:t>
      </w:r>
      <w:r w:rsidR="00C23B02">
        <w:rPr>
          <w:sz w:val="24"/>
          <w:szCs w:val="24"/>
        </w:rPr>
        <w:t>.1</w:t>
      </w:r>
      <w:r w:rsidR="00BE43BE">
        <w:rPr>
          <w:sz w:val="24"/>
          <w:szCs w:val="24"/>
        </w:rPr>
        <w:t xml:space="preserve"> through 1.4.</w:t>
      </w:r>
      <w:r w:rsidR="00B514AD">
        <w:rPr>
          <w:sz w:val="24"/>
          <w:szCs w:val="24"/>
        </w:rPr>
        <w:t>9</w:t>
      </w:r>
      <w:r w:rsidR="00BE43BE">
        <w:rPr>
          <w:sz w:val="24"/>
          <w:szCs w:val="24"/>
        </w:rPr>
        <w:t xml:space="preserve"> </w:t>
      </w:r>
      <w:r w:rsidR="00CB1984" w:rsidRPr="00097712">
        <w:rPr>
          <w:sz w:val="24"/>
          <w:szCs w:val="24"/>
        </w:rPr>
        <w:t>of this NPR</w:t>
      </w:r>
      <w:r w:rsidR="0065192A" w:rsidRPr="00097712">
        <w:rPr>
          <w:sz w:val="24"/>
          <w:szCs w:val="24"/>
        </w:rPr>
        <w:t>.</w:t>
      </w:r>
    </w:p>
    <w:p w:rsidR="0076753A" w:rsidRDefault="0076753A" w:rsidP="00CB4D57">
      <w:pPr>
        <w:rPr>
          <w:sz w:val="24"/>
          <w:szCs w:val="24"/>
        </w:rPr>
      </w:pPr>
    </w:p>
    <w:p w:rsidR="00915E6A" w:rsidRPr="00807D8E" w:rsidRDefault="00ED3207" w:rsidP="00915E6A">
      <w:pPr>
        <w:rPr>
          <w:sz w:val="24"/>
          <w:szCs w:val="24"/>
        </w:rPr>
      </w:pPr>
      <w:r>
        <w:rPr>
          <w:sz w:val="24"/>
          <w:szCs w:val="24"/>
        </w:rPr>
        <w:t>h</w:t>
      </w:r>
      <w:r w:rsidR="00915E6A" w:rsidRPr="00807D8E">
        <w:rPr>
          <w:sz w:val="24"/>
          <w:szCs w:val="24"/>
        </w:rPr>
        <w:t>.</w:t>
      </w:r>
      <w:r w:rsidR="00D57F0E">
        <w:rPr>
          <w:sz w:val="24"/>
          <w:szCs w:val="24"/>
        </w:rPr>
        <w:t xml:space="preserve"> </w:t>
      </w:r>
      <w:r w:rsidR="00915E6A" w:rsidRPr="00807D8E">
        <w:rPr>
          <w:sz w:val="24"/>
          <w:szCs w:val="24"/>
        </w:rPr>
        <w:t xml:space="preserve"> </w:t>
      </w:r>
      <w:r w:rsidR="002F4CD3">
        <w:rPr>
          <w:sz w:val="24"/>
          <w:szCs w:val="24"/>
        </w:rPr>
        <w:t>Evaluates the need for</w:t>
      </w:r>
      <w:r w:rsidR="002A1F44">
        <w:rPr>
          <w:sz w:val="24"/>
          <w:szCs w:val="24"/>
        </w:rPr>
        <w:t xml:space="preserve"> improvements of</w:t>
      </w:r>
      <w:r w:rsidR="002F4CD3">
        <w:rPr>
          <w:sz w:val="24"/>
          <w:szCs w:val="24"/>
        </w:rPr>
        <w:t xml:space="preserve"> </w:t>
      </w:r>
      <w:r w:rsidR="002F4CD3" w:rsidRPr="00807D8E">
        <w:rPr>
          <w:sz w:val="24"/>
          <w:szCs w:val="24"/>
        </w:rPr>
        <w:t>ELV payload safety-related practices or requirements</w:t>
      </w:r>
      <w:r w:rsidR="002F4CD3">
        <w:rPr>
          <w:sz w:val="24"/>
          <w:szCs w:val="24"/>
        </w:rPr>
        <w:t xml:space="preserve"> necessitated or made possible by </w:t>
      </w:r>
      <w:r w:rsidR="00915E6A" w:rsidRPr="00807D8E">
        <w:rPr>
          <w:sz w:val="24"/>
          <w:szCs w:val="24"/>
        </w:rPr>
        <w:t>technological and methodological advances</w:t>
      </w:r>
      <w:r w:rsidR="00203AFD">
        <w:rPr>
          <w:sz w:val="24"/>
          <w:szCs w:val="24"/>
        </w:rPr>
        <w:t xml:space="preserve"> or organizational changes</w:t>
      </w:r>
      <w:r w:rsidR="002F4CD3">
        <w:rPr>
          <w:sz w:val="24"/>
          <w:szCs w:val="24"/>
        </w:rPr>
        <w:t>.</w:t>
      </w:r>
    </w:p>
    <w:p w:rsidR="00915E6A" w:rsidRPr="00807D8E" w:rsidRDefault="00915E6A" w:rsidP="00915E6A">
      <w:pPr>
        <w:rPr>
          <w:sz w:val="24"/>
          <w:szCs w:val="24"/>
        </w:rPr>
      </w:pPr>
    </w:p>
    <w:p w:rsidR="00915E6A" w:rsidRDefault="00ED3207" w:rsidP="00915E6A">
      <w:pPr>
        <w:rPr>
          <w:sz w:val="24"/>
          <w:szCs w:val="24"/>
        </w:rPr>
      </w:pPr>
      <w:r>
        <w:rPr>
          <w:sz w:val="24"/>
          <w:szCs w:val="24"/>
        </w:rPr>
        <w:t>i</w:t>
      </w:r>
      <w:r w:rsidR="00915E6A" w:rsidRPr="00807D8E">
        <w:rPr>
          <w:sz w:val="24"/>
          <w:szCs w:val="24"/>
        </w:rPr>
        <w:t xml:space="preserve">. </w:t>
      </w:r>
      <w:r w:rsidR="00D57F0E">
        <w:rPr>
          <w:sz w:val="24"/>
          <w:szCs w:val="24"/>
        </w:rPr>
        <w:t xml:space="preserve"> </w:t>
      </w:r>
      <w:r w:rsidR="00915E6A" w:rsidRPr="00807D8E">
        <w:rPr>
          <w:sz w:val="24"/>
          <w:szCs w:val="24"/>
        </w:rPr>
        <w:t>Coordinate</w:t>
      </w:r>
      <w:r w:rsidR="002F4CD3">
        <w:rPr>
          <w:sz w:val="24"/>
          <w:szCs w:val="24"/>
        </w:rPr>
        <w:t>s</w:t>
      </w:r>
      <w:r w:rsidR="00915E6A" w:rsidRPr="00807D8E">
        <w:rPr>
          <w:sz w:val="24"/>
          <w:szCs w:val="24"/>
        </w:rPr>
        <w:t xml:space="preserve"> with other SMA programs and disciplines to assure consistency of practices and requirements and efficiency of processes.</w:t>
      </w:r>
    </w:p>
    <w:p w:rsidR="002F4CD3" w:rsidRDefault="002F4CD3" w:rsidP="00915E6A">
      <w:pPr>
        <w:rPr>
          <w:sz w:val="24"/>
          <w:szCs w:val="24"/>
        </w:rPr>
      </w:pPr>
    </w:p>
    <w:p w:rsidR="002F4CD3" w:rsidRDefault="002F4CD3" w:rsidP="00915E6A">
      <w:pPr>
        <w:rPr>
          <w:sz w:val="24"/>
          <w:szCs w:val="24"/>
        </w:rPr>
      </w:pPr>
      <w:r>
        <w:rPr>
          <w:sz w:val="24"/>
          <w:szCs w:val="24"/>
        </w:rPr>
        <w:t xml:space="preserve">j.  </w:t>
      </w:r>
      <w:r w:rsidR="002B27CA">
        <w:rPr>
          <w:sz w:val="24"/>
          <w:szCs w:val="24"/>
        </w:rPr>
        <w:t>Reports</w:t>
      </w:r>
      <w:r w:rsidR="00707CCD">
        <w:rPr>
          <w:sz w:val="24"/>
          <w:szCs w:val="24"/>
        </w:rPr>
        <w:t xml:space="preserve"> annual</w:t>
      </w:r>
      <w:r w:rsidR="002B27CA">
        <w:rPr>
          <w:sz w:val="24"/>
          <w:szCs w:val="24"/>
        </w:rPr>
        <w:t>ly</w:t>
      </w:r>
      <w:r w:rsidR="00707CCD">
        <w:rPr>
          <w:sz w:val="24"/>
          <w:szCs w:val="24"/>
        </w:rPr>
        <w:t xml:space="preserve"> </w:t>
      </w:r>
      <w:r>
        <w:rPr>
          <w:sz w:val="24"/>
          <w:szCs w:val="24"/>
        </w:rPr>
        <w:t xml:space="preserve">to OSMA on the state of the </w:t>
      </w:r>
      <w:r w:rsidR="002B27CA">
        <w:rPr>
          <w:sz w:val="24"/>
          <w:szCs w:val="24"/>
        </w:rPr>
        <w:t>ELV Safety P</w:t>
      </w:r>
      <w:r>
        <w:rPr>
          <w:sz w:val="24"/>
          <w:szCs w:val="24"/>
        </w:rPr>
        <w:t>rogram</w:t>
      </w:r>
      <w:r w:rsidR="00707CCD">
        <w:rPr>
          <w:sz w:val="24"/>
          <w:szCs w:val="24"/>
        </w:rPr>
        <w:t>, including the effectiveness of program elements</w:t>
      </w:r>
      <w:r>
        <w:rPr>
          <w:sz w:val="24"/>
          <w:szCs w:val="24"/>
        </w:rPr>
        <w:t xml:space="preserve"> and near- and long-term challenges and objectives. </w:t>
      </w:r>
    </w:p>
    <w:p w:rsidR="00225DBA" w:rsidRPr="00097712" w:rsidRDefault="00225DBA" w:rsidP="00CB4D57"/>
    <w:p w:rsidR="0065192A" w:rsidRPr="00097712" w:rsidRDefault="0065192A" w:rsidP="00CB4D57">
      <w:pPr>
        <w:rPr>
          <w:sz w:val="24"/>
          <w:szCs w:val="24"/>
        </w:rPr>
      </w:pPr>
      <w:r w:rsidRPr="00097712">
        <w:rPr>
          <w:sz w:val="24"/>
          <w:szCs w:val="24"/>
        </w:rPr>
        <w:t>1.</w:t>
      </w:r>
      <w:r w:rsidR="009E1698" w:rsidRPr="00097712">
        <w:rPr>
          <w:sz w:val="24"/>
          <w:szCs w:val="24"/>
        </w:rPr>
        <w:t>3</w:t>
      </w:r>
      <w:r w:rsidRPr="00097712">
        <w:rPr>
          <w:sz w:val="24"/>
          <w:szCs w:val="24"/>
        </w:rPr>
        <w:t>.</w:t>
      </w:r>
      <w:r w:rsidR="00940D2E" w:rsidRPr="00097712">
        <w:rPr>
          <w:sz w:val="24"/>
          <w:szCs w:val="24"/>
        </w:rPr>
        <w:t>5</w:t>
      </w:r>
      <w:r w:rsidRPr="00097712">
        <w:rPr>
          <w:sz w:val="24"/>
          <w:szCs w:val="24"/>
        </w:rPr>
        <w:t xml:space="preserve">  </w:t>
      </w:r>
      <w:r w:rsidRPr="00097712">
        <w:rPr>
          <w:sz w:val="24"/>
          <w:szCs w:val="24"/>
          <w:u w:val="single"/>
        </w:rPr>
        <w:t xml:space="preserve">Each Center Director </w:t>
      </w:r>
      <w:r w:rsidR="00863774" w:rsidRPr="00097712">
        <w:rPr>
          <w:sz w:val="24"/>
          <w:szCs w:val="24"/>
          <w:u w:val="single"/>
        </w:rPr>
        <w:t>r</w:t>
      </w:r>
      <w:r w:rsidRPr="00097712">
        <w:rPr>
          <w:sz w:val="24"/>
          <w:szCs w:val="24"/>
          <w:u w:val="single"/>
        </w:rPr>
        <w:t>esponsible for a Payload, Payload Processing Facility, or Launch Site</w:t>
      </w:r>
      <w:r w:rsidRPr="00C66966">
        <w:rPr>
          <w:sz w:val="24"/>
          <w:szCs w:val="24"/>
        </w:rPr>
        <w:t xml:space="preserve"> </w:t>
      </w:r>
      <w:r w:rsidRPr="00097712">
        <w:rPr>
          <w:sz w:val="24"/>
          <w:szCs w:val="24"/>
        </w:rPr>
        <w:t>shall</w:t>
      </w:r>
      <w:r w:rsidR="00D92A8E">
        <w:rPr>
          <w:sz w:val="24"/>
          <w:szCs w:val="24"/>
        </w:rPr>
        <w:t xml:space="preserve"> support the ELV Payload Safety Program (Requirement).  </w:t>
      </w:r>
      <w:r w:rsidR="00DC0806">
        <w:rPr>
          <w:sz w:val="24"/>
          <w:szCs w:val="24"/>
        </w:rPr>
        <w:t xml:space="preserve">The </w:t>
      </w:r>
      <w:r w:rsidR="00D92A8E">
        <w:rPr>
          <w:sz w:val="24"/>
          <w:szCs w:val="24"/>
        </w:rPr>
        <w:t xml:space="preserve">Center Director (or designee):  </w:t>
      </w:r>
    </w:p>
    <w:p w:rsidR="0065192A" w:rsidRPr="00097712" w:rsidRDefault="0065192A" w:rsidP="00CB4D57">
      <w:pPr>
        <w:rPr>
          <w:sz w:val="24"/>
          <w:szCs w:val="24"/>
        </w:rPr>
      </w:pPr>
    </w:p>
    <w:p w:rsidR="0013748A" w:rsidRDefault="0065192A" w:rsidP="00CB4D57">
      <w:pPr>
        <w:rPr>
          <w:sz w:val="24"/>
          <w:szCs w:val="24"/>
        </w:rPr>
      </w:pPr>
      <w:r w:rsidRPr="00097712">
        <w:rPr>
          <w:sz w:val="24"/>
          <w:szCs w:val="24"/>
        </w:rPr>
        <w:t>a.  Establish</w:t>
      </w:r>
      <w:r w:rsidR="006106D5">
        <w:rPr>
          <w:sz w:val="24"/>
          <w:szCs w:val="24"/>
        </w:rPr>
        <w:t>es</w:t>
      </w:r>
      <w:r w:rsidRPr="00097712">
        <w:rPr>
          <w:sz w:val="24"/>
          <w:szCs w:val="24"/>
        </w:rPr>
        <w:t xml:space="preserve"> the Center-level processes and associated requirements needed to ensure </w:t>
      </w:r>
      <w:r w:rsidR="00716735" w:rsidRPr="00097712">
        <w:rPr>
          <w:sz w:val="24"/>
          <w:szCs w:val="24"/>
        </w:rPr>
        <w:t xml:space="preserve">that the policy in </w:t>
      </w:r>
      <w:r w:rsidR="00D74DD4" w:rsidRPr="00097712">
        <w:rPr>
          <w:sz w:val="24"/>
          <w:szCs w:val="24"/>
        </w:rPr>
        <w:t>p</w:t>
      </w:r>
      <w:r w:rsidRPr="00097712">
        <w:rPr>
          <w:sz w:val="24"/>
          <w:szCs w:val="24"/>
        </w:rPr>
        <w:t xml:space="preserve">aragraph </w:t>
      </w:r>
      <w:r w:rsidR="009E1698" w:rsidRPr="00097712">
        <w:rPr>
          <w:sz w:val="24"/>
          <w:szCs w:val="24"/>
        </w:rPr>
        <w:t>1.2</w:t>
      </w:r>
      <w:r w:rsidRPr="00097712">
        <w:rPr>
          <w:sz w:val="24"/>
          <w:szCs w:val="24"/>
        </w:rPr>
        <w:t xml:space="preserve"> of this NPR is satisfied for each </w:t>
      </w:r>
      <w:r w:rsidR="00A8497B" w:rsidRPr="00097712">
        <w:rPr>
          <w:sz w:val="24"/>
          <w:szCs w:val="24"/>
        </w:rPr>
        <w:t xml:space="preserve">ELV </w:t>
      </w:r>
      <w:r w:rsidRPr="00097712">
        <w:rPr>
          <w:sz w:val="24"/>
          <w:szCs w:val="24"/>
        </w:rPr>
        <w:t>payload project that uses the Center’s resources.</w:t>
      </w:r>
      <w:r w:rsidR="00FC55E2">
        <w:rPr>
          <w:sz w:val="24"/>
          <w:szCs w:val="24"/>
        </w:rPr>
        <w:t xml:space="preserve"> </w:t>
      </w:r>
    </w:p>
    <w:p w:rsidR="0013748A" w:rsidRDefault="0013748A" w:rsidP="00CB4D57">
      <w:pPr>
        <w:rPr>
          <w:sz w:val="24"/>
          <w:szCs w:val="24"/>
        </w:rPr>
      </w:pPr>
    </w:p>
    <w:p w:rsidR="0065192A" w:rsidRPr="00097712" w:rsidRDefault="0065192A" w:rsidP="00CB4D57">
      <w:pPr>
        <w:rPr>
          <w:sz w:val="24"/>
          <w:szCs w:val="24"/>
        </w:rPr>
      </w:pPr>
      <w:r w:rsidRPr="00097712">
        <w:rPr>
          <w:sz w:val="24"/>
          <w:szCs w:val="24"/>
        </w:rPr>
        <w:t>b.  Support</w:t>
      </w:r>
      <w:r w:rsidR="006106D5">
        <w:rPr>
          <w:sz w:val="24"/>
          <w:szCs w:val="24"/>
        </w:rPr>
        <w:t>s</w:t>
      </w:r>
      <w:r w:rsidRPr="00097712">
        <w:rPr>
          <w:sz w:val="24"/>
          <w:szCs w:val="24"/>
        </w:rPr>
        <w:t xml:space="preserve"> safety assessments of ELV payload activities and respond</w:t>
      </w:r>
      <w:r w:rsidR="00D92A8E">
        <w:rPr>
          <w:sz w:val="24"/>
          <w:szCs w:val="24"/>
        </w:rPr>
        <w:t>s</w:t>
      </w:r>
      <w:r w:rsidRPr="00097712">
        <w:rPr>
          <w:sz w:val="24"/>
          <w:szCs w:val="24"/>
        </w:rPr>
        <w:t xml:space="preserve"> to all findings and recommendations</w:t>
      </w:r>
      <w:r w:rsidR="00FA4609" w:rsidRPr="00097712">
        <w:rPr>
          <w:sz w:val="24"/>
          <w:szCs w:val="24"/>
        </w:rPr>
        <w:t xml:space="preserve"> </w:t>
      </w:r>
      <w:r w:rsidRPr="00097712">
        <w:rPr>
          <w:sz w:val="24"/>
          <w:szCs w:val="24"/>
        </w:rPr>
        <w:t>for which the Center is responsible.</w:t>
      </w:r>
    </w:p>
    <w:p w:rsidR="00602AFB" w:rsidRPr="00097712" w:rsidRDefault="00602AFB" w:rsidP="00CB4D57">
      <w:pPr>
        <w:rPr>
          <w:sz w:val="24"/>
          <w:szCs w:val="24"/>
        </w:rPr>
      </w:pPr>
    </w:p>
    <w:p w:rsidR="00602AFB" w:rsidRPr="00097712" w:rsidRDefault="00B15252" w:rsidP="00CB4D57">
      <w:pPr>
        <w:rPr>
          <w:sz w:val="24"/>
          <w:szCs w:val="24"/>
        </w:rPr>
      </w:pPr>
      <w:r>
        <w:rPr>
          <w:sz w:val="24"/>
          <w:szCs w:val="24"/>
        </w:rPr>
        <w:t xml:space="preserve">c. </w:t>
      </w:r>
      <w:r w:rsidR="00602AFB" w:rsidRPr="00097712">
        <w:rPr>
          <w:sz w:val="24"/>
          <w:szCs w:val="24"/>
        </w:rPr>
        <w:t>Ensure</w:t>
      </w:r>
      <w:r w:rsidR="006106D5">
        <w:rPr>
          <w:sz w:val="24"/>
          <w:szCs w:val="24"/>
        </w:rPr>
        <w:t>s</w:t>
      </w:r>
      <w:r w:rsidR="00602AFB" w:rsidRPr="00097712">
        <w:rPr>
          <w:sz w:val="24"/>
          <w:szCs w:val="24"/>
        </w:rPr>
        <w:t xml:space="preserve"> that</w:t>
      </w:r>
      <w:r w:rsidR="00B31E2B" w:rsidRPr="00097712">
        <w:rPr>
          <w:sz w:val="24"/>
          <w:szCs w:val="24"/>
        </w:rPr>
        <w:t xml:space="preserve"> </w:t>
      </w:r>
      <w:r w:rsidR="00944868">
        <w:rPr>
          <w:sz w:val="24"/>
          <w:szCs w:val="24"/>
        </w:rPr>
        <w:t xml:space="preserve">relevant Center personnel </w:t>
      </w:r>
      <w:r w:rsidR="00456333">
        <w:rPr>
          <w:sz w:val="24"/>
          <w:szCs w:val="24"/>
        </w:rPr>
        <w:t>working</w:t>
      </w:r>
      <w:r w:rsidR="00602AFB" w:rsidRPr="00097712">
        <w:rPr>
          <w:sz w:val="24"/>
          <w:szCs w:val="24"/>
        </w:rPr>
        <w:t xml:space="preserve"> </w:t>
      </w:r>
      <w:r w:rsidR="009A1159" w:rsidRPr="00097712">
        <w:rPr>
          <w:sz w:val="24"/>
          <w:szCs w:val="24"/>
        </w:rPr>
        <w:t xml:space="preserve">on </w:t>
      </w:r>
      <w:r w:rsidR="00456333">
        <w:rPr>
          <w:sz w:val="24"/>
          <w:szCs w:val="24"/>
        </w:rPr>
        <w:t xml:space="preserve">or with </w:t>
      </w:r>
      <w:r w:rsidR="009A1159" w:rsidRPr="00097712">
        <w:rPr>
          <w:sz w:val="24"/>
          <w:szCs w:val="24"/>
        </w:rPr>
        <w:t>the NASA ELV payload safety requirements, safety review and approval process, and related activities</w:t>
      </w:r>
      <w:r w:rsidR="00456333">
        <w:rPr>
          <w:sz w:val="24"/>
          <w:szCs w:val="24"/>
        </w:rPr>
        <w:t xml:space="preserve"> are qualified and able to perform their associated duties.</w:t>
      </w:r>
    </w:p>
    <w:p w:rsidR="009A1159" w:rsidRPr="00097712" w:rsidRDefault="009A1159" w:rsidP="00CB4D57">
      <w:pPr>
        <w:rPr>
          <w:sz w:val="24"/>
          <w:szCs w:val="24"/>
        </w:rPr>
      </w:pPr>
    </w:p>
    <w:p w:rsidR="00602AFB" w:rsidRPr="00097712" w:rsidRDefault="009A1159" w:rsidP="00CB4D57">
      <w:pPr>
        <w:ind w:left="720"/>
        <w:rPr>
          <w:sz w:val="24"/>
          <w:szCs w:val="24"/>
        </w:rPr>
      </w:pPr>
      <w:r w:rsidRPr="00097712">
        <w:rPr>
          <w:i/>
          <w:sz w:val="24"/>
          <w:szCs w:val="24"/>
        </w:rPr>
        <w:t xml:space="preserve">Note:  The ELV Payload Safety Manager is responsible for developing an ELV </w:t>
      </w:r>
      <w:r w:rsidR="001604DC">
        <w:rPr>
          <w:i/>
          <w:sz w:val="24"/>
          <w:szCs w:val="24"/>
        </w:rPr>
        <w:t>p</w:t>
      </w:r>
      <w:r w:rsidRPr="00097712">
        <w:rPr>
          <w:i/>
          <w:sz w:val="24"/>
          <w:szCs w:val="24"/>
        </w:rPr>
        <w:t xml:space="preserve">ayload </w:t>
      </w:r>
      <w:r w:rsidR="001604DC">
        <w:rPr>
          <w:i/>
          <w:sz w:val="24"/>
          <w:szCs w:val="24"/>
        </w:rPr>
        <w:t>s</w:t>
      </w:r>
      <w:r w:rsidRPr="00097712">
        <w:rPr>
          <w:i/>
          <w:sz w:val="24"/>
          <w:szCs w:val="24"/>
        </w:rPr>
        <w:t>afety training program per</w:t>
      </w:r>
      <w:r w:rsidR="00602AFB" w:rsidRPr="00097712">
        <w:rPr>
          <w:i/>
          <w:sz w:val="24"/>
          <w:szCs w:val="24"/>
        </w:rPr>
        <w:t xml:space="preserve"> paragraph </w:t>
      </w:r>
      <w:r w:rsidR="00602AFB" w:rsidRPr="002A117B">
        <w:rPr>
          <w:i/>
          <w:sz w:val="24"/>
          <w:szCs w:val="24"/>
        </w:rPr>
        <w:t>1.3.</w:t>
      </w:r>
      <w:r w:rsidR="007362E9" w:rsidRPr="002A117B">
        <w:rPr>
          <w:i/>
          <w:sz w:val="24"/>
          <w:szCs w:val="24"/>
        </w:rPr>
        <w:t>3</w:t>
      </w:r>
      <w:r w:rsidR="002A117B" w:rsidRPr="002A117B">
        <w:rPr>
          <w:i/>
          <w:sz w:val="24"/>
          <w:szCs w:val="24"/>
        </w:rPr>
        <w:t>.</w:t>
      </w:r>
      <w:r w:rsidR="00411695">
        <w:rPr>
          <w:i/>
          <w:sz w:val="24"/>
          <w:szCs w:val="24"/>
        </w:rPr>
        <w:t>j</w:t>
      </w:r>
      <w:r w:rsidR="00602AFB" w:rsidRPr="002A117B">
        <w:rPr>
          <w:i/>
          <w:sz w:val="24"/>
          <w:szCs w:val="24"/>
        </w:rPr>
        <w:t xml:space="preserve"> o</w:t>
      </w:r>
      <w:r w:rsidR="00602AFB" w:rsidRPr="00097712">
        <w:rPr>
          <w:i/>
          <w:sz w:val="24"/>
          <w:szCs w:val="24"/>
        </w:rPr>
        <w:t xml:space="preserve">f this NPR. </w:t>
      </w:r>
    </w:p>
    <w:p w:rsidR="0065192A" w:rsidRPr="00097712" w:rsidRDefault="0065192A" w:rsidP="00CB4D57">
      <w:pPr>
        <w:rPr>
          <w:sz w:val="24"/>
          <w:szCs w:val="24"/>
        </w:rPr>
      </w:pPr>
    </w:p>
    <w:p w:rsidR="00285E97" w:rsidRPr="00097712" w:rsidRDefault="00602AFB" w:rsidP="00CB4D57">
      <w:pPr>
        <w:rPr>
          <w:sz w:val="24"/>
          <w:szCs w:val="24"/>
        </w:rPr>
      </w:pPr>
      <w:r w:rsidRPr="00097712">
        <w:rPr>
          <w:sz w:val="24"/>
          <w:szCs w:val="24"/>
        </w:rPr>
        <w:t>d</w:t>
      </w:r>
      <w:r w:rsidR="00B15252">
        <w:rPr>
          <w:sz w:val="24"/>
          <w:szCs w:val="24"/>
        </w:rPr>
        <w:t xml:space="preserve">. </w:t>
      </w:r>
      <w:r w:rsidR="00285E97" w:rsidRPr="00097712">
        <w:rPr>
          <w:sz w:val="24"/>
          <w:szCs w:val="24"/>
        </w:rPr>
        <w:t>Ensure</w:t>
      </w:r>
      <w:r w:rsidR="006106D5">
        <w:rPr>
          <w:sz w:val="24"/>
          <w:szCs w:val="24"/>
        </w:rPr>
        <w:t>s</w:t>
      </w:r>
      <w:r w:rsidR="00285E97" w:rsidRPr="00097712">
        <w:rPr>
          <w:sz w:val="24"/>
          <w:szCs w:val="24"/>
        </w:rPr>
        <w:t xml:space="preserve"> that </w:t>
      </w:r>
      <w:r w:rsidR="0050289B" w:rsidRPr="00097712">
        <w:rPr>
          <w:sz w:val="24"/>
          <w:szCs w:val="24"/>
        </w:rPr>
        <w:t>C</w:t>
      </w:r>
      <w:r w:rsidR="00285E97" w:rsidRPr="00097712">
        <w:rPr>
          <w:sz w:val="24"/>
          <w:szCs w:val="24"/>
        </w:rPr>
        <w:t xml:space="preserve">enter </w:t>
      </w:r>
      <w:r w:rsidR="007772E5" w:rsidRPr="00097712">
        <w:rPr>
          <w:sz w:val="24"/>
          <w:szCs w:val="24"/>
        </w:rPr>
        <w:t xml:space="preserve">institutional </w:t>
      </w:r>
      <w:r w:rsidR="00D61023" w:rsidRPr="00097712">
        <w:rPr>
          <w:sz w:val="24"/>
          <w:szCs w:val="24"/>
        </w:rPr>
        <w:t xml:space="preserve">resources </w:t>
      </w:r>
      <w:r w:rsidR="00716735" w:rsidRPr="00097712">
        <w:rPr>
          <w:sz w:val="24"/>
          <w:szCs w:val="24"/>
        </w:rPr>
        <w:t>(</w:t>
      </w:r>
      <w:r w:rsidR="0050289B" w:rsidRPr="00097712">
        <w:rPr>
          <w:sz w:val="24"/>
          <w:szCs w:val="24"/>
        </w:rPr>
        <w:t xml:space="preserve">including </w:t>
      </w:r>
      <w:r w:rsidR="00716735" w:rsidRPr="00097712">
        <w:rPr>
          <w:sz w:val="24"/>
          <w:szCs w:val="24"/>
        </w:rPr>
        <w:t xml:space="preserve">any </w:t>
      </w:r>
      <w:r w:rsidR="003D7E3F" w:rsidRPr="00097712">
        <w:rPr>
          <w:sz w:val="24"/>
          <w:szCs w:val="24"/>
        </w:rPr>
        <w:t>GSE</w:t>
      </w:r>
      <w:r w:rsidR="00285E97" w:rsidRPr="00097712">
        <w:rPr>
          <w:sz w:val="24"/>
          <w:szCs w:val="24"/>
        </w:rPr>
        <w:t xml:space="preserve"> and facilities</w:t>
      </w:r>
      <w:r w:rsidR="00716735" w:rsidRPr="00097712">
        <w:rPr>
          <w:sz w:val="24"/>
          <w:szCs w:val="24"/>
        </w:rPr>
        <w:t xml:space="preserve">) </w:t>
      </w:r>
      <w:r w:rsidR="007772E5" w:rsidRPr="00097712">
        <w:rPr>
          <w:sz w:val="24"/>
          <w:szCs w:val="24"/>
        </w:rPr>
        <w:t>provided to the payload project to support the</w:t>
      </w:r>
      <w:r w:rsidR="00D61023" w:rsidRPr="00097712">
        <w:rPr>
          <w:sz w:val="24"/>
          <w:szCs w:val="24"/>
        </w:rPr>
        <w:t xml:space="preserve"> </w:t>
      </w:r>
      <w:r w:rsidR="00285E97" w:rsidRPr="00097712">
        <w:rPr>
          <w:sz w:val="24"/>
          <w:szCs w:val="24"/>
        </w:rPr>
        <w:t>processing</w:t>
      </w:r>
      <w:r w:rsidR="0050289B" w:rsidRPr="00097712">
        <w:rPr>
          <w:sz w:val="24"/>
          <w:szCs w:val="24"/>
        </w:rPr>
        <w:t>,</w:t>
      </w:r>
      <w:r w:rsidR="00285E97" w:rsidRPr="00097712">
        <w:rPr>
          <w:sz w:val="24"/>
          <w:szCs w:val="24"/>
        </w:rPr>
        <w:t xml:space="preserve"> testing, vehicle integration, </w:t>
      </w:r>
      <w:r w:rsidR="0050289B" w:rsidRPr="00097712">
        <w:rPr>
          <w:sz w:val="24"/>
          <w:szCs w:val="24"/>
        </w:rPr>
        <w:t>launch</w:t>
      </w:r>
      <w:r w:rsidR="00285E97" w:rsidRPr="00097712">
        <w:rPr>
          <w:sz w:val="24"/>
          <w:szCs w:val="24"/>
        </w:rPr>
        <w:t>, and planned</w:t>
      </w:r>
      <w:r w:rsidR="004B6C95">
        <w:rPr>
          <w:sz w:val="24"/>
          <w:szCs w:val="24"/>
        </w:rPr>
        <w:t xml:space="preserve"> return-to-</w:t>
      </w:r>
      <w:r w:rsidR="00B10C65">
        <w:rPr>
          <w:sz w:val="24"/>
          <w:szCs w:val="24"/>
        </w:rPr>
        <w:t>E</w:t>
      </w:r>
      <w:r w:rsidR="004B6C95">
        <w:rPr>
          <w:sz w:val="24"/>
          <w:szCs w:val="24"/>
        </w:rPr>
        <w:t>arth payload</w:t>
      </w:r>
      <w:r w:rsidR="00285E97" w:rsidRPr="00097712">
        <w:rPr>
          <w:sz w:val="24"/>
          <w:szCs w:val="24"/>
        </w:rPr>
        <w:t xml:space="preserve"> recovery</w:t>
      </w:r>
      <w:r w:rsidR="004B6C95">
        <w:rPr>
          <w:sz w:val="24"/>
          <w:szCs w:val="24"/>
        </w:rPr>
        <w:t xml:space="preserve"> or sample</w:t>
      </w:r>
      <w:r w:rsidR="002B1BD6">
        <w:rPr>
          <w:sz w:val="24"/>
          <w:szCs w:val="24"/>
        </w:rPr>
        <w:t>-</w:t>
      </w:r>
      <w:r w:rsidR="004B6C95">
        <w:rPr>
          <w:sz w:val="24"/>
          <w:szCs w:val="24"/>
        </w:rPr>
        <w:t>return</w:t>
      </w:r>
      <w:r w:rsidR="00285E97" w:rsidRPr="00097712">
        <w:rPr>
          <w:sz w:val="24"/>
          <w:szCs w:val="24"/>
        </w:rPr>
        <w:t xml:space="preserve"> </w:t>
      </w:r>
      <w:r w:rsidR="007772E5" w:rsidRPr="00097712">
        <w:rPr>
          <w:sz w:val="24"/>
          <w:szCs w:val="24"/>
        </w:rPr>
        <w:t xml:space="preserve">activities </w:t>
      </w:r>
      <w:r w:rsidR="00285E97" w:rsidRPr="00097712">
        <w:rPr>
          <w:sz w:val="24"/>
          <w:szCs w:val="24"/>
        </w:rPr>
        <w:t>of NASA ELV payloads</w:t>
      </w:r>
      <w:r w:rsidR="0050289B" w:rsidRPr="00097712">
        <w:rPr>
          <w:sz w:val="24"/>
          <w:szCs w:val="24"/>
        </w:rPr>
        <w:t xml:space="preserve"> </w:t>
      </w:r>
      <w:r w:rsidR="00930D1D" w:rsidRPr="00097712">
        <w:rPr>
          <w:sz w:val="24"/>
          <w:szCs w:val="24"/>
        </w:rPr>
        <w:t>comply with applicable NASA</w:t>
      </w:r>
      <w:r w:rsidR="00FE227C" w:rsidRPr="00097712">
        <w:rPr>
          <w:sz w:val="24"/>
          <w:szCs w:val="24"/>
        </w:rPr>
        <w:t xml:space="preserve"> and </w:t>
      </w:r>
      <w:r w:rsidR="00930D1D" w:rsidRPr="00097712">
        <w:rPr>
          <w:sz w:val="24"/>
          <w:szCs w:val="24"/>
        </w:rPr>
        <w:t xml:space="preserve">Center </w:t>
      </w:r>
      <w:r w:rsidR="00285E97" w:rsidRPr="00097712">
        <w:rPr>
          <w:sz w:val="24"/>
          <w:szCs w:val="24"/>
        </w:rPr>
        <w:t>technical and procedural requirements</w:t>
      </w:r>
      <w:r w:rsidR="0044023A" w:rsidRPr="00097712">
        <w:rPr>
          <w:sz w:val="24"/>
          <w:szCs w:val="24"/>
        </w:rPr>
        <w:t>.</w:t>
      </w:r>
    </w:p>
    <w:p w:rsidR="00103866" w:rsidRPr="00097712" w:rsidRDefault="00103866" w:rsidP="00CB4D57">
      <w:pPr>
        <w:rPr>
          <w:sz w:val="24"/>
          <w:szCs w:val="24"/>
        </w:rPr>
      </w:pPr>
    </w:p>
    <w:p w:rsidR="003D7E3F" w:rsidRPr="00097712" w:rsidRDefault="001071F5" w:rsidP="00CB4D57">
      <w:pPr>
        <w:rPr>
          <w:sz w:val="24"/>
          <w:szCs w:val="24"/>
        </w:rPr>
      </w:pPr>
      <w:proofErr w:type="gramStart"/>
      <w:r w:rsidRPr="00097712">
        <w:rPr>
          <w:sz w:val="24"/>
          <w:szCs w:val="24"/>
        </w:rPr>
        <w:t>1.3.</w:t>
      </w:r>
      <w:r w:rsidR="00940D2E" w:rsidRPr="00097712">
        <w:rPr>
          <w:sz w:val="24"/>
          <w:szCs w:val="24"/>
        </w:rPr>
        <w:t>6</w:t>
      </w:r>
      <w:r w:rsidRPr="00097712">
        <w:rPr>
          <w:sz w:val="24"/>
          <w:szCs w:val="24"/>
        </w:rPr>
        <w:t xml:space="preserve">  </w:t>
      </w:r>
      <w:r w:rsidRPr="00097712">
        <w:rPr>
          <w:sz w:val="24"/>
          <w:szCs w:val="24"/>
          <w:u w:val="single"/>
        </w:rPr>
        <w:t>Each</w:t>
      </w:r>
      <w:proofErr w:type="gramEnd"/>
      <w:r w:rsidRPr="00097712">
        <w:rPr>
          <w:sz w:val="24"/>
          <w:szCs w:val="24"/>
          <w:u w:val="single"/>
        </w:rPr>
        <w:t xml:space="preserve"> </w:t>
      </w:r>
      <w:r w:rsidR="00AC4671">
        <w:rPr>
          <w:sz w:val="24"/>
          <w:szCs w:val="24"/>
          <w:u w:val="single"/>
        </w:rPr>
        <w:t xml:space="preserve">NASA </w:t>
      </w:r>
      <w:r w:rsidRPr="00097712">
        <w:rPr>
          <w:sz w:val="24"/>
          <w:szCs w:val="24"/>
          <w:u w:val="single"/>
        </w:rPr>
        <w:t xml:space="preserve">Center </w:t>
      </w:r>
      <w:r w:rsidR="001852BE">
        <w:rPr>
          <w:sz w:val="24"/>
          <w:szCs w:val="24"/>
          <w:u w:val="single"/>
        </w:rPr>
        <w:t xml:space="preserve">SMA </w:t>
      </w:r>
      <w:r w:rsidRPr="00097712">
        <w:rPr>
          <w:sz w:val="24"/>
          <w:szCs w:val="24"/>
          <w:u w:val="single"/>
        </w:rPr>
        <w:t xml:space="preserve">Director </w:t>
      </w:r>
      <w:r w:rsidR="0044023A" w:rsidRPr="00097712">
        <w:rPr>
          <w:sz w:val="24"/>
          <w:szCs w:val="24"/>
          <w:u w:val="single"/>
        </w:rPr>
        <w:t>responsible for a Payload, Payload Processing Facility, or Launch Site</w:t>
      </w:r>
      <w:r w:rsidR="0044023A" w:rsidRPr="00B10C65">
        <w:rPr>
          <w:sz w:val="24"/>
          <w:szCs w:val="24"/>
        </w:rPr>
        <w:t xml:space="preserve"> </w:t>
      </w:r>
      <w:r w:rsidR="00D74DD4" w:rsidRPr="00097712">
        <w:rPr>
          <w:sz w:val="24"/>
          <w:szCs w:val="24"/>
        </w:rPr>
        <w:t>shall</w:t>
      </w:r>
      <w:r w:rsidR="00DC0806">
        <w:rPr>
          <w:sz w:val="24"/>
          <w:szCs w:val="24"/>
        </w:rPr>
        <w:t xml:space="preserve"> support the </w:t>
      </w:r>
      <w:r w:rsidR="004672BC">
        <w:rPr>
          <w:sz w:val="24"/>
          <w:szCs w:val="24"/>
        </w:rPr>
        <w:t xml:space="preserve">ELV Payload Safety Program (Requirement).  </w:t>
      </w:r>
      <w:r w:rsidR="001852BE">
        <w:rPr>
          <w:sz w:val="24"/>
          <w:szCs w:val="24"/>
        </w:rPr>
        <w:t>The SMA Director (or designee)</w:t>
      </w:r>
      <w:r w:rsidR="003D7E3F" w:rsidRPr="00097712">
        <w:rPr>
          <w:sz w:val="24"/>
          <w:szCs w:val="24"/>
        </w:rPr>
        <w:t>:</w:t>
      </w:r>
    </w:p>
    <w:p w:rsidR="003D7E3F" w:rsidRPr="00097712" w:rsidRDefault="003D7E3F" w:rsidP="00CB4D57">
      <w:pPr>
        <w:rPr>
          <w:sz w:val="24"/>
          <w:szCs w:val="24"/>
        </w:rPr>
      </w:pPr>
    </w:p>
    <w:p w:rsidR="003D7E3F" w:rsidRPr="00097712" w:rsidRDefault="003D7E3F" w:rsidP="00CB4D57">
      <w:pPr>
        <w:rPr>
          <w:sz w:val="24"/>
          <w:szCs w:val="24"/>
        </w:rPr>
      </w:pPr>
      <w:r w:rsidRPr="00097712">
        <w:rPr>
          <w:sz w:val="24"/>
          <w:szCs w:val="24"/>
        </w:rPr>
        <w:t>a.  Ensure</w:t>
      </w:r>
      <w:r w:rsidR="006106D5">
        <w:rPr>
          <w:sz w:val="24"/>
          <w:szCs w:val="24"/>
        </w:rPr>
        <w:t>s</w:t>
      </w:r>
      <w:r w:rsidRPr="00097712">
        <w:rPr>
          <w:sz w:val="24"/>
          <w:szCs w:val="24"/>
        </w:rPr>
        <w:t xml:space="preserve"> implementation of this NPR for each ELV payload project that uses the Center’s resources.</w:t>
      </w:r>
    </w:p>
    <w:p w:rsidR="003D7E3F" w:rsidRPr="00097712" w:rsidRDefault="003D7E3F" w:rsidP="00CB4D57">
      <w:pPr>
        <w:rPr>
          <w:sz w:val="24"/>
          <w:szCs w:val="24"/>
        </w:rPr>
      </w:pPr>
    </w:p>
    <w:p w:rsidR="00D74DD4" w:rsidRDefault="003D7E3F" w:rsidP="00CB4D57">
      <w:pPr>
        <w:rPr>
          <w:sz w:val="24"/>
          <w:szCs w:val="24"/>
        </w:rPr>
      </w:pPr>
      <w:r w:rsidRPr="00097712">
        <w:rPr>
          <w:sz w:val="24"/>
          <w:szCs w:val="24"/>
        </w:rPr>
        <w:t>b.  P</w:t>
      </w:r>
      <w:r w:rsidR="0044023A" w:rsidRPr="00097712">
        <w:rPr>
          <w:sz w:val="24"/>
          <w:szCs w:val="24"/>
        </w:rPr>
        <w:t>rovide</w:t>
      </w:r>
      <w:r w:rsidR="006106D5">
        <w:rPr>
          <w:sz w:val="24"/>
          <w:szCs w:val="24"/>
        </w:rPr>
        <w:t>s</w:t>
      </w:r>
      <w:r w:rsidR="0044023A" w:rsidRPr="00097712">
        <w:rPr>
          <w:sz w:val="24"/>
          <w:szCs w:val="24"/>
        </w:rPr>
        <w:t xml:space="preserve"> </w:t>
      </w:r>
      <w:r w:rsidR="00D74DD4" w:rsidRPr="00097712">
        <w:rPr>
          <w:sz w:val="24"/>
          <w:szCs w:val="24"/>
        </w:rPr>
        <w:t xml:space="preserve">each </w:t>
      </w:r>
      <w:r w:rsidR="0044023A" w:rsidRPr="00097712">
        <w:rPr>
          <w:sz w:val="24"/>
          <w:szCs w:val="24"/>
        </w:rPr>
        <w:t xml:space="preserve">payload project </w:t>
      </w:r>
      <w:r w:rsidR="00D74DD4" w:rsidRPr="00097712">
        <w:rPr>
          <w:sz w:val="24"/>
          <w:szCs w:val="24"/>
        </w:rPr>
        <w:t xml:space="preserve">with </w:t>
      </w:r>
      <w:r w:rsidR="00350B1A">
        <w:rPr>
          <w:sz w:val="24"/>
          <w:szCs w:val="24"/>
        </w:rPr>
        <w:t xml:space="preserve">the </w:t>
      </w:r>
      <w:r w:rsidR="0013748A">
        <w:rPr>
          <w:sz w:val="24"/>
          <w:szCs w:val="24"/>
        </w:rPr>
        <w:t>SMA</w:t>
      </w:r>
      <w:r w:rsidR="00D74DD4" w:rsidRPr="00097712">
        <w:rPr>
          <w:sz w:val="24"/>
          <w:szCs w:val="24"/>
        </w:rPr>
        <w:t xml:space="preserve"> expertise needed to ensure the project successfully completes the safety review and approval process defined in Chapter 2 of this NPR.</w:t>
      </w:r>
    </w:p>
    <w:p w:rsidR="00C459CE" w:rsidRPr="00097712" w:rsidRDefault="00C459CE" w:rsidP="00CB4D57">
      <w:pPr>
        <w:rPr>
          <w:sz w:val="24"/>
          <w:szCs w:val="24"/>
        </w:rPr>
      </w:pPr>
    </w:p>
    <w:p w:rsidR="00EB657A" w:rsidRDefault="00F42C7D" w:rsidP="00F42C7D">
      <w:pPr>
        <w:pStyle w:val="BodyText2"/>
      </w:pPr>
      <w:r w:rsidRPr="00F42C7D">
        <w:t xml:space="preserve">1.3.7  </w:t>
      </w:r>
      <w:r w:rsidR="00A17DB3" w:rsidRPr="00792590">
        <w:rPr>
          <w:u w:val="single"/>
        </w:rPr>
        <w:t>Mission Directorates and Programs</w:t>
      </w:r>
      <w:r w:rsidR="00A17DB3">
        <w:t xml:space="preserve"> shall ensure</w:t>
      </w:r>
      <w:r w:rsidR="00891715">
        <w:t xml:space="preserve"> (Requirement)</w:t>
      </w:r>
      <w:r w:rsidR="00EB657A">
        <w:t>:</w:t>
      </w:r>
    </w:p>
    <w:p w:rsidR="00EB657A" w:rsidRDefault="00EB657A" w:rsidP="00792590">
      <w:pPr>
        <w:pStyle w:val="BodyText2"/>
        <w:tabs>
          <w:tab w:val="left" w:pos="0"/>
        </w:tabs>
      </w:pPr>
    </w:p>
    <w:p w:rsidR="00EB657A" w:rsidRDefault="00792590" w:rsidP="00792590">
      <w:pPr>
        <w:pStyle w:val="BodyText2"/>
        <w:tabs>
          <w:tab w:val="left" w:pos="0"/>
        </w:tabs>
        <w:rPr>
          <w:szCs w:val="24"/>
        </w:rPr>
      </w:pPr>
      <w:r>
        <w:t xml:space="preserve">a.  </w:t>
      </w:r>
      <w:r w:rsidR="00EB657A">
        <w:t>F</w:t>
      </w:r>
      <w:r w:rsidR="00A17DB3">
        <w:t xml:space="preserve">unding </w:t>
      </w:r>
      <w:r w:rsidR="00A01CA1">
        <w:t>and other resources needed are</w:t>
      </w:r>
      <w:r w:rsidR="00A17DB3">
        <w:t xml:space="preserve"> available to meet the requirements of this NPR regardless of the launch vehicle provider or launch vehicle procurement method.</w:t>
      </w:r>
      <w:r w:rsidR="00A17DB3" w:rsidRPr="002C229F">
        <w:rPr>
          <w:i/>
          <w:szCs w:val="24"/>
        </w:rPr>
        <w:t xml:space="preserve"> </w:t>
      </w:r>
    </w:p>
    <w:p w:rsidR="00792590" w:rsidRDefault="00792590" w:rsidP="00792590">
      <w:pPr>
        <w:pStyle w:val="BodyText2"/>
        <w:tabs>
          <w:tab w:val="left" w:pos="0"/>
        </w:tabs>
      </w:pPr>
    </w:p>
    <w:p w:rsidR="00C54D5B" w:rsidRDefault="000F5212" w:rsidP="00792590">
      <w:pPr>
        <w:pStyle w:val="BodyText2"/>
        <w:tabs>
          <w:tab w:val="left" w:pos="0"/>
        </w:tabs>
      </w:pPr>
      <w:proofErr w:type="gramStart"/>
      <w:r>
        <w:t xml:space="preserve">b.  </w:t>
      </w:r>
      <w:r w:rsidRPr="000F5212">
        <w:t>Contract</w:t>
      </w:r>
      <w:proofErr w:type="gramEnd"/>
      <w:r w:rsidRPr="000F5212">
        <w:t xml:space="preserve">, Grant, </w:t>
      </w:r>
      <w:r w:rsidR="00C54D5B">
        <w:t>C</w:t>
      </w:r>
      <w:r w:rsidRPr="000F5212">
        <w:t xml:space="preserve">ooperative Agreement, or Other Agreement Officers are provided with the requirements documentation and provisions to satisfy the requirements of </w:t>
      </w:r>
    </w:p>
    <w:p w:rsidR="000F5212" w:rsidRPr="000F5212" w:rsidRDefault="000F5212" w:rsidP="00792590">
      <w:pPr>
        <w:pStyle w:val="BodyText2"/>
        <w:tabs>
          <w:tab w:val="left" w:pos="0"/>
        </w:tabs>
      </w:pPr>
      <w:proofErr w:type="gramStart"/>
      <w:r w:rsidRPr="000F5212">
        <w:t>NASA-STD 8719.24 and this NPR for incorporation into contracts and agreement(s).</w:t>
      </w:r>
      <w:proofErr w:type="gramEnd"/>
    </w:p>
    <w:p w:rsidR="000F5212" w:rsidRPr="00F42C7D" w:rsidRDefault="000F5212" w:rsidP="00792590">
      <w:pPr>
        <w:pStyle w:val="BodyText2"/>
        <w:tabs>
          <w:tab w:val="left" w:pos="0"/>
        </w:tabs>
        <w:rPr>
          <w:color w:val="auto"/>
        </w:rPr>
      </w:pPr>
    </w:p>
    <w:p w:rsidR="00EB657A" w:rsidRDefault="000F5212" w:rsidP="00792590">
      <w:pPr>
        <w:pStyle w:val="BodyText2"/>
        <w:tabs>
          <w:tab w:val="left" w:pos="0"/>
        </w:tabs>
        <w:rPr>
          <w:szCs w:val="24"/>
        </w:rPr>
      </w:pPr>
      <w:r w:rsidRPr="00F42C7D">
        <w:rPr>
          <w:color w:val="auto"/>
        </w:rPr>
        <w:t>c</w:t>
      </w:r>
      <w:r w:rsidR="00792590" w:rsidRPr="00F42C7D">
        <w:rPr>
          <w:color w:val="auto"/>
        </w:rPr>
        <w:t xml:space="preserve">.  </w:t>
      </w:r>
      <w:r w:rsidR="00EB657A" w:rsidRPr="00F42C7D">
        <w:rPr>
          <w:color w:val="auto"/>
        </w:rPr>
        <w:t>T</w:t>
      </w:r>
      <w:r w:rsidR="00EB657A">
        <w:t>he ELV Payload Safety Program, through the PSWG, is provided adequate information to meet the requirements of this NPR, including:</w:t>
      </w:r>
    </w:p>
    <w:p w:rsidR="00EB657A" w:rsidRDefault="00EB657A" w:rsidP="00792590">
      <w:pPr>
        <w:pStyle w:val="ListParagraph"/>
      </w:pPr>
    </w:p>
    <w:p w:rsidR="00EB657A" w:rsidRPr="00EB657A" w:rsidRDefault="00C54D5B" w:rsidP="00C54D5B">
      <w:pPr>
        <w:pStyle w:val="BodyText2"/>
        <w:rPr>
          <w:szCs w:val="24"/>
        </w:rPr>
      </w:pPr>
      <w:r>
        <w:t xml:space="preserve">(1)  </w:t>
      </w:r>
      <w:r w:rsidR="00EB657A">
        <w:t>Information on payload/launch vehicle interface safety concerns.</w:t>
      </w:r>
    </w:p>
    <w:p w:rsidR="00EB657A" w:rsidRDefault="00EB657A" w:rsidP="00792590">
      <w:pPr>
        <w:pStyle w:val="BodyText2"/>
        <w:ind w:left="1440"/>
        <w:rPr>
          <w:szCs w:val="24"/>
        </w:rPr>
      </w:pPr>
    </w:p>
    <w:p w:rsidR="00EB657A" w:rsidRPr="00792590" w:rsidRDefault="00C54D5B" w:rsidP="00C54D5B">
      <w:pPr>
        <w:pStyle w:val="BodyText2"/>
        <w:rPr>
          <w:szCs w:val="24"/>
        </w:rPr>
      </w:pPr>
      <w:r>
        <w:t xml:space="preserve">(2)  </w:t>
      </w:r>
      <w:r w:rsidR="00EB657A">
        <w:t>Notification of</w:t>
      </w:r>
      <w:r w:rsidR="00EB657A" w:rsidRPr="00EB657A">
        <w:rPr>
          <w:i/>
          <w:iCs/>
        </w:rPr>
        <w:t xml:space="preserve"> </w:t>
      </w:r>
      <w:r w:rsidR="00EB657A">
        <w:t>p</w:t>
      </w:r>
      <w:r w:rsidR="00792590">
        <w:t>roject and program meetings to include design, launch vehicle coordination, ground operations</w:t>
      </w:r>
      <w:r>
        <w:t>,</w:t>
      </w:r>
      <w:r w:rsidR="00792590">
        <w:t xml:space="preserve"> and others.</w:t>
      </w:r>
    </w:p>
    <w:p w:rsidR="0044023A" w:rsidRPr="00097712" w:rsidRDefault="0044023A" w:rsidP="00CB4D57">
      <w:pPr>
        <w:rPr>
          <w:sz w:val="24"/>
          <w:szCs w:val="24"/>
        </w:rPr>
      </w:pPr>
    </w:p>
    <w:p w:rsidR="00BE4833" w:rsidRPr="00097712" w:rsidRDefault="00FE227C" w:rsidP="008F6956">
      <w:pPr>
        <w:rPr>
          <w:sz w:val="24"/>
          <w:szCs w:val="24"/>
        </w:rPr>
      </w:pPr>
      <w:proofErr w:type="gramStart"/>
      <w:r w:rsidRPr="00097712">
        <w:rPr>
          <w:sz w:val="24"/>
          <w:szCs w:val="24"/>
        </w:rPr>
        <w:t>1.3.</w:t>
      </w:r>
      <w:r w:rsidR="00463B8D">
        <w:rPr>
          <w:sz w:val="24"/>
          <w:szCs w:val="24"/>
        </w:rPr>
        <w:t>8</w:t>
      </w:r>
      <w:r w:rsidR="00A377FC" w:rsidRPr="00807D8E">
        <w:rPr>
          <w:sz w:val="24"/>
          <w:szCs w:val="24"/>
        </w:rPr>
        <w:t xml:space="preserve"> </w:t>
      </w:r>
      <w:r w:rsidR="0065192A" w:rsidRPr="00807D8E">
        <w:rPr>
          <w:sz w:val="24"/>
          <w:szCs w:val="24"/>
        </w:rPr>
        <w:t xml:space="preserve"> </w:t>
      </w:r>
      <w:r w:rsidR="0065192A" w:rsidRPr="00807D8E">
        <w:rPr>
          <w:sz w:val="24"/>
          <w:szCs w:val="24"/>
          <w:u w:val="single"/>
        </w:rPr>
        <w:t>NASA</w:t>
      </w:r>
      <w:proofErr w:type="gramEnd"/>
      <w:r w:rsidR="0065192A" w:rsidRPr="00807D8E">
        <w:rPr>
          <w:sz w:val="24"/>
          <w:szCs w:val="24"/>
          <w:u w:val="single"/>
        </w:rPr>
        <w:t xml:space="preserve"> Contract, Grant, Cooperative Agreement, or Other Agreement Officer</w:t>
      </w:r>
      <w:r w:rsidR="00065507" w:rsidRPr="00807D8E">
        <w:rPr>
          <w:sz w:val="24"/>
          <w:szCs w:val="24"/>
          <w:u w:val="single"/>
        </w:rPr>
        <w:t>s</w:t>
      </w:r>
      <w:r w:rsidR="0065192A" w:rsidRPr="00807D8E">
        <w:rPr>
          <w:sz w:val="24"/>
          <w:szCs w:val="24"/>
        </w:rPr>
        <w:t xml:space="preserve"> </w:t>
      </w:r>
      <w:r w:rsidR="00170F85" w:rsidRPr="00792590">
        <w:rPr>
          <w:color w:val="000000"/>
          <w:sz w:val="24"/>
        </w:rPr>
        <w:t xml:space="preserve">shall ensure that </w:t>
      </w:r>
      <w:r w:rsidR="000F5212" w:rsidRPr="000F5212">
        <w:rPr>
          <w:color w:val="000000"/>
          <w:sz w:val="24"/>
        </w:rPr>
        <w:t>requirements documentation provided by the program manager, project manager, or their designee</w:t>
      </w:r>
      <w:r w:rsidR="00C54D5B">
        <w:rPr>
          <w:color w:val="000000"/>
          <w:sz w:val="24"/>
        </w:rPr>
        <w:t xml:space="preserve"> that is</w:t>
      </w:r>
      <w:r w:rsidR="000F5212" w:rsidRPr="000F5212">
        <w:rPr>
          <w:color w:val="000000"/>
          <w:sz w:val="24"/>
        </w:rPr>
        <w:t xml:space="preserve"> </w:t>
      </w:r>
      <w:r w:rsidR="00170F85" w:rsidRPr="00792590">
        <w:rPr>
          <w:color w:val="000000"/>
          <w:sz w:val="24"/>
        </w:rPr>
        <w:t>necessary to comply with this NPR and obtain the approval of relevant authorities</w:t>
      </w:r>
      <w:r w:rsidR="000F5212">
        <w:rPr>
          <w:color w:val="000000"/>
          <w:sz w:val="24"/>
        </w:rPr>
        <w:t xml:space="preserve"> </w:t>
      </w:r>
      <w:r w:rsidR="00C54D5B">
        <w:rPr>
          <w:color w:val="000000"/>
          <w:sz w:val="24"/>
        </w:rPr>
        <w:t>is</w:t>
      </w:r>
      <w:r w:rsidR="000F5212">
        <w:rPr>
          <w:color w:val="000000"/>
          <w:sz w:val="24"/>
        </w:rPr>
        <w:t xml:space="preserve"> incorporated in the contracts and agreement(s) governing each payload</w:t>
      </w:r>
      <w:r w:rsidR="00170F85" w:rsidRPr="00792590">
        <w:rPr>
          <w:color w:val="000000"/>
          <w:sz w:val="24"/>
        </w:rPr>
        <w:t xml:space="preserve"> (Requirement).  </w:t>
      </w:r>
      <w:r w:rsidR="00F022D6">
        <w:rPr>
          <w:color w:val="000000"/>
          <w:sz w:val="24"/>
        </w:rPr>
        <w:t xml:space="preserve"> </w:t>
      </w:r>
    </w:p>
    <w:p w:rsidR="00F42C7D" w:rsidRDefault="00F42C7D" w:rsidP="00D868D5">
      <w:pPr>
        <w:rPr>
          <w:b/>
          <w:sz w:val="24"/>
          <w:szCs w:val="24"/>
        </w:rPr>
      </w:pPr>
    </w:p>
    <w:p w:rsidR="00D868D5" w:rsidRPr="00097712" w:rsidRDefault="00D868D5" w:rsidP="00D868D5">
      <w:pPr>
        <w:rPr>
          <w:b/>
          <w:sz w:val="24"/>
          <w:szCs w:val="24"/>
        </w:rPr>
      </w:pPr>
      <w:r w:rsidRPr="00097712">
        <w:rPr>
          <w:b/>
          <w:sz w:val="24"/>
          <w:szCs w:val="24"/>
        </w:rPr>
        <w:t>1.4  Tailoring</w:t>
      </w:r>
      <w:r w:rsidR="00032974">
        <w:rPr>
          <w:b/>
          <w:sz w:val="24"/>
          <w:szCs w:val="24"/>
        </w:rPr>
        <w:t>, Equivalent Level of Safety, and Waiver</w:t>
      </w:r>
      <w:r w:rsidRPr="00097712">
        <w:rPr>
          <w:b/>
          <w:sz w:val="24"/>
          <w:szCs w:val="24"/>
        </w:rPr>
        <w:t xml:space="preserve"> Process</w:t>
      </w:r>
      <w:r w:rsidR="00032974">
        <w:rPr>
          <w:b/>
          <w:sz w:val="24"/>
          <w:szCs w:val="24"/>
        </w:rPr>
        <w:t>es</w:t>
      </w:r>
    </w:p>
    <w:p w:rsidR="004E2ED1" w:rsidRDefault="004E2ED1" w:rsidP="00D868D5">
      <w:pPr>
        <w:rPr>
          <w:sz w:val="24"/>
          <w:szCs w:val="24"/>
        </w:rPr>
      </w:pPr>
    </w:p>
    <w:p w:rsidR="00C54D5B" w:rsidRDefault="00D868D5" w:rsidP="008D44D8">
      <w:pPr>
        <w:rPr>
          <w:sz w:val="24"/>
          <w:szCs w:val="24"/>
        </w:rPr>
      </w:pPr>
      <w:r w:rsidRPr="005F5B63">
        <w:rPr>
          <w:sz w:val="24"/>
          <w:szCs w:val="24"/>
        </w:rPr>
        <w:t xml:space="preserve">1.4.1  The overall intent of the ELV payload safety </w:t>
      </w:r>
      <w:r w:rsidR="00F13C70" w:rsidRPr="005F5B63">
        <w:rPr>
          <w:sz w:val="24"/>
          <w:szCs w:val="24"/>
        </w:rPr>
        <w:t xml:space="preserve">requirements </w:t>
      </w:r>
      <w:r w:rsidRPr="005F5B63">
        <w:rPr>
          <w:sz w:val="24"/>
          <w:szCs w:val="24"/>
        </w:rPr>
        <w:t xml:space="preserve">tailoring process is to ensure </w:t>
      </w:r>
      <w:r w:rsidR="008874A8" w:rsidRPr="005F5B63">
        <w:rPr>
          <w:sz w:val="24"/>
          <w:szCs w:val="24"/>
        </w:rPr>
        <w:t xml:space="preserve">appropriate </w:t>
      </w:r>
      <w:r w:rsidRPr="005F5B63">
        <w:rPr>
          <w:sz w:val="24"/>
          <w:szCs w:val="24"/>
        </w:rPr>
        <w:t xml:space="preserve">oversight of Agency requirements while providing the Centers and project managers with the authority and flexibility needed to accomplish their tasks. </w:t>
      </w:r>
      <w:r w:rsidR="001604DC">
        <w:rPr>
          <w:sz w:val="24"/>
          <w:szCs w:val="24"/>
        </w:rPr>
        <w:t xml:space="preserve"> </w:t>
      </w:r>
      <w:r w:rsidR="004E2ED1" w:rsidRPr="005F5B63">
        <w:rPr>
          <w:sz w:val="24"/>
          <w:szCs w:val="24"/>
        </w:rPr>
        <w:t>There are three levels of requirement relief with respect to the requirements in this NPR</w:t>
      </w:r>
      <w:r w:rsidR="00D643E1">
        <w:rPr>
          <w:sz w:val="24"/>
          <w:szCs w:val="24"/>
        </w:rPr>
        <w:t xml:space="preserve"> and</w:t>
      </w:r>
      <w:r w:rsidR="004E2ED1" w:rsidRPr="005F5B63">
        <w:rPr>
          <w:sz w:val="24"/>
          <w:szCs w:val="24"/>
        </w:rPr>
        <w:t xml:space="preserve"> </w:t>
      </w:r>
    </w:p>
    <w:p w:rsidR="00C459CE" w:rsidRDefault="004E2ED1" w:rsidP="008D44D8">
      <w:pPr>
        <w:rPr>
          <w:sz w:val="24"/>
          <w:szCs w:val="24"/>
        </w:rPr>
      </w:pPr>
      <w:r w:rsidRPr="005F5B63">
        <w:rPr>
          <w:sz w:val="24"/>
          <w:szCs w:val="24"/>
        </w:rPr>
        <w:t>NASA-STD 8719.24: tailoring, equivalent level of safety, and waiver.</w:t>
      </w:r>
      <w:r w:rsidR="00D94412" w:rsidDel="00D94412">
        <w:rPr>
          <w:sz w:val="24"/>
          <w:szCs w:val="24"/>
        </w:rPr>
        <w:t xml:space="preserve"> </w:t>
      </w:r>
      <w:r w:rsidR="00C459CE" w:rsidDel="00C459CE">
        <w:rPr>
          <w:sz w:val="24"/>
          <w:szCs w:val="24"/>
        </w:rPr>
        <w:t xml:space="preserve"> </w:t>
      </w:r>
    </w:p>
    <w:p w:rsidR="00D46E81" w:rsidRDefault="00D46E81" w:rsidP="008D44D8">
      <w:pPr>
        <w:rPr>
          <w:sz w:val="24"/>
          <w:szCs w:val="24"/>
        </w:rPr>
      </w:pPr>
    </w:p>
    <w:p w:rsidR="00D46E81" w:rsidRPr="001E6BDA" w:rsidRDefault="001604DC" w:rsidP="001604DC">
      <w:pPr>
        <w:rPr>
          <w:sz w:val="24"/>
          <w:szCs w:val="24"/>
        </w:rPr>
      </w:pPr>
      <w:r>
        <w:rPr>
          <w:sz w:val="24"/>
          <w:szCs w:val="24"/>
        </w:rPr>
        <w:t>a.</w:t>
      </w:r>
      <w:r w:rsidR="00C459CE" w:rsidRPr="00D46E81">
        <w:rPr>
          <w:sz w:val="24"/>
          <w:szCs w:val="24"/>
        </w:rPr>
        <w:t xml:space="preserve"> </w:t>
      </w:r>
      <w:r w:rsidR="00B30FD5" w:rsidRPr="00D46E81">
        <w:rPr>
          <w:sz w:val="24"/>
          <w:szCs w:val="24"/>
        </w:rPr>
        <w:t xml:space="preserve"> </w:t>
      </w:r>
      <w:r w:rsidR="00B8024C" w:rsidRPr="00B30FD5">
        <w:rPr>
          <w:sz w:val="24"/>
          <w:szCs w:val="24"/>
          <w:u w:val="single"/>
        </w:rPr>
        <w:t>Tailoring.</w:t>
      </w:r>
      <w:r w:rsidR="00F52B09">
        <w:rPr>
          <w:sz w:val="24"/>
          <w:szCs w:val="24"/>
        </w:rPr>
        <w:t xml:space="preserve"> </w:t>
      </w:r>
      <w:r w:rsidR="00B8024C" w:rsidRPr="001E6BDA">
        <w:rPr>
          <w:sz w:val="24"/>
          <w:szCs w:val="24"/>
        </w:rPr>
        <w:t xml:space="preserve"> </w:t>
      </w:r>
      <w:r w:rsidR="00D868D5" w:rsidRPr="001E6BDA">
        <w:rPr>
          <w:sz w:val="24"/>
          <w:szCs w:val="24"/>
        </w:rPr>
        <w:t xml:space="preserve">For the purposes of </w:t>
      </w:r>
      <w:r w:rsidR="009F649A" w:rsidRPr="001E6BDA">
        <w:rPr>
          <w:sz w:val="24"/>
          <w:szCs w:val="24"/>
        </w:rPr>
        <w:t>this NPR</w:t>
      </w:r>
      <w:r w:rsidR="008A686D" w:rsidRPr="001E6BDA">
        <w:rPr>
          <w:sz w:val="24"/>
          <w:szCs w:val="24"/>
        </w:rPr>
        <w:t>,</w:t>
      </w:r>
      <w:r w:rsidR="00D868D5" w:rsidRPr="001E6BDA">
        <w:rPr>
          <w:sz w:val="24"/>
          <w:szCs w:val="24"/>
        </w:rPr>
        <w:t xml:space="preserve"> tailoring is defined as the process of assessing the applicability of </w:t>
      </w:r>
      <w:r w:rsidR="008A686D" w:rsidRPr="001E6BDA">
        <w:rPr>
          <w:sz w:val="24"/>
          <w:szCs w:val="24"/>
        </w:rPr>
        <w:t xml:space="preserve">safety </w:t>
      </w:r>
      <w:r w:rsidR="00D868D5" w:rsidRPr="001E6BDA">
        <w:rPr>
          <w:sz w:val="24"/>
          <w:szCs w:val="24"/>
        </w:rPr>
        <w:t xml:space="preserve">requirements </w:t>
      </w:r>
      <w:r w:rsidR="00A20D70" w:rsidRPr="001E6BDA">
        <w:rPr>
          <w:sz w:val="24"/>
          <w:szCs w:val="24"/>
        </w:rPr>
        <w:t>within this NPR</w:t>
      </w:r>
      <w:r w:rsidR="00D643E1" w:rsidRPr="001E6BDA">
        <w:rPr>
          <w:sz w:val="24"/>
          <w:szCs w:val="24"/>
        </w:rPr>
        <w:t xml:space="preserve"> and</w:t>
      </w:r>
      <w:r w:rsidR="0025483E" w:rsidRPr="001E6BDA">
        <w:rPr>
          <w:sz w:val="24"/>
          <w:szCs w:val="24"/>
        </w:rPr>
        <w:t xml:space="preserve"> NASA-STD 8719.24</w:t>
      </w:r>
      <w:r w:rsidR="00A20D70" w:rsidRPr="001E6BDA">
        <w:rPr>
          <w:sz w:val="24"/>
          <w:szCs w:val="24"/>
        </w:rPr>
        <w:t xml:space="preserve"> and other </w:t>
      </w:r>
      <w:r w:rsidR="00A20D70" w:rsidRPr="001E6BDA">
        <w:rPr>
          <w:sz w:val="24"/>
          <w:szCs w:val="24"/>
        </w:rPr>
        <w:lastRenderedPageBreak/>
        <w:t>documents</w:t>
      </w:r>
      <w:r w:rsidR="00DA5B4F" w:rsidRPr="001E6BDA">
        <w:rPr>
          <w:sz w:val="24"/>
          <w:szCs w:val="24"/>
        </w:rPr>
        <w:t xml:space="preserve"> applicable to </w:t>
      </w:r>
      <w:r w:rsidR="00A20D70" w:rsidRPr="001E6BDA">
        <w:rPr>
          <w:sz w:val="24"/>
          <w:szCs w:val="24"/>
        </w:rPr>
        <w:t xml:space="preserve">a </w:t>
      </w:r>
      <w:r w:rsidR="00DA5B4F" w:rsidRPr="001E6BDA">
        <w:rPr>
          <w:sz w:val="24"/>
          <w:szCs w:val="24"/>
        </w:rPr>
        <w:t>p</w:t>
      </w:r>
      <w:r w:rsidR="00A20D70" w:rsidRPr="001E6BDA">
        <w:rPr>
          <w:sz w:val="24"/>
          <w:szCs w:val="24"/>
        </w:rPr>
        <w:t xml:space="preserve">ayload </w:t>
      </w:r>
      <w:r w:rsidR="00DA5B4F" w:rsidRPr="001E6BDA">
        <w:rPr>
          <w:sz w:val="24"/>
          <w:szCs w:val="24"/>
        </w:rPr>
        <w:t>p</w:t>
      </w:r>
      <w:r w:rsidR="00A20D70" w:rsidRPr="001E6BDA">
        <w:rPr>
          <w:sz w:val="24"/>
          <w:szCs w:val="24"/>
        </w:rPr>
        <w:t xml:space="preserve">roject </w:t>
      </w:r>
      <w:r w:rsidR="00D868D5" w:rsidRPr="001E6BDA">
        <w:rPr>
          <w:sz w:val="24"/>
          <w:szCs w:val="24"/>
        </w:rPr>
        <w:t xml:space="preserve">and evaluating the </w:t>
      </w:r>
      <w:r w:rsidR="00A20D70" w:rsidRPr="001E6BDA">
        <w:rPr>
          <w:sz w:val="24"/>
          <w:szCs w:val="24"/>
        </w:rPr>
        <w:t xml:space="preserve">project’s </w:t>
      </w:r>
      <w:r w:rsidR="00D868D5" w:rsidRPr="001E6BDA">
        <w:rPr>
          <w:sz w:val="24"/>
          <w:szCs w:val="24"/>
        </w:rPr>
        <w:t xml:space="preserve">potential </w:t>
      </w:r>
      <w:r w:rsidR="00A20D70" w:rsidRPr="001E6BDA">
        <w:rPr>
          <w:sz w:val="24"/>
          <w:szCs w:val="24"/>
        </w:rPr>
        <w:t>implementation</w:t>
      </w:r>
      <w:r w:rsidR="00D868D5" w:rsidRPr="001E6BDA">
        <w:rPr>
          <w:sz w:val="24"/>
          <w:szCs w:val="24"/>
        </w:rPr>
        <w:t xml:space="preserve"> in order to generate a set of specific </w:t>
      </w:r>
      <w:r w:rsidR="00A20D70" w:rsidRPr="001E6BDA">
        <w:rPr>
          <w:sz w:val="24"/>
          <w:szCs w:val="24"/>
        </w:rPr>
        <w:t xml:space="preserve">safety </w:t>
      </w:r>
      <w:r w:rsidR="00D868D5" w:rsidRPr="001E6BDA">
        <w:rPr>
          <w:sz w:val="24"/>
          <w:szCs w:val="24"/>
        </w:rPr>
        <w:t>requirements for th</w:t>
      </w:r>
      <w:r w:rsidR="00A20D70" w:rsidRPr="001E6BDA">
        <w:rPr>
          <w:sz w:val="24"/>
          <w:szCs w:val="24"/>
        </w:rPr>
        <w:t>e</w:t>
      </w:r>
      <w:r w:rsidR="00D868D5" w:rsidRPr="001E6BDA">
        <w:rPr>
          <w:sz w:val="24"/>
          <w:szCs w:val="24"/>
        </w:rPr>
        <w:t xml:space="preserve"> project.</w:t>
      </w:r>
    </w:p>
    <w:p w:rsidR="00D46E81" w:rsidDel="008D44D8" w:rsidRDefault="008D44D8" w:rsidP="0097528B">
      <w:pPr>
        <w:ind w:left="720"/>
        <w:rPr>
          <w:sz w:val="24"/>
          <w:szCs w:val="24"/>
        </w:rPr>
      </w:pPr>
      <w:r w:rsidRPr="00097712" w:rsidDel="008D44D8">
        <w:rPr>
          <w:sz w:val="24"/>
          <w:szCs w:val="24"/>
        </w:rPr>
        <w:t xml:space="preserve"> </w:t>
      </w:r>
    </w:p>
    <w:p w:rsidR="00D46E81" w:rsidRDefault="001604DC" w:rsidP="001604DC">
      <w:pPr>
        <w:rPr>
          <w:sz w:val="24"/>
          <w:szCs w:val="24"/>
        </w:rPr>
      </w:pPr>
      <w:r>
        <w:rPr>
          <w:sz w:val="24"/>
          <w:szCs w:val="24"/>
        </w:rPr>
        <w:t>(1)</w:t>
      </w:r>
      <w:r w:rsidR="00B8024C" w:rsidRPr="00BC1467">
        <w:rPr>
          <w:sz w:val="24"/>
          <w:szCs w:val="24"/>
        </w:rPr>
        <w:t xml:space="preserve"> </w:t>
      </w:r>
      <w:r w:rsidR="001E6BDA">
        <w:rPr>
          <w:sz w:val="24"/>
          <w:szCs w:val="24"/>
        </w:rPr>
        <w:t xml:space="preserve"> </w:t>
      </w:r>
      <w:r w:rsidR="00B8024C" w:rsidRPr="00BC1467">
        <w:rPr>
          <w:sz w:val="24"/>
          <w:szCs w:val="24"/>
        </w:rPr>
        <w:t xml:space="preserve">Tailoring may result in the </w:t>
      </w:r>
      <w:bookmarkStart w:id="8" w:name="OLE_LINK42"/>
      <w:bookmarkStart w:id="9" w:name="OLE_LINK43"/>
      <w:r w:rsidR="00B8024C" w:rsidRPr="00BC1467">
        <w:rPr>
          <w:sz w:val="24"/>
          <w:szCs w:val="24"/>
        </w:rPr>
        <w:t>deletion of a requirement, a change to a requirement</w:t>
      </w:r>
      <w:r w:rsidR="00C54D5B">
        <w:rPr>
          <w:sz w:val="24"/>
          <w:szCs w:val="24"/>
        </w:rPr>
        <w:t>,</w:t>
      </w:r>
      <w:r w:rsidR="00B8024C" w:rsidRPr="00BC1467">
        <w:rPr>
          <w:sz w:val="24"/>
          <w:szCs w:val="24"/>
        </w:rPr>
        <w:t xml:space="preserve"> or an approach that differs from the stated requirement.</w:t>
      </w:r>
    </w:p>
    <w:p w:rsidR="00D46E81" w:rsidRDefault="00D46E81" w:rsidP="0097528B">
      <w:pPr>
        <w:ind w:left="1440"/>
        <w:rPr>
          <w:sz w:val="24"/>
          <w:szCs w:val="24"/>
        </w:rPr>
      </w:pPr>
    </w:p>
    <w:p w:rsidR="00D46E81" w:rsidRDefault="001604DC" w:rsidP="001604DC">
      <w:pPr>
        <w:rPr>
          <w:sz w:val="24"/>
          <w:szCs w:val="24"/>
        </w:rPr>
      </w:pPr>
      <w:r>
        <w:rPr>
          <w:sz w:val="24"/>
          <w:szCs w:val="24"/>
        </w:rPr>
        <w:t xml:space="preserve">(2) </w:t>
      </w:r>
      <w:r w:rsidR="00BC1467">
        <w:rPr>
          <w:sz w:val="24"/>
          <w:szCs w:val="24"/>
        </w:rPr>
        <w:t xml:space="preserve"> </w:t>
      </w:r>
      <w:r w:rsidR="00D643E1" w:rsidRPr="00BC1467">
        <w:rPr>
          <w:sz w:val="24"/>
          <w:szCs w:val="24"/>
        </w:rPr>
        <w:t>The Payload Project Office shall coordinate with their mission PSWG as soon as the project identifies a potential noncompliance with a safety requirement</w:t>
      </w:r>
      <w:r w:rsidR="00EB158A" w:rsidRPr="00BC1467">
        <w:rPr>
          <w:sz w:val="24"/>
          <w:szCs w:val="24"/>
        </w:rPr>
        <w:t xml:space="preserve"> (Requirement)</w:t>
      </w:r>
      <w:r w:rsidR="00EB158A">
        <w:rPr>
          <w:sz w:val="24"/>
          <w:szCs w:val="24"/>
        </w:rPr>
        <w:t xml:space="preserve">.  </w:t>
      </w:r>
      <w:r w:rsidR="008961D7" w:rsidRPr="00BC1467">
        <w:rPr>
          <w:sz w:val="24"/>
          <w:szCs w:val="24"/>
        </w:rPr>
        <w:t>A noncompliance may result in an E</w:t>
      </w:r>
      <w:r w:rsidR="00D262B7">
        <w:rPr>
          <w:sz w:val="24"/>
          <w:szCs w:val="24"/>
        </w:rPr>
        <w:t>quivalent Level of Safety (E</w:t>
      </w:r>
      <w:r w:rsidR="008961D7" w:rsidRPr="00BC1467">
        <w:rPr>
          <w:sz w:val="24"/>
          <w:szCs w:val="24"/>
        </w:rPr>
        <w:t>LS</w:t>
      </w:r>
      <w:r w:rsidR="00D262B7">
        <w:rPr>
          <w:sz w:val="24"/>
          <w:szCs w:val="24"/>
        </w:rPr>
        <w:t>)</w:t>
      </w:r>
      <w:r w:rsidR="008961D7" w:rsidRPr="00BC1467">
        <w:rPr>
          <w:sz w:val="24"/>
          <w:szCs w:val="24"/>
        </w:rPr>
        <w:t xml:space="preserve"> or a waiver</w:t>
      </w:r>
      <w:r w:rsidR="00D643E1" w:rsidRPr="00BC1467">
        <w:rPr>
          <w:sz w:val="24"/>
          <w:szCs w:val="24"/>
        </w:rPr>
        <w:t>.</w:t>
      </w:r>
    </w:p>
    <w:bookmarkEnd w:id="8"/>
    <w:bookmarkEnd w:id="9"/>
    <w:p w:rsidR="00D46E81" w:rsidRDefault="00D46E81" w:rsidP="0097528B">
      <w:pPr>
        <w:ind w:left="720"/>
        <w:rPr>
          <w:sz w:val="24"/>
          <w:szCs w:val="24"/>
        </w:rPr>
      </w:pPr>
    </w:p>
    <w:p w:rsidR="00D46E81" w:rsidRPr="0097528B" w:rsidRDefault="001604DC" w:rsidP="001604DC">
      <w:pPr>
        <w:rPr>
          <w:sz w:val="24"/>
        </w:rPr>
      </w:pPr>
      <w:proofErr w:type="gramStart"/>
      <w:r>
        <w:rPr>
          <w:sz w:val="24"/>
          <w:szCs w:val="24"/>
        </w:rPr>
        <w:t xml:space="preserve">b.  </w:t>
      </w:r>
      <w:r w:rsidR="00517C85" w:rsidRPr="008D44D8">
        <w:rPr>
          <w:sz w:val="24"/>
          <w:szCs w:val="24"/>
          <w:u w:val="single"/>
        </w:rPr>
        <w:t>ELS</w:t>
      </w:r>
      <w:proofErr w:type="gramEnd"/>
      <w:r w:rsidR="00517C85" w:rsidRPr="00D643E1">
        <w:rPr>
          <w:sz w:val="24"/>
          <w:szCs w:val="24"/>
        </w:rPr>
        <w:t>.  For the purposes of this NPR, an ELS determination is a noncompliance with a requirement where</w:t>
      </w:r>
      <w:r w:rsidR="00944868">
        <w:rPr>
          <w:sz w:val="24"/>
          <w:szCs w:val="24"/>
        </w:rPr>
        <w:t>, as part of the tailoring process,</w:t>
      </w:r>
      <w:r w:rsidR="00517C85" w:rsidRPr="00D643E1">
        <w:rPr>
          <w:sz w:val="24"/>
          <w:szCs w:val="24"/>
        </w:rPr>
        <w:t xml:space="preserve"> the cognizant authorities concur on an alternate approach that </w:t>
      </w:r>
      <w:r w:rsidR="00A759EC">
        <w:rPr>
          <w:sz w:val="24"/>
          <w:szCs w:val="24"/>
        </w:rPr>
        <w:t xml:space="preserve">does not </w:t>
      </w:r>
      <w:r w:rsidR="00517C85" w:rsidRPr="00D643E1">
        <w:rPr>
          <w:sz w:val="24"/>
          <w:szCs w:val="24"/>
        </w:rPr>
        <w:t xml:space="preserve">provide </w:t>
      </w:r>
      <w:r w:rsidR="0076041D">
        <w:rPr>
          <w:sz w:val="24"/>
          <w:szCs w:val="24"/>
        </w:rPr>
        <w:t xml:space="preserve">additional risk </w:t>
      </w:r>
      <w:r w:rsidR="00517C85" w:rsidRPr="00D643E1">
        <w:rPr>
          <w:sz w:val="24"/>
          <w:szCs w:val="24"/>
        </w:rPr>
        <w:t>as determined by qualitative or quantitative means.</w:t>
      </w:r>
      <w:r w:rsidR="001E6BDA" w:rsidRPr="008D44D8" w:rsidDel="001E6BDA">
        <w:rPr>
          <w:sz w:val="24"/>
          <w:szCs w:val="24"/>
        </w:rPr>
        <w:t xml:space="preserve"> </w:t>
      </w:r>
      <w:r w:rsidR="00C459CE" w:rsidDel="00C459CE">
        <w:rPr>
          <w:sz w:val="24"/>
          <w:szCs w:val="24"/>
        </w:rPr>
        <w:t xml:space="preserve"> </w:t>
      </w:r>
    </w:p>
    <w:p w:rsidR="00D46E81" w:rsidRDefault="00D46E81" w:rsidP="0097528B">
      <w:pPr>
        <w:ind w:left="720"/>
        <w:rPr>
          <w:sz w:val="24"/>
          <w:szCs w:val="24"/>
        </w:rPr>
      </w:pPr>
    </w:p>
    <w:p w:rsidR="00517C85" w:rsidRPr="00C459CE" w:rsidRDefault="001604DC" w:rsidP="001604DC">
      <w:pPr>
        <w:rPr>
          <w:sz w:val="24"/>
          <w:szCs w:val="24"/>
        </w:rPr>
      </w:pPr>
      <w:r>
        <w:rPr>
          <w:sz w:val="24"/>
          <w:szCs w:val="24"/>
        </w:rPr>
        <w:t xml:space="preserve">c.  </w:t>
      </w:r>
      <w:r w:rsidR="00B8024C" w:rsidRPr="00C459CE">
        <w:rPr>
          <w:sz w:val="24"/>
          <w:szCs w:val="24"/>
          <w:u w:val="single"/>
        </w:rPr>
        <w:t>Waiver</w:t>
      </w:r>
      <w:r w:rsidR="00B8024C" w:rsidRPr="00C459CE">
        <w:rPr>
          <w:sz w:val="24"/>
          <w:szCs w:val="24"/>
        </w:rPr>
        <w:t>.</w:t>
      </w:r>
      <w:r w:rsidR="0070066B">
        <w:rPr>
          <w:sz w:val="24"/>
          <w:szCs w:val="24"/>
        </w:rPr>
        <w:t xml:space="preserve"> </w:t>
      </w:r>
      <w:r w:rsidR="00F52B09">
        <w:rPr>
          <w:sz w:val="24"/>
          <w:szCs w:val="24"/>
        </w:rPr>
        <w:t xml:space="preserve"> </w:t>
      </w:r>
      <w:r w:rsidR="004E2ED1" w:rsidRPr="00C459CE">
        <w:rPr>
          <w:sz w:val="24"/>
          <w:szCs w:val="24"/>
        </w:rPr>
        <w:t xml:space="preserve">For the purpose of this NPR, a waiver is defined as a written authorization granting relief from an applicable requirement and documenting the acceptance of associated safety risk.  </w:t>
      </w:r>
    </w:p>
    <w:p w:rsidR="00517C85" w:rsidRPr="0097528B" w:rsidRDefault="00517C85" w:rsidP="00181AB3">
      <w:pPr>
        <w:rPr>
          <w:sz w:val="24"/>
        </w:rPr>
      </w:pPr>
    </w:p>
    <w:p w:rsidR="00517C85" w:rsidRPr="0097528B" w:rsidRDefault="006A762B" w:rsidP="001604DC">
      <w:pPr>
        <w:ind w:left="720"/>
        <w:rPr>
          <w:sz w:val="24"/>
        </w:rPr>
      </w:pPr>
      <w:r w:rsidRPr="00097712">
        <w:rPr>
          <w:i/>
          <w:sz w:val="24"/>
          <w:szCs w:val="24"/>
        </w:rPr>
        <w:t xml:space="preserve">Note:  The waiver terminology and process defined in this NPR are consistent with that of the launch range and payload processing community generally involved in NASA ELV payload missions.  This consistency is considered essential to allow clear communication and resolution of waiver issues with the ELV payload community, which includes numerous organizations internal and external to NASA.  There may be other Agency policy and terminology related to waivers that are exclusively internal to NASA.  The ELV Payload Safety Program remains cognizant of NASA policy related to waivers and works with the payload projects and PSWGs to resolve any implementation concerns.  In general, the Tailoring Process, coupled with the </w:t>
      </w:r>
      <w:r>
        <w:rPr>
          <w:i/>
          <w:sz w:val="24"/>
          <w:szCs w:val="24"/>
        </w:rPr>
        <w:t xml:space="preserve">ELS and </w:t>
      </w:r>
      <w:r w:rsidRPr="00097712">
        <w:rPr>
          <w:i/>
          <w:sz w:val="24"/>
          <w:szCs w:val="24"/>
        </w:rPr>
        <w:t>Waiver Process</w:t>
      </w:r>
      <w:r>
        <w:rPr>
          <w:i/>
          <w:sz w:val="24"/>
          <w:szCs w:val="24"/>
        </w:rPr>
        <w:t>es</w:t>
      </w:r>
      <w:r w:rsidR="00C54D5B">
        <w:rPr>
          <w:i/>
          <w:sz w:val="24"/>
          <w:szCs w:val="24"/>
        </w:rPr>
        <w:t>,</w:t>
      </w:r>
      <w:r w:rsidRPr="00097712">
        <w:rPr>
          <w:i/>
          <w:sz w:val="24"/>
          <w:szCs w:val="24"/>
        </w:rPr>
        <w:t xml:space="preserve"> meet the overall intent of NASA policy to provide for appropriate oversight of Agency safety requirements while allowing the flexibility to accept reasonable risks necessary to accomplish ELV payload missions.</w:t>
      </w:r>
    </w:p>
    <w:p w:rsidR="00517C85" w:rsidRPr="0097528B" w:rsidRDefault="00517C85" w:rsidP="0097528B">
      <w:pPr>
        <w:ind w:left="720"/>
        <w:rPr>
          <w:sz w:val="24"/>
        </w:rPr>
      </w:pPr>
    </w:p>
    <w:p w:rsidR="00C54D5B" w:rsidRDefault="00D868D5" w:rsidP="00D868D5">
      <w:pPr>
        <w:rPr>
          <w:sz w:val="24"/>
          <w:szCs w:val="24"/>
        </w:rPr>
      </w:pPr>
      <w:proofErr w:type="gramStart"/>
      <w:r w:rsidRPr="00097712">
        <w:rPr>
          <w:sz w:val="24"/>
          <w:szCs w:val="24"/>
        </w:rPr>
        <w:t>1.4.</w:t>
      </w:r>
      <w:r w:rsidR="001604CE">
        <w:rPr>
          <w:sz w:val="24"/>
          <w:szCs w:val="24"/>
        </w:rPr>
        <w:t>2</w:t>
      </w:r>
      <w:r w:rsidRPr="00097712">
        <w:rPr>
          <w:sz w:val="24"/>
          <w:szCs w:val="24"/>
        </w:rPr>
        <w:t xml:space="preserve">  The</w:t>
      </w:r>
      <w:proofErr w:type="gramEnd"/>
      <w:r w:rsidRPr="00097712">
        <w:rPr>
          <w:sz w:val="24"/>
          <w:szCs w:val="24"/>
        </w:rPr>
        <w:t xml:space="preserve"> Payload Project Office</w:t>
      </w:r>
      <w:r w:rsidR="001164FA">
        <w:rPr>
          <w:sz w:val="24"/>
          <w:szCs w:val="24"/>
        </w:rPr>
        <w:t>, in coordination with the PSWG,</w:t>
      </w:r>
      <w:r w:rsidRPr="00097712">
        <w:rPr>
          <w:sz w:val="24"/>
          <w:szCs w:val="24"/>
        </w:rPr>
        <w:t xml:space="preserve"> shall tailor </w:t>
      </w:r>
    </w:p>
    <w:p w:rsidR="00E24FC2" w:rsidRDefault="001C15D9" w:rsidP="00D868D5">
      <w:pPr>
        <w:rPr>
          <w:sz w:val="24"/>
          <w:szCs w:val="24"/>
        </w:rPr>
      </w:pPr>
      <w:r>
        <w:rPr>
          <w:sz w:val="24"/>
          <w:szCs w:val="24"/>
        </w:rPr>
        <w:t xml:space="preserve">NASA-STD 8719.24 Annex into </w:t>
      </w:r>
      <w:r w:rsidR="00D868D5" w:rsidRPr="00097712">
        <w:rPr>
          <w:sz w:val="24"/>
          <w:szCs w:val="24"/>
        </w:rPr>
        <w:t>a set of mission</w:t>
      </w:r>
      <w:r w:rsidR="000F211F">
        <w:rPr>
          <w:sz w:val="24"/>
          <w:szCs w:val="24"/>
        </w:rPr>
        <w:t>-</w:t>
      </w:r>
      <w:r w:rsidR="00D868D5" w:rsidRPr="00097712">
        <w:rPr>
          <w:sz w:val="24"/>
          <w:szCs w:val="24"/>
        </w:rPr>
        <w:t xml:space="preserve">specific </w:t>
      </w:r>
      <w:r w:rsidR="00425CD1">
        <w:rPr>
          <w:sz w:val="24"/>
          <w:szCs w:val="24"/>
        </w:rPr>
        <w:t xml:space="preserve">payload </w:t>
      </w:r>
      <w:r w:rsidR="00D868D5" w:rsidRPr="00097712">
        <w:rPr>
          <w:sz w:val="24"/>
          <w:szCs w:val="24"/>
        </w:rPr>
        <w:t>safety requirements</w:t>
      </w:r>
      <w:r w:rsidR="005E23A5" w:rsidRPr="00097712">
        <w:rPr>
          <w:sz w:val="24"/>
          <w:szCs w:val="24"/>
        </w:rPr>
        <w:t xml:space="preserve"> </w:t>
      </w:r>
      <w:r w:rsidR="00D868D5" w:rsidRPr="00097712">
        <w:rPr>
          <w:sz w:val="24"/>
          <w:szCs w:val="24"/>
        </w:rPr>
        <w:t xml:space="preserve">(Requirement). </w:t>
      </w:r>
    </w:p>
    <w:p w:rsidR="00D868D5" w:rsidRPr="00097712" w:rsidRDefault="00D868D5" w:rsidP="00D868D5">
      <w:pPr>
        <w:rPr>
          <w:sz w:val="24"/>
          <w:szCs w:val="24"/>
        </w:rPr>
      </w:pPr>
    </w:p>
    <w:p w:rsidR="00E24FC2" w:rsidRPr="007566E2" w:rsidRDefault="008140C2" w:rsidP="00D868D5">
      <w:pPr>
        <w:rPr>
          <w:sz w:val="24"/>
          <w:szCs w:val="24"/>
        </w:rPr>
      </w:pPr>
      <w:r>
        <w:rPr>
          <w:sz w:val="24"/>
          <w:szCs w:val="24"/>
        </w:rPr>
        <w:t>1.4.</w:t>
      </w:r>
      <w:r w:rsidR="001604CE">
        <w:rPr>
          <w:sz w:val="24"/>
          <w:szCs w:val="24"/>
        </w:rPr>
        <w:t>3</w:t>
      </w:r>
      <w:r>
        <w:rPr>
          <w:sz w:val="24"/>
          <w:szCs w:val="24"/>
        </w:rPr>
        <w:t xml:space="preserve">  The </w:t>
      </w:r>
      <w:r w:rsidRPr="00097712">
        <w:rPr>
          <w:sz w:val="24"/>
          <w:szCs w:val="24"/>
        </w:rPr>
        <w:t>Payload Project Office</w:t>
      </w:r>
      <w:r>
        <w:rPr>
          <w:sz w:val="24"/>
          <w:szCs w:val="24"/>
        </w:rPr>
        <w:t>, in coordination</w:t>
      </w:r>
      <w:r w:rsidRPr="00097712">
        <w:rPr>
          <w:sz w:val="24"/>
          <w:szCs w:val="24"/>
        </w:rPr>
        <w:t xml:space="preserve"> </w:t>
      </w:r>
      <w:r>
        <w:rPr>
          <w:sz w:val="24"/>
          <w:szCs w:val="24"/>
        </w:rPr>
        <w:t>with the PSWG, shall ensure that ELS determination</w:t>
      </w:r>
      <w:r w:rsidRPr="0075568A">
        <w:rPr>
          <w:sz w:val="24"/>
          <w:szCs w:val="24"/>
        </w:rPr>
        <w:t xml:space="preserve">s </w:t>
      </w:r>
      <w:r w:rsidR="00B8024C">
        <w:rPr>
          <w:sz w:val="24"/>
          <w:szCs w:val="24"/>
        </w:rPr>
        <w:t xml:space="preserve">that are part of the tailoring </w:t>
      </w:r>
      <w:r>
        <w:rPr>
          <w:sz w:val="24"/>
          <w:szCs w:val="24"/>
        </w:rPr>
        <w:t xml:space="preserve">are clearly identified </w:t>
      </w:r>
      <w:r w:rsidRPr="0075568A">
        <w:rPr>
          <w:sz w:val="24"/>
          <w:szCs w:val="24"/>
        </w:rPr>
        <w:t xml:space="preserve">in the </w:t>
      </w:r>
      <w:r w:rsidR="0087087F">
        <w:rPr>
          <w:sz w:val="24"/>
          <w:szCs w:val="24"/>
        </w:rPr>
        <w:t>project</w:t>
      </w:r>
      <w:r>
        <w:rPr>
          <w:sz w:val="24"/>
          <w:szCs w:val="24"/>
        </w:rPr>
        <w:t>-specific payload safety requirements</w:t>
      </w:r>
      <w:r w:rsidRPr="0075568A">
        <w:rPr>
          <w:sz w:val="24"/>
          <w:szCs w:val="24"/>
        </w:rPr>
        <w:t xml:space="preserve"> </w:t>
      </w:r>
      <w:r>
        <w:rPr>
          <w:sz w:val="24"/>
          <w:szCs w:val="24"/>
        </w:rPr>
        <w:t xml:space="preserve">and that the documentation contains or references approval rationale for each ELS determination </w:t>
      </w:r>
      <w:r w:rsidRPr="004552A5">
        <w:rPr>
          <w:sz w:val="24"/>
          <w:szCs w:val="24"/>
        </w:rPr>
        <w:t>that</w:t>
      </w:r>
      <w:r>
        <w:rPr>
          <w:sz w:val="24"/>
          <w:szCs w:val="24"/>
        </w:rPr>
        <w:t xml:space="preserve"> makes it credible that</w:t>
      </w:r>
      <w:r w:rsidRPr="004552A5">
        <w:rPr>
          <w:sz w:val="24"/>
          <w:szCs w:val="24"/>
        </w:rPr>
        <w:t xml:space="preserve"> </w:t>
      </w:r>
      <w:r>
        <w:rPr>
          <w:sz w:val="24"/>
          <w:szCs w:val="24"/>
        </w:rPr>
        <w:t xml:space="preserve">the determination </w:t>
      </w:r>
      <w:r w:rsidR="00A759EC">
        <w:rPr>
          <w:sz w:val="24"/>
          <w:szCs w:val="24"/>
        </w:rPr>
        <w:t xml:space="preserve">does not </w:t>
      </w:r>
      <w:r>
        <w:rPr>
          <w:sz w:val="24"/>
          <w:szCs w:val="24"/>
        </w:rPr>
        <w:t xml:space="preserve">result in </w:t>
      </w:r>
      <w:r w:rsidR="0087087F">
        <w:rPr>
          <w:sz w:val="24"/>
          <w:szCs w:val="24"/>
        </w:rPr>
        <w:t xml:space="preserve">additional risk </w:t>
      </w:r>
      <w:r>
        <w:rPr>
          <w:sz w:val="24"/>
          <w:szCs w:val="24"/>
        </w:rPr>
        <w:t>(Requirement).</w:t>
      </w:r>
    </w:p>
    <w:p w:rsidR="008F660F" w:rsidRPr="0097528B" w:rsidRDefault="008F660F" w:rsidP="00D868D5">
      <w:pPr>
        <w:rPr>
          <w:sz w:val="24"/>
        </w:rPr>
      </w:pPr>
    </w:p>
    <w:p w:rsidR="00D868D5" w:rsidRPr="00097712" w:rsidRDefault="007110C0" w:rsidP="00D868D5">
      <w:pPr>
        <w:rPr>
          <w:sz w:val="24"/>
          <w:szCs w:val="24"/>
        </w:rPr>
      </w:pPr>
      <w:r>
        <w:rPr>
          <w:sz w:val="24"/>
          <w:szCs w:val="24"/>
        </w:rPr>
        <w:t>1.4.</w:t>
      </w:r>
      <w:r w:rsidR="001604CE">
        <w:rPr>
          <w:sz w:val="24"/>
          <w:szCs w:val="24"/>
        </w:rPr>
        <w:t>4</w:t>
      </w:r>
      <w:r w:rsidR="00D868D5" w:rsidRPr="00097712">
        <w:rPr>
          <w:sz w:val="24"/>
          <w:szCs w:val="24"/>
        </w:rPr>
        <w:t xml:space="preserve">  </w:t>
      </w:r>
      <w:r w:rsidR="009D7568" w:rsidRPr="00097712">
        <w:rPr>
          <w:sz w:val="24"/>
          <w:szCs w:val="24"/>
        </w:rPr>
        <w:t>The Payload Project Office</w:t>
      </w:r>
      <w:r w:rsidR="00A8409A">
        <w:rPr>
          <w:sz w:val="24"/>
          <w:szCs w:val="24"/>
        </w:rPr>
        <w:t>, with concurrence from the PSWG,</w:t>
      </w:r>
      <w:r w:rsidR="009D7568" w:rsidRPr="00097712">
        <w:rPr>
          <w:sz w:val="24"/>
          <w:szCs w:val="24"/>
        </w:rPr>
        <w:t xml:space="preserve"> shall</w:t>
      </w:r>
      <w:r w:rsidR="006A762B">
        <w:rPr>
          <w:sz w:val="24"/>
          <w:szCs w:val="24"/>
        </w:rPr>
        <w:t xml:space="preserve"> obtain approval of </w:t>
      </w:r>
      <w:r w:rsidR="009D7568" w:rsidRPr="00097712">
        <w:rPr>
          <w:sz w:val="24"/>
          <w:szCs w:val="24"/>
        </w:rPr>
        <w:t xml:space="preserve">the </w:t>
      </w:r>
      <w:r w:rsidR="0087087F">
        <w:rPr>
          <w:sz w:val="24"/>
          <w:szCs w:val="24"/>
        </w:rPr>
        <w:t>project</w:t>
      </w:r>
      <w:r w:rsidR="00425CD1">
        <w:rPr>
          <w:sz w:val="24"/>
          <w:szCs w:val="24"/>
        </w:rPr>
        <w:t xml:space="preserve">-specific payload safety </w:t>
      </w:r>
      <w:r w:rsidR="00D868D5" w:rsidRPr="00097712">
        <w:rPr>
          <w:sz w:val="24"/>
          <w:szCs w:val="24"/>
        </w:rPr>
        <w:t>requirements</w:t>
      </w:r>
      <w:r w:rsidR="008140C2">
        <w:rPr>
          <w:sz w:val="24"/>
          <w:szCs w:val="24"/>
        </w:rPr>
        <w:t>,</w:t>
      </w:r>
      <w:r w:rsidR="008140C2" w:rsidRPr="008140C2">
        <w:rPr>
          <w:sz w:val="24"/>
          <w:szCs w:val="24"/>
        </w:rPr>
        <w:t xml:space="preserve"> </w:t>
      </w:r>
      <w:r w:rsidR="008140C2">
        <w:rPr>
          <w:sz w:val="24"/>
          <w:szCs w:val="24"/>
        </w:rPr>
        <w:t>including ELS determinations,</w:t>
      </w:r>
      <w:r w:rsidR="00D868D5" w:rsidRPr="00097712">
        <w:rPr>
          <w:sz w:val="24"/>
          <w:szCs w:val="24"/>
        </w:rPr>
        <w:t xml:space="preserve"> </w:t>
      </w:r>
      <w:r w:rsidR="006A762B">
        <w:rPr>
          <w:sz w:val="24"/>
          <w:szCs w:val="24"/>
        </w:rPr>
        <w:t xml:space="preserve">from the </w:t>
      </w:r>
      <w:r w:rsidR="00425CD1">
        <w:rPr>
          <w:sz w:val="24"/>
          <w:szCs w:val="24"/>
        </w:rPr>
        <w:t xml:space="preserve">SMA Technical Authority and other relevant </w:t>
      </w:r>
      <w:r w:rsidR="006A762B">
        <w:rPr>
          <w:sz w:val="24"/>
          <w:szCs w:val="24"/>
        </w:rPr>
        <w:t>authorities, as determined by the PSWG,</w:t>
      </w:r>
      <w:r w:rsidR="00D868D5" w:rsidRPr="00097712">
        <w:rPr>
          <w:sz w:val="24"/>
          <w:szCs w:val="24"/>
        </w:rPr>
        <w:t xml:space="preserve"> </w:t>
      </w:r>
      <w:r w:rsidR="009348FB" w:rsidRPr="00097712">
        <w:rPr>
          <w:sz w:val="24"/>
          <w:szCs w:val="24"/>
        </w:rPr>
        <w:t xml:space="preserve">in accordance with </w:t>
      </w:r>
      <w:r w:rsidR="003C73CE">
        <w:rPr>
          <w:sz w:val="24"/>
          <w:szCs w:val="24"/>
        </w:rPr>
        <w:t>NASA-STD 8719.24</w:t>
      </w:r>
      <w:r w:rsidR="00D868D5" w:rsidRPr="00097712">
        <w:rPr>
          <w:sz w:val="24"/>
          <w:szCs w:val="24"/>
        </w:rPr>
        <w:t xml:space="preserve"> (Requirement).  </w:t>
      </w:r>
    </w:p>
    <w:p w:rsidR="004E0BBF" w:rsidRPr="00097712" w:rsidRDefault="004E0BBF" w:rsidP="00D868D5">
      <w:pPr>
        <w:rPr>
          <w:sz w:val="24"/>
          <w:szCs w:val="24"/>
        </w:rPr>
      </w:pPr>
    </w:p>
    <w:p w:rsidR="00D868D5" w:rsidRPr="00097712" w:rsidRDefault="00425CD1" w:rsidP="00D868D5">
      <w:pPr>
        <w:rPr>
          <w:sz w:val="24"/>
          <w:szCs w:val="24"/>
        </w:rPr>
      </w:pPr>
      <w:r>
        <w:rPr>
          <w:sz w:val="24"/>
          <w:szCs w:val="24"/>
        </w:rPr>
        <w:t>1.4.</w:t>
      </w:r>
      <w:r w:rsidR="001604CE">
        <w:rPr>
          <w:sz w:val="24"/>
          <w:szCs w:val="24"/>
        </w:rPr>
        <w:t>5</w:t>
      </w:r>
      <w:r w:rsidR="00D868D5" w:rsidRPr="00097712">
        <w:rPr>
          <w:sz w:val="24"/>
          <w:szCs w:val="24"/>
        </w:rPr>
        <w:t xml:space="preserve">  </w:t>
      </w:r>
      <w:r>
        <w:rPr>
          <w:sz w:val="24"/>
          <w:szCs w:val="24"/>
        </w:rPr>
        <w:t>Following</w:t>
      </w:r>
      <w:r w:rsidRPr="00097712">
        <w:rPr>
          <w:sz w:val="24"/>
          <w:szCs w:val="24"/>
        </w:rPr>
        <w:t xml:space="preserve"> </w:t>
      </w:r>
      <w:r w:rsidR="00D23BE6">
        <w:rPr>
          <w:sz w:val="24"/>
          <w:szCs w:val="24"/>
        </w:rPr>
        <w:t>completion and signature of the project-specific payload safety tailored requirements</w:t>
      </w:r>
      <w:r w:rsidR="00D868D5" w:rsidRPr="00097712">
        <w:rPr>
          <w:sz w:val="24"/>
          <w:szCs w:val="24"/>
        </w:rPr>
        <w:t xml:space="preserve">, </w:t>
      </w:r>
      <w:r w:rsidR="00016111">
        <w:rPr>
          <w:sz w:val="24"/>
          <w:szCs w:val="24"/>
        </w:rPr>
        <w:t>the Payload Project Office</w:t>
      </w:r>
      <w:r w:rsidR="00A8409A">
        <w:rPr>
          <w:sz w:val="24"/>
          <w:szCs w:val="24"/>
        </w:rPr>
        <w:t>, with concurrence from the PSWG,</w:t>
      </w:r>
      <w:r w:rsidR="00016111">
        <w:rPr>
          <w:sz w:val="24"/>
          <w:szCs w:val="24"/>
        </w:rPr>
        <w:t xml:space="preserve"> shall obtain approval for</w:t>
      </w:r>
      <w:r w:rsidR="00016111" w:rsidRPr="00097712">
        <w:rPr>
          <w:sz w:val="24"/>
          <w:szCs w:val="24"/>
        </w:rPr>
        <w:t xml:space="preserve"> </w:t>
      </w:r>
      <w:r w:rsidR="00465DA4">
        <w:rPr>
          <w:sz w:val="24"/>
          <w:szCs w:val="24"/>
        </w:rPr>
        <w:t xml:space="preserve">any </w:t>
      </w:r>
      <w:r w:rsidR="00D868D5" w:rsidRPr="00097712">
        <w:rPr>
          <w:sz w:val="24"/>
          <w:szCs w:val="24"/>
        </w:rPr>
        <w:t>change</w:t>
      </w:r>
      <w:r w:rsidR="00B8024C">
        <w:rPr>
          <w:sz w:val="24"/>
          <w:szCs w:val="24"/>
        </w:rPr>
        <w:t>s</w:t>
      </w:r>
      <w:r w:rsidR="00D868D5" w:rsidRPr="00097712">
        <w:rPr>
          <w:sz w:val="24"/>
          <w:szCs w:val="24"/>
        </w:rPr>
        <w:t xml:space="preserve"> to the </w:t>
      </w:r>
      <w:r w:rsidR="0087087F">
        <w:rPr>
          <w:sz w:val="24"/>
          <w:szCs w:val="24"/>
        </w:rPr>
        <w:t>project</w:t>
      </w:r>
      <w:r>
        <w:rPr>
          <w:sz w:val="24"/>
          <w:szCs w:val="24"/>
        </w:rPr>
        <w:t xml:space="preserve">-specific payload safety </w:t>
      </w:r>
      <w:r w:rsidR="00D868D5" w:rsidRPr="00097712">
        <w:rPr>
          <w:sz w:val="24"/>
          <w:szCs w:val="24"/>
        </w:rPr>
        <w:t>requirements</w:t>
      </w:r>
      <w:r w:rsidR="00E24FC2">
        <w:rPr>
          <w:sz w:val="24"/>
          <w:szCs w:val="24"/>
        </w:rPr>
        <w:t xml:space="preserve"> and </w:t>
      </w:r>
      <w:r w:rsidR="00D643E1">
        <w:rPr>
          <w:sz w:val="24"/>
          <w:szCs w:val="24"/>
        </w:rPr>
        <w:t xml:space="preserve">post-tailoring </w:t>
      </w:r>
      <w:r w:rsidR="00E24FC2">
        <w:rPr>
          <w:sz w:val="24"/>
          <w:szCs w:val="24"/>
        </w:rPr>
        <w:lastRenderedPageBreak/>
        <w:t>ELS determinations</w:t>
      </w:r>
      <w:r w:rsidR="004E0BBF">
        <w:rPr>
          <w:sz w:val="24"/>
          <w:szCs w:val="24"/>
        </w:rPr>
        <w:t xml:space="preserve"> </w:t>
      </w:r>
      <w:r w:rsidR="00016111">
        <w:rPr>
          <w:sz w:val="24"/>
          <w:szCs w:val="24"/>
        </w:rPr>
        <w:t xml:space="preserve">from the </w:t>
      </w:r>
      <w:r w:rsidR="00D262B7">
        <w:rPr>
          <w:sz w:val="24"/>
          <w:szCs w:val="24"/>
        </w:rPr>
        <w:t>original signatures</w:t>
      </w:r>
      <w:r w:rsidR="00744922">
        <w:rPr>
          <w:sz w:val="24"/>
          <w:szCs w:val="24"/>
        </w:rPr>
        <w:t xml:space="preserve"> and</w:t>
      </w:r>
      <w:r w:rsidR="00D262B7">
        <w:rPr>
          <w:sz w:val="24"/>
          <w:szCs w:val="24"/>
        </w:rPr>
        <w:t>,</w:t>
      </w:r>
      <w:r w:rsidR="00744922">
        <w:rPr>
          <w:sz w:val="24"/>
          <w:szCs w:val="24"/>
        </w:rPr>
        <w:t xml:space="preserve"> if appropriate,</w:t>
      </w:r>
      <w:r w:rsidR="00465DA4">
        <w:rPr>
          <w:sz w:val="24"/>
          <w:szCs w:val="24"/>
        </w:rPr>
        <w:t xml:space="preserve"> </w:t>
      </w:r>
      <w:r w:rsidR="00D01BE1">
        <w:rPr>
          <w:sz w:val="24"/>
          <w:szCs w:val="24"/>
        </w:rPr>
        <w:t xml:space="preserve">any authorities </w:t>
      </w:r>
      <w:r w:rsidR="00465DA4">
        <w:rPr>
          <w:sz w:val="24"/>
          <w:szCs w:val="24"/>
        </w:rPr>
        <w:t xml:space="preserve">newly </w:t>
      </w:r>
      <w:r w:rsidR="00D01BE1">
        <w:rPr>
          <w:sz w:val="24"/>
          <w:szCs w:val="24"/>
        </w:rPr>
        <w:t>impacted by the change</w:t>
      </w:r>
      <w:r w:rsidR="00E24FC2">
        <w:rPr>
          <w:sz w:val="24"/>
          <w:szCs w:val="24"/>
        </w:rPr>
        <w:t xml:space="preserve">, </w:t>
      </w:r>
      <w:r w:rsidR="00D01BE1">
        <w:rPr>
          <w:sz w:val="24"/>
          <w:szCs w:val="24"/>
        </w:rPr>
        <w:t xml:space="preserve">as determined by the </w:t>
      </w:r>
      <w:r w:rsidR="00B01AF1">
        <w:rPr>
          <w:sz w:val="24"/>
          <w:szCs w:val="24"/>
        </w:rPr>
        <w:t xml:space="preserve">PSWG </w:t>
      </w:r>
      <w:r w:rsidR="00D868D5" w:rsidRPr="00097712">
        <w:rPr>
          <w:sz w:val="24"/>
          <w:szCs w:val="24"/>
        </w:rPr>
        <w:t>(Requirement).</w:t>
      </w:r>
    </w:p>
    <w:p w:rsidR="00D868D5" w:rsidRDefault="00D868D5" w:rsidP="00D868D5">
      <w:pPr>
        <w:rPr>
          <w:sz w:val="24"/>
          <w:szCs w:val="24"/>
        </w:rPr>
      </w:pPr>
    </w:p>
    <w:p w:rsidR="00B30FD5" w:rsidRDefault="00B30FD5" w:rsidP="0097528B">
      <w:pPr>
        <w:ind w:left="360"/>
        <w:rPr>
          <w:i/>
          <w:sz w:val="24"/>
          <w:szCs w:val="24"/>
        </w:rPr>
      </w:pPr>
      <w:r w:rsidRPr="008961D7">
        <w:rPr>
          <w:i/>
          <w:sz w:val="24"/>
          <w:szCs w:val="24"/>
        </w:rPr>
        <w:t xml:space="preserve">Note: Post-tailoring ELS determinations </w:t>
      </w:r>
      <w:r w:rsidR="00EC11CF">
        <w:rPr>
          <w:i/>
          <w:sz w:val="24"/>
          <w:szCs w:val="24"/>
        </w:rPr>
        <w:t>are</w:t>
      </w:r>
      <w:r w:rsidRPr="008961D7">
        <w:rPr>
          <w:i/>
          <w:sz w:val="24"/>
          <w:szCs w:val="24"/>
        </w:rPr>
        <w:t xml:space="preserve"> documented on the </w:t>
      </w:r>
      <w:r w:rsidR="00A35319">
        <w:rPr>
          <w:i/>
          <w:sz w:val="24"/>
          <w:szCs w:val="24"/>
        </w:rPr>
        <w:t xml:space="preserve">NASA Form NF1826 </w:t>
      </w:r>
      <w:r w:rsidRPr="008961D7">
        <w:rPr>
          <w:i/>
          <w:sz w:val="24"/>
          <w:szCs w:val="24"/>
        </w:rPr>
        <w:t xml:space="preserve">NASA ELV Payload Safety </w:t>
      </w:r>
      <w:r w:rsidR="00A35319">
        <w:rPr>
          <w:i/>
          <w:sz w:val="24"/>
          <w:szCs w:val="24"/>
        </w:rPr>
        <w:t>Post Tailoring Equivalent Level of Safety (ELS)</w:t>
      </w:r>
      <w:r w:rsidRPr="008961D7">
        <w:rPr>
          <w:i/>
          <w:sz w:val="24"/>
          <w:szCs w:val="24"/>
        </w:rPr>
        <w:t xml:space="preserve"> Request found </w:t>
      </w:r>
      <w:r w:rsidR="00D262B7">
        <w:rPr>
          <w:i/>
          <w:sz w:val="24"/>
          <w:szCs w:val="24"/>
        </w:rPr>
        <w:t>on the NASA ELV Payload Safety W</w:t>
      </w:r>
      <w:r w:rsidRPr="008961D7">
        <w:rPr>
          <w:i/>
          <w:sz w:val="24"/>
          <w:szCs w:val="24"/>
        </w:rPr>
        <w:t>eb</w:t>
      </w:r>
      <w:r w:rsidR="00D262B7">
        <w:rPr>
          <w:i/>
          <w:sz w:val="24"/>
          <w:szCs w:val="24"/>
        </w:rPr>
        <w:t xml:space="preserve"> </w:t>
      </w:r>
      <w:r w:rsidRPr="008961D7">
        <w:rPr>
          <w:i/>
          <w:sz w:val="24"/>
          <w:szCs w:val="24"/>
        </w:rPr>
        <w:t xml:space="preserve">site at </w:t>
      </w:r>
      <w:hyperlink r:id="rId16" w:history="1">
        <w:r w:rsidRPr="006745EA">
          <w:rPr>
            <w:rStyle w:val="Hyperlink"/>
            <w:i/>
            <w:sz w:val="24"/>
            <w:szCs w:val="24"/>
          </w:rPr>
          <w:t>http</w:t>
        </w:r>
        <w:r w:rsidR="00411695" w:rsidRPr="006745EA">
          <w:rPr>
            <w:rStyle w:val="Hyperlink"/>
            <w:i/>
            <w:sz w:val="24"/>
            <w:szCs w:val="24"/>
          </w:rPr>
          <w:t>//</w:t>
        </w:r>
        <w:r w:rsidRPr="006745EA">
          <w:rPr>
            <w:rStyle w:val="Hyperlink"/>
            <w:i/>
            <w:sz w:val="24"/>
            <w:szCs w:val="24"/>
          </w:rPr>
          <w:t>:kscsma.ksc.nasa.gov/</w:t>
        </w:r>
        <w:proofErr w:type="spellStart"/>
        <w:r w:rsidRPr="006745EA">
          <w:rPr>
            <w:rStyle w:val="Hyperlink"/>
            <w:i/>
            <w:sz w:val="24"/>
            <w:szCs w:val="24"/>
          </w:rPr>
          <w:t>ELVPayloadSafety</w:t>
        </w:r>
        <w:proofErr w:type="spellEnd"/>
        <w:r w:rsidRPr="006745EA">
          <w:rPr>
            <w:rStyle w:val="Hyperlink"/>
            <w:i/>
            <w:sz w:val="24"/>
            <w:szCs w:val="24"/>
          </w:rPr>
          <w:t>/Default.html</w:t>
        </w:r>
      </w:hyperlink>
      <w:r w:rsidRPr="008961D7">
        <w:rPr>
          <w:i/>
          <w:sz w:val="24"/>
          <w:szCs w:val="24"/>
        </w:rPr>
        <w:t xml:space="preserve"> under the “ELV Payload Safety Forms” button.</w:t>
      </w:r>
    </w:p>
    <w:p w:rsidR="00C42AEF" w:rsidRDefault="00C9356C" w:rsidP="00C9356C">
      <w:pPr>
        <w:rPr>
          <w:sz w:val="24"/>
          <w:szCs w:val="24"/>
        </w:rPr>
      </w:pPr>
      <w:r w:rsidRPr="00097712">
        <w:rPr>
          <w:sz w:val="24"/>
          <w:szCs w:val="24"/>
        </w:rPr>
        <w:t xml:space="preserve">  </w:t>
      </w:r>
    </w:p>
    <w:p w:rsidR="00B30FD5" w:rsidRDefault="00B30FD5" w:rsidP="00DD0B1B">
      <w:pPr>
        <w:rPr>
          <w:sz w:val="24"/>
          <w:szCs w:val="24"/>
        </w:rPr>
      </w:pPr>
      <w:r>
        <w:rPr>
          <w:sz w:val="24"/>
          <w:szCs w:val="24"/>
        </w:rPr>
        <w:t>1.4.</w:t>
      </w:r>
      <w:r w:rsidR="001604CE">
        <w:rPr>
          <w:sz w:val="24"/>
          <w:szCs w:val="24"/>
        </w:rPr>
        <w:t>6</w:t>
      </w:r>
      <w:r w:rsidRPr="00097712">
        <w:rPr>
          <w:sz w:val="24"/>
          <w:szCs w:val="24"/>
        </w:rPr>
        <w:t xml:space="preserve">  </w:t>
      </w:r>
      <w:r w:rsidR="00744922">
        <w:rPr>
          <w:sz w:val="24"/>
          <w:szCs w:val="24"/>
        </w:rPr>
        <w:t>T</w:t>
      </w:r>
      <w:r w:rsidRPr="00097712">
        <w:rPr>
          <w:sz w:val="24"/>
          <w:szCs w:val="24"/>
        </w:rPr>
        <w:t xml:space="preserve">he Payload Project Office shall </w:t>
      </w:r>
      <w:r w:rsidR="00AF5794">
        <w:rPr>
          <w:sz w:val="24"/>
          <w:szCs w:val="24"/>
        </w:rPr>
        <w:t>request</w:t>
      </w:r>
      <w:r w:rsidRPr="00097712">
        <w:rPr>
          <w:sz w:val="24"/>
          <w:szCs w:val="24"/>
        </w:rPr>
        <w:t xml:space="preserve"> a waiver </w:t>
      </w:r>
      <w:r w:rsidR="00744922">
        <w:rPr>
          <w:sz w:val="24"/>
          <w:szCs w:val="24"/>
        </w:rPr>
        <w:t>(</w:t>
      </w:r>
      <w:r w:rsidRPr="00097712">
        <w:rPr>
          <w:sz w:val="24"/>
          <w:szCs w:val="24"/>
        </w:rPr>
        <w:t>per paragraph 1.</w:t>
      </w:r>
      <w:r>
        <w:rPr>
          <w:sz w:val="24"/>
          <w:szCs w:val="24"/>
        </w:rPr>
        <w:t>4.7</w:t>
      </w:r>
      <w:r w:rsidRPr="00097712">
        <w:rPr>
          <w:sz w:val="24"/>
          <w:szCs w:val="24"/>
        </w:rPr>
        <w:t xml:space="preserve"> </w:t>
      </w:r>
      <w:r>
        <w:rPr>
          <w:sz w:val="24"/>
          <w:szCs w:val="24"/>
        </w:rPr>
        <w:t xml:space="preserve">and 1.4.8 </w:t>
      </w:r>
      <w:r w:rsidRPr="00097712">
        <w:rPr>
          <w:sz w:val="24"/>
          <w:szCs w:val="24"/>
        </w:rPr>
        <w:t>of this NPR</w:t>
      </w:r>
      <w:r w:rsidR="00744922">
        <w:rPr>
          <w:sz w:val="24"/>
          <w:szCs w:val="24"/>
        </w:rPr>
        <w:t>) when the PSWG determines that noncompliance with or changes to a requirement result in an increased safety risk</w:t>
      </w:r>
      <w:r w:rsidRPr="00097712">
        <w:rPr>
          <w:sz w:val="24"/>
          <w:szCs w:val="24"/>
        </w:rPr>
        <w:t xml:space="preserve"> (Requirement).</w:t>
      </w:r>
    </w:p>
    <w:p w:rsidR="00B30FD5" w:rsidRDefault="00B30FD5" w:rsidP="00DD0B1B">
      <w:pPr>
        <w:rPr>
          <w:sz w:val="24"/>
          <w:szCs w:val="24"/>
        </w:rPr>
      </w:pPr>
    </w:p>
    <w:p w:rsidR="00EA5520" w:rsidRDefault="008F660F" w:rsidP="00CB4D57">
      <w:pPr>
        <w:rPr>
          <w:sz w:val="24"/>
          <w:szCs w:val="24"/>
        </w:rPr>
      </w:pPr>
      <w:r>
        <w:rPr>
          <w:sz w:val="24"/>
          <w:szCs w:val="24"/>
        </w:rPr>
        <w:t>1.4.</w:t>
      </w:r>
      <w:r w:rsidR="001604CE">
        <w:rPr>
          <w:sz w:val="24"/>
          <w:szCs w:val="24"/>
        </w:rPr>
        <w:t>7</w:t>
      </w:r>
      <w:r>
        <w:rPr>
          <w:sz w:val="24"/>
          <w:szCs w:val="24"/>
        </w:rPr>
        <w:t xml:space="preserve"> </w:t>
      </w:r>
      <w:r w:rsidR="004B16DB">
        <w:rPr>
          <w:sz w:val="24"/>
          <w:szCs w:val="24"/>
        </w:rPr>
        <w:t xml:space="preserve"> The Payload Project Office shall obtain waiver</w:t>
      </w:r>
      <w:r w:rsidR="008961D7">
        <w:rPr>
          <w:sz w:val="24"/>
          <w:szCs w:val="24"/>
        </w:rPr>
        <w:t>s</w:t>
      </w:r>
      <w:r w:rsidR="004B16DB">
        <w:rPr>
          <w:sz w:val="24"/>
          <w:szCs w:val="24"/>
        </w:rPr>
        <w:t xml:space="preserve"> from the SMA Technical Authorit</w:t>
      </w:r>
      <w:r w:rsidR="00744922">
        <w:rPr>
          <w:sz w:val="24"/>
          <w:szCs w:val="24"/>
        </w:rPr>
        <w:t>ies</w:t>
      </w:r>
      <w:r w:rsidR="004B16DB">
        <w:rPr>
          <w:sz w:val="24"/>
          <w:szCs w:val="24"/>
        </w:rPr>
        <w:t xml:space="preserve"> and other relevant authorities, as determined by the PSWG and ELV Payload </w:t>
      </w:r>
      <w:r w:rsidR="008961D7">
        <w:rPr>
          <w:sz w:val="24"/>
          <w:szCs w:val="24"/>
        </w:rPr>
        <w:t>Safety</w:t>
      </w:r>
      <w:r w:rsidR="004B16DB">
        <w:rPr>
          <w:sz w:val="24"/>
          <w:szCs w:val="24"/>
        </w:rPr>
        <w:t xml:space="preserve"> Manager,</w:t>
      </w:r>
      <w:r w:rsidR="00944868">
        <w:rPr>
          <w:sz w:val="24"/>
          <w:szCs w:val="24"/>
        </w:rPr>
        <w:t xml:space="preserve"> </w:t>
      </w:r>
      <w:r w:rsidR="008961D7">
        <w:rPr>
          <w:sz w:val="24"/>
          <w:szCs w:val="24"/>
        </w:rPr>
        <w:t>using th</w:t>
      </w:r>
      <w:r w:rsidR="008961D7" w:rsidRPr="008961D7">
        <w:rPr>
          <w:sz w:val="24"/>
          <w:szCs w:val="24"/>
        </w:rPr>
        <w:t xml:space="preserve">e </w:t>
      </w:r>
      <w:r w:rsidR="006745EA">
        <w:rPr>
          <w:sz w:val="24"/>
          <w:szCs w:val="24"/>
        </w:rPr>
        <w:t xml:space="preserve">NASA ELV Payload Safety Waiver Request NF1827 found on the </w:t>
      </w:r>
      <w:r w:rsidR="008961D7" w:rsidRPr="008961D7">
        <w:rPr>
          <w:sz w:val="24"/>
          <w:szCs w:val="24"/>
        </w:rPr>
        <w:t xml:space="preserve">NASA ELV Payload Safety </w:t>
      </w:r>
      <w:r w:rsidR="00D262B7">
        <w:rPr>
          <w:sz w:val="24"/>
          <w:szCs w:val="24"/>
        </w:rPr>
        <w:t>W</w:t>
      </w:r>
      <w:r w:rsidR="008961D7" w:rsidRPr="008961D7">
        <w:rPr>
          <w:sz w:val="24"/>
          <w:szCs w:val="24"/>
        </w:rPr>
        <w:t>eb</w:t>
      </w:r>
      <w:r w:rsidR="00D262B7">
        <w:rPr>
          <w:sz w:val="24"/>
          <w:szCs w:val="24"/>
        </w:rPr>
        <w:t xml:space="preserve"> </w:t>
      </w:r>
      <w:r w:rsidR="008961D7" w:rsidRPr="008961D7">
        <w:rPr>
          <w:sz w:val="24"/>
          <w:szCs w:val="24"/>
        </w:rPr>
        <w:t xml:space="preserve">site at </w:t>
      </w:r>
      <w:hyperlink r:id="rId17" w:history="1">
        <w:r w:rsidR="008961D7" w:rsidRPr="006745EA">
          <w:rPr>
            <w:rStyle w:val="Hyperlink"/>
            <w:sz w:val="24"/>
            <w:szCs w:val="24"/>
          </w:rPr>
          <w:t>http</w:t>
        </w:r>
        <w:r w:rsidR="00411695" w:rsidRPr="006745EA">
          <w:rPr>
            <w:rStyle w:val="Hyperlink"/>
            <w:sz w:val="24"/>
            <w:szCs w:val="24"/>
          </w:rPr>
          <w:t>//</w:t>
        </w:r>
        <w:r w:rsidR="008961D7" w:rsidRPr="006745EA">
          <w:rPr>
            <w:rStyle w:val="Hyperlink"/>
            <w:sz w:val="24"/>
            <w:szCs w:val="24"/>
          </w:rPr>
          <w:t>:kscsma.ksc.nasa.gov/</w:t>
        </w:r>
        <w:proofErr w:type="spellStart"/>
        <w:r w:rsidR="008961D7" w:rsidRPr="006745EA">
          <w:rPr>
            <w:rStyle w:val="Hyperlink"/>
            <w:sz w:val="24"/>
            <w:szCs w:val="24"/>
          </w:rPr>
          <w:t>ELVPayloadSafety</w:t>
        </w:r>
        <w:proofErr w:type="spellEnd"/>
        <w:r w:rsidR="008961D7" w:rsidRPr="006745EA">
          <w:rPr>
            <w:rStyle w:val="Hyperlink"/>
            <w:sz w:val="24"/>
            <w:szCs w:val="24"/>
          </w:rPr>
          <w:t>/Default.html</w:t>
        </w:r>
      </w:hyperlink>
      <w:r w:rsidR="008961D7" w:rsidRPr="008961D7">
        <w:rPr>
          <w:sz w:val="24"/>
          <w:szCs w:val="24"/>
        </w:rPr>
        <w:t xml:space="preserve"> under the “ELV Payload Safety Forms” button</w:t>
      </w:r>
      <w:r>
        <w:rPr>
          <w:sz w:val="24"/>
          <w:szCs w:val="24"/>
        </w:rPr>
        <w:t xml:space="preserve"> </w:t>
      </w:r>
      <w:r w:rsidR="00EA5520" w:rsidRPr="00097712">
        <w:rPr>
          <w:sz w:val="24"/>
          <w:szCs w:val="24"/>
        </w:rPr>
        <w:t>(Requirement).</w:t>
      </w:r>
      <w:r w:rsidR="0070750C">
        <w:rPr>
          <w:sz w:val="24"/>
          <w:szCs w:val="24"/>
        </w:rPr>
        <w:t xml:space="preserve"> </w:t>
      </w:r>
      <w:r w:rsidR="00EB158A">
        <w:rPr>
          <w:sz w:val="24"/>
          <w:szCs w:val="24"/>
        </w:rPr>
        <w:t xml:space="preserve"> </w:t>
      </w:r>
      <w:r w:rsidR="001E6550">
        <w:rPr>
          <w:sz w:val="24"/>
          <w:szCs w:val="24"/>
        </w:rPr>
        <w:t>Other r</w:t>
      </w:r>
      <w:r w:rsidR="0070750C">
        <w:rPr>
          <w:sz w:val="24"/>
          <w:szCs w:val="24"/>
        </w:rPr>
        <w:t xml:space="preserve">elevant authorities </w:t>
      </w:r>
      <w:r w:rsidR="001E6550">
        <w:rPr>
          <w:sz w:val="24"/>
          <w:szCs w:val="24"/>
        </w:rPr>
        <w:t xml:space="preserve">may </w:t>
      </w:r>
      <w:r w:rsidR="0070750C">
        <w:rPr>
          <w:sz w:val="24"/>
          <w:szCs w:val="24"/>
        </w:rPr>
        <w:t>include</w:t>
      </w:r>
      <w:r w:rsidR="001E6550">
        <w:rPr>
          <w:sz w:val="24"/>
          <w:szCs w:val="24"/>
        </w:rPr>
        <w:t>, but are not limited to,</w:t>
      </w:r>
      <w:r w:rsidR="0070750C">
        <w:rPr>
          <w:sz w:val="24"/>
          <w:szCs w:val="24"/>
        </w:rPr>
        <w:t xml:space="preserve"> the following:</w:t>
      </w:r>
    </w:p>
    <w:p w:rsidR="0070750C" w:rsidRDefault="0070750C" w:rsidP="00CB4D57">
      <w:pPr>
        <w:rPr>
          <w:sz w:val="24"/>
          <w:szCs w:val="24"/>
        </w:rPr>
      </w:pPr>
    </w:p>
    <w:p w:rsidR="0070750C" w:rsidRDefault="001604DC" w:rsidP="0070750C">
      <w:pPr>
        <w:rPr>
          <w:sz w:val="24"/>
          <w:szCs w:val="24"/>
        </w:rPr>
      </w:pPr>
      <w:r>
        <w:rPr>
          <w:sz w:val="24"/>
          <w:szCs w:val="24"/>
        </w:rPr>
        <w:t>a.</w:t>
      </w:r>
      <w:r w:rsidR="0070750C">
        <w:rPr>
          <w:sz w:val="24"/>
          <w:szCs w:val="24"/>
        </w:rPr>
        <w:t xml:space="preserve">  Engineering, Health and Medical</w:t>
      </w:r>
      <w:r w:rsidR="001E6550">
        <w:rPr>
          <w:sz w:val="24"/>
          <w:szCs w:val="24"/>
        </w:rPr>
        <w:t xml:space="preserve"> Technical Authorities</w:t>
      </w:r>
      <w:r w:rsidR="0070750C">
        <w:rPr>
          <w:sz w:val="24"/>
          <w:szCs w:val="24"/>
        </w:rPr>
        <w:t xml:space="preserve">, </w:t>
      </w:r>
      <w:r w:rsidR="001E6550">
        <w:rPr>
          <w:sz w:val="24"/>
          <w:szCs w:val="24"/>
        </w:rPr>
        <w:t>as applicable</w:t>
      </w:r>
      <w:r w:rsidR="0070750C" w:rsidRPr="00097712">
        <w:rPr>
          <w:sz w:val="24"/>
          <w:szCs w:val="24"/>
        </w:rPr>
        <w:t>.</w:t>
      </w:r>
    </w:p>
    <w:p w:rsidR="0070750C" w:rsidRDefault="0070750C" w:rsidP="0070750C">
      <w:pPr>
        <w:rPr>
          <w:sz w:val="24"/>
          <w:szCs w:val="24"/>
        </w:rPr>
      </w:pPr>
    </w:p>
    <w:p w:rsidR="0070750C" w:rsidRDefault="001604DC" w:rsidP="0070750C">
      <w:pPr>
        <w:rPr>
          <w:sz w:val="24"/>
          <w:szCs w:val="24"/>
        </w:rPr>
      </w:pPr>
      <w:r>
        <w:rPr>
          <w:sz w:val="24"/>
          <w:szCs w:val="24"/>
        </w:rPr>
        <w:t>b.</w:t>
      </w:r>
      <w:r w:rsidR="0070750C">
        <w:rPr>
          <w:sz w:val="24"/>
          <w:szCs w:val="24"/>
        </w:rPr>
        <w:t xml:space="preserve">  The NASA Center Director (or NASA designee) responsible for the payload project and any additional NASA Center Director (or NASA designee) responsible for people or property subject to additional risk due to the noncompliance.</w:t>
      </w:r>
    </w:p>
    <w:p w:rsidR="0070750C" w:rsidRDefault="0070750C" w:rsidP="0070750C">
      <w:pPr>
        <w:rPr>
          <w:sz w:val="24"/>
          <w:szCs w:val="24"/>
        </w:rPr>
      </w:pPr>
    </w:p>
    <w:p w:rsidR="0070750C" w:rsidRPr="0097528B" w:rsidRDefault="001604DC" w:rsidP="0070750C">
      <w:pPr>
        <w:rPr>
          <w:color w:val="000000"/>
          <w:sz w:val="24"/>
        </w:rPr>
      </w:pPr>
      <w:r>
        <w:rPr>
          <w:sz w:val="24"/>
        </w:rPr>
        <w:t xml:space="preserve">c.  </w:t>
      </w:r>
      <w:r w:rsidR="0070750C">
        <w:rPr>
          <w:color w:val="000000"/>
          <w:sz w:val="24"/>
        </w:rPr>
        <w:t xml:space="preserve">The Project Manager (or designee) </w:t>
      </w:r>
      <w:r w:rsidR="001E6550">
        <w:rPr>
          <w:color w:val="000000"/>
          <w:sz w:val="24"/>
        </w:rPr>
        <w:t xml:space="preserve">responsible for the </w:t>
      </w:r>
      <w:r w:rsidR="009F649A">
        <w:rPr>
          <w:color w:val="000000"/>
          <w:sz w:val="24"/>
        </w:rPr>
        <w:t xml:space="preserve">Payload Project requesting </w:t>
      </w:r>
      <w:r w:rsidR="0070750C">
        <w:rPr>
          <w:color w:val="000000"/>
          <w:sz w:val="24"/>
        </w:rPr>
        <w:t>the waiver.</w:t>
      </w:r>
    </w:p>
    <w:p w:rsidR="001E6550" w:rsidRDefault="001E6550" w:rsidP="0070750C">
      <w:pPr>
        <w:rPr>
          <w:color w:val="000000"/>
          <w:sz w:val="24"/>
        </w:rPr>
      </w:pPr>
    </w:p>
    <w:p w:rsidR="001E6550" w:rsidRDefault="001604DC" w:rsidP="0070750C">
      <w:pPr>
        <w:rPr>
          <w:sz w:val="24"/>
        </w:rPr>
      </w:pPr>
      <w:r>
        <w:rPr>
          <w:color w:val="000000"/>
          <w:sz w:val="24"/>
        </w:rPr>
        <w:t xml:space="preserve">d.  </w:t>
      </w:r>
      <w:r w:rsidR="001E6550">
        <w:rPr>
          <w:color w:val="000000"/>
          <w:sz w:val="24"/>
        </w:rPr>
        <w:t>Non-NASA officials responsible for ranges or facilities utilized by the project.</w:t>
      </w:r>
    </w:p>
    <w:p w:rsidR="001E6550" w:rsidRPr="0097528B" w:rsidRDefault="001E6550" w:rsidP="0070750C">
      <w:pPr>
        <w:rPr>
          <w:i/>
          <w:color w:val="000000"/>
          <w:sz w:val="24"/>
        </w:rPr>
      </w:pPr>
    </w:p>
    <w:p w:rsidR="001C3509" w:rsidRDefault="0070750C" w:rsidP="0097528B">
      <w:pPr>
        <w:ind w:left="720"/>
        <w:rPr>
          <w:sz w:val="24"/>
          <w:szCs w:val="24"/>
        </w:rPr>
      </w:pPr>
      <w:r w:rsidRPr="00AD0EDB">
        <w:rPr>
          <w:i/>
          <w:color w:val="000000"/>
          <w:sz w:val="24"/>
        </w:rPr>
        <w:t>Note:  The</w:t>
      </w:r>
      <w:r>
        <w:rPr>
          <w:i/>
          <w:color w:val="000000"/>
          <w:sz w:val="24"/>
        </w:rPr>
        <w:t xml:space="preserve"> required</w:t>
      </w:r>
      <w:r w:rsidRPr="00AD0EDB">
        <w:rPr>
          <w:i/>
          <w:color w:val="000000"/>
          <w:sz w:val="24"/>
        </w:rPr>
        <w:t xml:space="preserve"> </w:t>
      </w:r>
      <w:r>
        <w:rPr>
          <w:i/>
          <w:color w:val="000000"/>
          <w:sz w:val="24"/>
        </w:rPr>
        <w:t xml:space="preserve">NASA </w:t>
      </w:r>
      <w:r w:rsidRPr="00AD0EDB">
        <w:rPr>
          <w:i/>
          <w:color w:val="000000"/>
          <w:sz w:val="24"/>
        </w:rPr>
        <w:t>signatures are in addition to any local approvals</w:t>
      </w:r>
      <w:r>
        <w:rPr>
          <w:i/>
          <w:color w:val="000000"/>
          <w:sz w:val="24"/>
        </w:rPr>
        <w:t xml:space="preserve"> required when utilizing a non-NASA range or facility</w:t>
      </w:r>
      <w:r w:rsidRPr="00AD0EDB">
        <w:rPr>
          <w:i/>
          <w:color w:val="000000"/>
          <w:sz w:val="24"/>
        </w:rPr>
        <w:t>, such as</w:t>
      </w:r>
      <w:r>
        <w:rPr>
          <w:i/>
          <w:color w:val="000000"/>
          <w:sz w:val="24"/>
        </w:rPr>
        <w:t xml:space="preserve"> </w:t>
      </w:r>
      <w:r w:rsidRPr="00AD0EDB">
        <w:rPr>
          <w:i/>
          <w:color w:val="000000"/>
          <w:sz w:val="24"/>
        </w:rPr>
        <w:t xml:space="preserve">approval by the Air Force Range Commander for </w:t>
      </w:r>
      <w:r>
        <w:rPr>
          <w:i/>
          <w:color w:val="000000"/>
          <w:sz w:val="24"/>
        </w:rPr>
        <w:t>payload missions utilizing an</w:t>
      </w:r>
      <w:r w:rsidRPr="00AD0EDB">
        <w:rPr>
          <w:i/>
          <w:color w:val="000000"/>
          <w:sz w:val="24"/>
        </w:rPr>
        <w:t xml:space="preserve"> Air Force range.</w:t>
      </w:r>
      <w:r>
        <w:rPr>
          <w:i/>
          <w:color w:val="000000"/>
          <w:sz w:val="24"/>
        </w:rPr>
        <w:t xml:space="preserve">  Such local approvals may be documented on the same waiver document as the NASA signatures or on a separate equivalent document depending on local agreements and procedures.</w:t>
      </w:r>
    </w:p>
    <w:p w:rsidR="00B8024C" w:rsidRDefault="00B8024C" w:rsidP="001C3509">
      <w:pPr>
        <w:ind w:left="720"/>
        <w:rPr>
          <w:i/>
          <w:sz w:val="24"/>
          <w:szCs w:val="24"/>
        </w:rPr>
      </w:pPr>
    </w:p>
    <w:p w:rsidR="00C42AEF" w:rsidRPr="00097712" w:rsidRDefault="00911F2A" w:rsidP="00CB4D57">
      <w:pPr>
        <w:rPr>
          <w:sz w:val="24"/>
          <w:szCs w:val="24"/>
        </w:rPr>
      </w:pPr>
      <w:r>
        <w:rPr>
          <w:sz w:val="24"/>
          <w:szCs w:val="24"/>
        </w:rPr>
        <w:t>1.4.</w:t>
      </w:r>
      <w:r w:rsidR="001604CE">
        <w:rPr>
          <w:sz w:val="24"/>
          <w:szCs w:val="24"/>
        </w:rPr>
        <w:t>8</w:t>
      </w:r>
      <w:r w:rsidR="00EA5520" w:rsidRPr="00097712">
        <w:rPr>
          <w:sz w:val="24"/>
          <w:szCs w:val="24"/>
        </w:rPr>
        <w:t xml:space="preserve">  </w:t>
      </w:r>
      <w:r>
        <w:rPr>
          <w:sz w:val="24"/>
          <w:szCs w:val="24"/>
        </w:rPr>
        <w:t>Prior to submitting a waiver request to relevant authorities, t</w:t>
      </w:r>
      <w:r w:rsidRPr="00097712">
        <w:rPr>
          <w:sz w:val="24"/>
          <w:szCs w:val="24"/>
        </w:rPr>
        <w:t xml:space="preserve">he </w:t>
      </w:r>
      <w:r w:rsidR="00EA5520" w:rsidRPr="00097712">
        <w:rPr>
          <w:sz w:val="24"/>
          <w:szCs w:val="24"/>
        </w:rPr>
        <w:t xml:space="preserve">Payload Project </w:t>
      </w:r>
      <w:r>
        <w:rPr>
          <w:sz w:val="24"/>
          <w:szCs w:val="24"/>
        </w:rPr>
        <w:t>Office</w:t>
      </w:r>
      <w:r w:rsidRPr="00097712">
        <w:rPr>
          <w:sz w:val="24"/>
          <w:szCs w:val="24"/>
        </w:rPr>
        <w:t xml:space="preserve"> </w:t>
      </w:r>
      <w:r w:rsidR="00EA5520" w:rsidRPr="00097712">
        <w:rPr>
          <w:sz w:val="24"/>
          <w:szCs w:val="24"/>
        </w:rPr>
        <w:t xml:space="preserve">shall </w:t>
      </w:r>
      <w:r>
        <w:rPr>
          <w:sz w:val="24"/>
          <w:szCs w:val="24"/>
        </w:rPr>
        <w:t xml:space="preserve">obtain concurrence for the request from the </w:t>
      </w:r>
      <w:r w:rsidR="00C9356C" w:rsidRPr="00097712">
        <w:rPr>
          <w:sz w:val="24"/>
          <w:szCs w:val="24"/>
        </w:rPr>
        <w:t xml:space="preserve">PSWG and </w:t>
      </w:r>
      <w:r>
        <w:rPr>
          <w:sz w:val="24"/>
          <w:szCs w:val="24"/>
        </w:rPr>
        <w:t xml:space="preserve">the ELV Payload Safety Program Manager </w:t>
      </w:r>
      <w:r w:rsidR="00220A81">
        <w:rPr>
          <w:sz w:val="24"/>
          <w:szCs w:val="24"/>
        </w:rPr>
        <w:t>(Requirement).</w:t>
      </w:r>
      <w:r w:rsidR="00F52B09">
        <w:rPr>
          <w:sz w:val="24"/>
          <w:szCs w:val="24"/>
        </w:rPr>
        <w:t xml:space="preserve"> </w:t>
      </w:r>
      <w:r w:rsidR="00220A81">
        <w:rPr>
          <w:sz w:val="24"/>
          <w:szCs w:val="24"/>
        </w:rPr>
        <w:t xml:space="preserve"> </w:t>
      </w:r>
      <w:r>
        <w:rPr>
          <w:sz w:val="24"/>
          <w:szCs w:val="24"/>
        </w:rPr>
        <w:t xml:space="preserve">Concurrence </w:t>
      </w:r>
      <w:r w:rsidR="00E24FC2">
        <w:rPr>
          <w:sz w:val="24"/>
          <w:szCs w:val="24"/>
        </w:rPr>
        <w:t>indicates</w:t>
      </w:r>
      <w:r>
        <w:rPr>
          <w:sz w:val="24"/>
          <w:szCs w:val="24"/>
        </w:rPr>
        <w:t xml:space="preserve"> a determination that:</w:t>
      </w:r>
    </w:p>
    <w:p w:rsidR="00C42AEF" w:rsidRPr="00097712" w:rsidRDefault="00C42AEF" w:rsidP="00C42AEF">
      <w:pPr>
        <w:rPr>
          <w:sz w:val="24"/>
          <w:szCs w:val="24"/>
        </w:rPr>
      </w:pPr>
    </w:p>
    <w:p w:rsidR="00C42AEF" w:rsidRPr="00097712" w:rsidRDefault="001604DC" w:rsidP="00C42AEF">
      <w:pPr>
        <w:rPr>
          <w:sz w:val="24"/>
          <w:szCs w:val="24"/>
        </w:rPr>
      </w:pPr>
      <w:r>
        <w:rPr>
          <w:sz w:val="24"/>
          <w:szCs w:val="24"/>
        </w:rPr>
        <w:t xml:space="preserve">a.  </w:t>
      </w:r>
      <w:r w:rsidR="00911F2A">
        <w:rPr>
          <w:sz w:val="24"/>
          <w:szCs w:val="24"/>
        </w:rPr>
        <w:t>T</w:t>
      </w:r>
      <w:r w:rsidR="00C9356C" w:rsidRPr="00097712">
        <w:rPr>
          <w:sz w:val="24"/>
          <w:szCs w:val="24"/>
        </w:rPr>
        <w:t>he waiver request and accompany</w:t>
      </w:r>
      <w:r w:rsidR="00FE5C63" w:rsidRPr="00097712">
        <w:rPr>
          <w:sz w:val="24"/>
          <w:szCs w:val="24"/>
        </w:rPr>
        <w:t>ing</w:t>
      </w:r>
      <w:r w:rsidR="00C9356C" w:rsidRPr="00097712">
        <w:rPr>
          <w:sz w:val="24"/>
          <w:szCs w:val="24"/>
        </w:rPr>
        <w:t xml:space="preserve"> data are correct and complete.</w:t>
      </w:r>
    </w:p>
    <w:p w:rsidR="00C42AEF" w:rsidRPr="00097712" w:rsidRDefault="00C42AEF" w:rsidP="00C42AEF">
      <w:pPr>
        <w:rPr>
          <w:sz w:val="24"/>
          <w:szCs w:val="24"/>
        </w:rPr>
      </w:pPr>
    </w:p>
    <w:p w:rsidR="00C42AEF" w:rsidRPr="00097712" w:rsidRDefault="001604DC" w:rsidP="00C42AEF">
      <w:pPr>
        <w:rPr>
          <w:sz w:val="24"/>
          <w:szCs w:val="24"/>
        </w:rPr>
      </w:pPr>
      <w:r>
        <w:rPr>
          <w:sz w:val="24"/>
          <w:szCs w:val="24"/>
        </w:rPr>
        <w:t xml:space="preserve">b.  </w:t>
      </w:r>
      <w:r w:rsidR="00911F2A">
        <w:rPr>
          <w:sz w:val="24"/>
          <w:szCs w:val="24"/>
        </w:rPr>
        <w:t>Safety</w:t>
      </w:r>
      <w:r w:rsidR="00C9356C" w:rsidRPr="00097712">
        <w:rPr>
          <w:sz w:val="24"/>
          <w:szCs w:val="24"/>
        </w:rPr>
        <w:t xml:space="preserve"> risk</w:t>
      </w:r>
      <w:r w:rsidR="00911F2A">
        <w:rPr>
          <w:sz w:val="24"/>
          <w:szCs w:val="24"/>
        </w:rPr>
        <w:t xml:space="preserve">s and related cost, schedule, and performance considerations are </w:t>
      </w:r>
      <w:r w:rsidR="00C9356C" w:rsidRPr="00097712">
        <w:rPr>
          <w:sz w:val="24"/>
          <w:szCs w:val="24"/>
        </w:rPr>
        <w:t xml:space="preserve">properly characterized and </w:t>
      </w:r>
      <w:r w:rsidR="0070750C">
        <w:rPr>
          <w:sz w:val="24"/>
          <w:szCs w:val="24"/>
        </w:rPr>
        <w:t>the</w:t>
      </w:r>
      <w:r w:rsidR="00C9356C" w:rsidRPr="00097712">
        <w:rPr>
          <w:sz w:val="24"/>
          <w:szCs w:val="24"/>
        </w:rPr>
        <w:t xml:space="preserve"> increase in risk is identified</w:t>
      </w:r>
      <w:r w:rsidR="00A759EC">
        <w:rPr>
          <w:sz w:val="24"/>
          <w:szCs w:val="24"/>
        </w:rPr>
        <w:t xml:space="preserve"> and acceptable to the Agency</w:t>
      </w:r>
      <w:r w:rsidR="00C9356C" w:rsidRPr="00097712">
        <w:rPr>
          <w:sz w:val="24"/>
          <w:szCs w:val="24"/>
        </w:rPr>
        <w:t>.</w:t>
      </w:r>
    </w:p>
    <w:p w:rsidR="00C42AEF" w:rsidRPr="00097712" w:rsidRDefault="00C42AEF" w:rsidP="00C42AEF">
      <w:pPr>
        <w:rPr>
          <w:sz w:val="24"/>
          <w:szCs w:val="24"/>
        </w:rPr>
      </w:pPr>
    </w:p>
    <w:p w:rsidR="00C42AEF" w:rsidRPr="00097712" w:rsidRDefault="001604DC" w:rsidP="00C42AEF">
      <w:pPr>
        <w:rPr>
          <w:sz w:val="24"/>
          <w:szCs w:val="24"/>
        </w:rPr>
      </w:pPr>
      <w:r>
        <w:rPr>
          <w:sz w:val="24"/>
          <w:szCs w:val="24"/>
        </w:rPr>
        <w:t xml:space="preserve">c.  </w:t>
      </w:r>
      <w:r w:rsidR="0070750C">
        <w:rPr>
          <w:sz w:val="24"/>
          <w:szCs w:val="24"/>
        </w:rPr>
        <w:t>E</w:t>
      </w:r>
      <w:r w:rsidR="00C9356C" w:rsidRPr="00097712">
        <w:rPr>
          <w:sz w:val="24"/>
          <w:szCs w:val="24"/>
        </w:rPr>
        <w:t>ffects the waiver might have on other projects, resources</w:t>
      </w:r>
      <w:r w:rsidR="000F211F">
        <w:rPr>
          <w:sz w:val="24"/>
          <w:szCs w:val="24"/>
        </w:rPr>
        <w:t>,</w:t>
      </w:r>
      <w:r w:rsidR="00C9356C" w:rsidRPr="00097712">
        <w:rPr>
          <w:sz w:val="24"/>
          <w:szCs w:val="24"/>
        </w:rPr>
        <w:t xml:space="preserve"> </w:t>
      </w:r>
      <w:r w:rsidR="00B8024C">
        <w:rPr>
          <w:sz w:val="24"/>
          <w:szCs w:val="24"/>
        </w:rPr>
        <w:t>or</w:t>
      </w:r>
      <w:r w:rsidR="00B8024C" w:rsidRPr="00097712">
        <w:rPr>
          <w:sz w:val="24"/>
          <w:szCs w:val="24"/>
        </w:rPr>
        <w:t xml:space="preserve"> </w:t>
      </w:r>
      <w:r w:rsidR="00C9356C" w:rsidRPr="00097712">
        <w:rPr>
          <w:sz w:val="24"/>
          <w:szCs w:val="24"/>
        </w:rPr>
        <w:t>requirements</w:t>
      </w:r>
      <w:r w:rsidR="0070750C">
        <w:rPr>
          <w:sz w:val="24"/>
          <w:szCs w:val="24"/>
        </w:rPr>
        <w:t xml:space="preserve"> are properly characterized</w:t>
      </w:r>
      <w:r w:rsidR="00C9356C" w:rsidRPr="00097712">
        <w:rPr>
          <w:sz w:val="24"/>
          <w:szCs w:val="24"/>
        </w:rPr>
        <w:t>.</w:t>
      </w:r>
    </w:p>
    <w:p w:rsidR="00C42AEF" w:rsidRPr="00097712" w:rsidRDefault="00C42AEF" w:rsidP="00C42AEF">
      <w:pPr>
        <w:rPr>
          <w:sz w:val="24"/>
          <w:szCs w:val="24"/>
        </w:rPr>
      </w:pPr>
    </w:p>
    <w:p w:rsidR="00B8024C" w:rsidRDefault="001604DC" w:rsidP="00C42AEF">
      <w:pPr>
        <w:rPr>
          <w:sz w:val="24"/>
          <w:szCs w:val="24"/>
        </w:rPr>
      </w:pPr>
      <w:r>
        <w:rPr>
          <w:sz w:val="24"/>
          <w:szCs w:val="24"/>
        </w:rPr>
        <w:lastRenderedPageBreak/>
        <w:t xml:space="preserve">d.  </w:t>
      </w:r>
      <w:r w:rsidR="00711BDE">
        <w:rPr>
          <w:sz w:val="24"/>
          <w:szCs w:val="24"/>
        </w:rPr>
        <w:t xml:space="preserve">The Payload Project Office intends to request </w:t>
      </w:r>
      <w:r w:rsidR="00CE4C6C">
        <w:rPr>
          <w:sz w:val="24"/>
          <w:szCs w:val="24"/>
        </w:rPr>
        <w:t xml:space="preserve">concurrences or consents, as appropriate, </w:t>
      </w:r>
      <w:r w:rsidR="00274347">
        <w:rPr>
          <w:sz w:val="24"/>
          <w:szCs w:val="24"/>
        </w:rPr>
        <w:t>for the waiver</w:t>
      </w:r>
      <w:r w:rsidR="0070750C">
        <w:rPr>
          <w:sz w:val="24"/>
          <w:szCs w:val="24"/>
        </w:rPr>
        <w:t xml:space="preserve"> from all relevant NASA and non-NASA authorities.</w:t>
      </w:r>
    </w:p>
    <w:p w:rsidR="00EA5520" w:rsidRPr="00097712" w:rsidRDefault="00EA5520" w:rsidP="00CB4D57">
      <w:pPr>
        <w:rPr>
          <w:sz w:val="24"/>
          <w:szCs w:val="24"/>
        </w:rPr>
      </w:pPr>
    </w:p>
    <w:p w:rsidR="00CC0097" w:rsidRPr="00097712" w:rsidRDefault="00C823A2" w:rsidP="00CB4D57">
      <w:pPr>
        <w:rPr>
          <w:sz w:val="24"/>
          <w:szCs w:val="24"/>
        </w:rPr>
      </w:pPr>
      <w:proofErr w:type="gramStart"/>
      <w:r w:rsidRPr="00097712">
        <w:rPr>
          <w:sz w:val="24"/>
          <w:szCs w:val="24"/>
        </w:rPr>
        <w:t>1.</w:t>
      </w:r>
      <w:r w:rsidR="00B10432">
        <w:rPr>
          <w:sz w:val="24"/>
          <w:szCs w:val="24"/>
        </w:rPr>
        <w:t>4</w:t>
      </w:r>
      <w:r w:rsidRPr="00097712">
        <w:rPr>
          <w:sz w:val="24"/>
          <w:szCs w:val="24"/>
        </w:rPr>
        <w:t>.</w:t>
      </w:r>
      <w:r w:rsidR="001604CE">
        <w:rPr>
          <w:sz w:val="24"/>
          <w:szCs w:val="24"/>
        </w:rPr>
        <w:t>9</w:t>
      </w:r>
      <w:r w:rsidR="00CE14A6" w:rsidRPr="00097712">
        <w:rPr>
          <w:sz w:val="24"/>
          <w:szCs w:val="24"/>
        </w:rPr>
        <w:t xml:space="preserve">  </w:t>
      </w:r>
      <w:r w:rsidR="00C9356C" w:rsidRPr="00097712">
        <w:rPr>
          <w:sz w:val="24"/>
          <w:szCs w:val="24"/>
        </w:rPr>
        <w:t>In</w:t>
      </w:r>
      <w:proofErr w:type="gramEnd"/>
      <w:r w:rsidR="00C9356C" w:rsidRPr="00097712">
        <w:rPr>
          <w:sz w:val="24"/>
          <w:szCs w:val="24"/>
        </w:rPr>
        <w:t xml:space="preserve"> the event that a </w:t>
      </w:r>
      <w:r w:rsidR="00E24FC2">
        <w:rPr>
          <w:sz w:val="24"/>
          <w:szCs w:val="24"/>
        </w:rPr>
        <w:t>relevant authority</w:t>
      </w:r>
      <w:r w:rsidR="00C9356C" w:rsidRPr="00097712">
        <w:rPr>
          <w:sz w:val="24"/>
          <w:szCs w:val="24"/>
        </w:rPr>
        <w:t xml:space="preserve"> does not concur </w:t>
      </w:r>
      <w:r w:rsidR="00A44DCE">
        <w:rPr>
          <w:sz w:val="24"/>
          <w:szCs w:val="24"/>
        </w:rPr>
        <w:t xml:space="preserve">with </w:t>
      </w:r>
      <w:r w:rsidR="00C9356C" w:rsidRPr="00097712">
        <w:rPr>
          <w:sz w:val="24"/>
          <w:szCs w:val="24"/>
        </w:rPr>
        <w:t xml:space="preserve">or </w:t>
      </w:r>
      <w:r w:rsidR="006A099C">
        <w:rPr>
          <w:sz w:val="24"/>
          <w:szCs w:val="24"/>
        </w:rPr>
        <w:t>consent to</w:t>
      </w:r>
      <w:r w:rsidR="00C9356C" w:rsidRPr="00097712">
        <w:rPr>
          <w:sz w:val="24"/>
          <w:szCs w:val="24"/>
        </w:rPr>
        <w:t xml:space="preserve"> </w:t>
      </w:r>
      <w:r w:rsidR="00B10432">
        <w:rPr>
          <w:sz w:val="24"/>
          <w:szCs w:val="24"/>
        </w:rPr>
        <w:t xml:space="preserve">Tailoring, an ELS, or </w:t>
      </w:r>
      <w:r w:rsidR="00C9356C" w:rsidRPr="00097712">
        <w:rPr>
          <w:sz w:val="24"/>
          <w:szCs w:val="24"/>
        </w:rPr>
        <w:t xml:space="preserve">a </w:t>
      </w:r>
      <w:r w:rsidR="00030D95">
        <w:rPr>
          <w:sz w:val="24"/>
          <w:szCs w:val="24"/>
        </w:rPr>
        <w:t>W</w:t>
      </w:r>
      <w:r w:rsidR="00C9356C" w:rsidRPr="00097712">
        <w:rPr>
          <w:sz w:val="24"/>
          <w:szCs w:val="24"/>
        </w:rPr>
        <w:t>aiver</w:t>
      </w:r>
      <w:r w:rsidR="00D37C90">
        <w:rPr>
          <w:sz w:val="24"/>
          <w:szCs w:val="24"/>
        </w:rPr>
        <w:t>,</w:t>
      </w:r>
      <w:r w:rsidR="00CF610D" w:rsidRPr="00097712">
        <w:rPr>
          <w:sz w:val="24"/>
          <w:szCs w:val="24"/>
        </w:rPr>
        <w:t xml:space="preserve"> </w:t>
      </w:r>
      <w:r w:rsidR="00CE14A6" w:rsidRPr="00097712">
        <w:rPr>
          <w:sz w:val="24"/>
          <w:szCs w:val="24"/>
        </w:rPr>
        <w:t xml:space="preserve">and the issue cannot be resolved through coordination </w:t>
      </w:r>
      <w:r w:rsidR="00CF610D" w:rsidRPr="00097712">
        <w:rPr>
          <w:sz w:val="24"/>
          <w:szCs w:val="24"/>
        </w:rPr>
        <w:t xml:space="preserve">with the PSWG, </w:t>
      </w:r>
      <w:r w:rsidR="00CC0097" w:rsidRPr="00097712">
        <w:rPr>
          <w:sz w:val="24"/>
          <w:szCs w:val="24"/>
        </w:rPr>
        <w:t xml:space="preserve">the </w:t>
      </w:r>
      <w:r w:rsidR="00CF610D" w:rsidRPr="00097712">
        <w:rPr>
          <w:sz w:val="24"/>
          <w:szCs w:val="24"/>
        </w:rPr>
        <w:t xml:space="preserve">Agency Team, </w:t>
      </w:r>
      <w:r w:rsidR="00CE14A6" w:rsidRPr="00097712">
        <w:rPr>
          <w:sz w:val="24"/>
          <w:szCs w:val="24"/>
        </w:rPr>
        <w:t xml:space="preserve">or </w:t>
      </w:r>
      <w:r w:rsidR="00CF610D" w:rsidRPr="00097712">
        <w:rPr>
          <w:sz w:val="24"/>
          <w:szCs w:val="24"/>
        </w:rPr>
        <w:t xml:space="preserve">the </w:t>
      </w:r>
      <w:r w:rsidR="00CC0097" w:rsidRPr="00097712">
        <w:rPr>
          <w:sz w:val="24"/>
          <w:szCs w:val="24"/>
        </w:rPr>
        <w:t>SMA Technical Authority</w:t>
      </w:r>
      <w:r w:rsidR="001B7AC2">
        <w:rPr>
          <w:sz w:val="24"/>
          <w:szCs w:val="24"/>
        </w:rPr>
        <w:t xml:space="preserve"> or Authorities</w:t>
      </w:r>
      <w:r w:rsidR="00CC0097" w:rsidRPr="00097712">
        <w:rPr>
          <w:sz w:val="24"/>
          <w:szCs w:val="24"/>
        </w:rPr>
        <w:t xml:space="preserve">, all interested parties shall brief their position to the Chief, Safety and Mission Assurance </w:t>
      </w:r>
      <w:r w:rsidR="005617B9" w:rsidRPr="00097712">
        <w:rPr>
          <w:sz w:val="24"/>
          <w:szCs w:val="24"/>
        </w:rPr>
        <w:t>to identify the best approach to achieve resolution</w:t>
      </w:r>
      <w:r w:rsidR="00CC0097" w:rsidRPr="00097712">
        <w:rPr>
          <w:sz w:val="24"/>
          <w:szCs w:val="24"/>
        </w:rPr>
        <w:t xml:space="preserve"> (Requirement).</w:t>
      </w:r>
    </w:p>
    <w:p w:rsidR="00C9356C" w:rsidRDefault="00C9356C" w:rsidP="00C9356C">
      <w:pPr>
        <w:rPr>
          <w:sz w:val="24"/>
          <w:szCs w:val="24"/>
        </w:rPr>
      </w:pPr>
    </w:p>
    <w:p w:rsidR="00C91812" w:rsidRPr="00DE2524" w:rsidRDefault="00C727D3" w:rsidP="00C9356C">
      <w:pPr>
        <w:rPr>
          <w:b/>
          <w:sz w:val="24"/>
          <w:szCs w:val="24"/>
        </w:rPr>
      </w:pPr>
      <w:r w:rsidRPr="00DE2524">
        <w:rPr>
          <w:b/>
          <w:sz w:val="24"/>
          <w:szCs w:val="24"/>
        </w:rPr>
        <w:t xml:space="preserve">1.5 </w:t>
      </w:r>
      <w:r w:rsidR="00BE6692">
        <w:rPr>
          <w:b/>
          <w:sz w:val="24"/>
          <w:szCs w:val="24"/>
        </w:rPr>
        <w:t xml:space="preserve"> </w:t>
      </w:r>
      <w:r w:rsidRPr="00DE2524">
        <w:rPr>
          <w:b/>
          <w:sz w:val="24"/>
          <w:szCs w:val="24"/>
        </w:rPr>
        <w:t>Auxiliary Payloads</w:t>
      </w:r>
      <w:r w:rsidR="0070066B" w:rsidRPr="00DE2524">
        <w:rPr>
          <w:b/>
          <w:sz w:val="24"/>
          <w:szCs w:val="24"/>
        </w:rPr>
        <w:t xml:space="preserve"> Ridesharing on Launch Services Program Contracted Launch Vehicles</w:t>
      </w:r>
    </w:p>
    <w:p w:rsidR="00C727D3" w:rsidRDefault="00C727D3" w:rsidP="00C9356C">
      <w:pPr>
        <w:rPr>
          <w:sz w:val="24"/>
          <w:szCs w:val="24"/>
        </w:rPr>
      </w:pPr>
    </w:p>
    <w:p w:rsidR="002F7665" w:rsidRDefault="002F7665" w:rsidP="002F7665">
      <w:pPr>
        <w:rPr>
          <w:sz w:val="24"/>
          <w:szCs w:val="24"/>
        </w:rPr>
      </w:pPr>
      <w:r>
        <w:rPr>
          <w:sz w:val="24"/>
          <w:szCs w:val="24"/>
        </w:rPr>
        <w:t xml:space="preserve">1.5.1 </w:t>
      </w:r>
      <w:r w:rsidR="00B027A2">
        <w:rPr>
          <w:sz w:val="24"/>
          <w:szCs w:val="24"/>
        </w:rPr>
        <w:t xml:space="preserve"> </w:t>
      </w:r>
      <w:r>
        <w:rPr>
          <w:sz w:val="24"/>
          <w:szCs w:val="24"/>
        </w:rPr>
        <w:t>For small satellites that are</w:t>
      </w:r>
      <w:r w:rsidR="0070066B">
        <w:rPr>
          <w:sz w:val="24"/>
          <w:szCs w:val="24"/>
        </w:rPr>
        <w:t xml:space="preserve"> easily</w:t>
      </w:r>
      <w:r>
        <w:rPr>
          <w:sz w:val="24"/>
          <w:szCs w:val="24"/>
        </w:rPr>
        <w:t xml:space="preserve"> accommodated as auxiliary payloads </w:t>
      </w:r>
      <w:r w:rsidR="0070066B">
        <w:rPr>
          <w:sz w:val="24"/>
          <w:szCs w:val="24"/>
        </w:rPr>
        <w:t xml:space="preserve">ridesharing </w:t>
      </w:r>
      <w:r>
        <w:rPr>
          <w:sz w:val="24"/>
          <w:szCs w:val="24"/>
        </w:rPr>
        <w:t xml:space="preserve">on a launch vehicle </w:t>
      </w:r>
      <w:r w:rsidR="0070066B">
        <w:rPr>
          <w:sz w:val="24"/>
          <w:szCs w:val="24"/>
        </w:rPr>
        <w:t>procured</w:t>
      </w:r>
      <w:r>
        <w:rPr>
          <w:sz w:val="24"/>
          <w:szCs w:val="24"/>
        </w:rPr>
        <w:t xml:space="preserve"> by the NASA Launch Services Program</w:t>
      </w:r>
      <w:r w:rsidR="0070066B">
        <w:rPr>
          <w:sz w:val="24"/>
          <w:szCs w:val="24"/>
        </w:rPr>
        <w:t xml:space="preserve"> for a primary mission</w:t>
      </w:r>
      <w:r>
        <w:rPr>
          <w:sz w:val="24"/>
          <w:szCs w:val="24"/>
        </w:rPr>
        <w:t>, the auxiliary payload provider shall obtain a determination from the SMA Technical Authority for the ELV, based on an evaluation of energy sources and other potential hazards, whether the safety review and approval process for the small satellite must be in accordance with Chapter 2 of this NPR and NASA Standard 8719.24</w:t>
      </w:r>
      <w:r w:rsidR="0013748A">
        <w:rPr>
          <w:sz w:val="24"/>
          <w:szCs w:val="24"/>
        </w:rPr>
        <w:t xml:space="preserve"> (Requirement)</w:t>
      </w:r>
      <w:r>
        <w:rPr>
          <w:sz w:val="24"/>
          <w:szCs w:val="24"/>
        </w:rPr>
        <w:t>.</w:t>
      </w:r>
    </w:p>
    <w:p w:rsidR="002F7665" w:rsidRDefault="002F7665" w:rsidP="002F7665">
      <w:pPr>
        <w:rPr>
          <w:sz w:val="24"/>
          <w:szCs w:val="24"/>
        </w:rPr>
      </w:pPr>
    </w:p>
    <w:p w:rsidR="002F7665" w:rsidRDefault="002F7665" w:rsidP="001604DC">
      <w:pPr>
        <w:ind w:left="720"/>
        <w:rPr>
          <w:i/>
          <w:iCs/>
          <w:sz w:val="24"/>
          <w:szCs w:val="24"/>
        </w:rPr>
      </w:pPr>
      <w:r>
        <w:rPr>
          <w:i/>
          <w:iCs/>
          <w:sz w:val="24"/>
          <w:szCs w:val="24"/>
        </w:rPr>
        <w:t xml:space="preserve">Note: This requirement </w:t>
      </w:r>
      <w:r w:rsidR="0070066B">
        <w:rPr>
          <w:i/>
          <w:iCs/>
          <w:sz w:val="24"/>
          <w:szCs w:val="24"/>
        </w:rPr>
        <w:t>applies</w:t>
      </w:r>
      <w:r>
        <w:rPr>
          <w:i/>
          <w:iCs/>
          <w:sz w:val="24"/>
          <w:szCs w:val="24"/>
        </w:rPr>
        <w:t xml:space="preserve"> to so-called CubeSats, </w:t>
      </w:r>
      <w:r w:rsidR="003221EC">
        <w:rPr>
          <w:i/>
          <w:iCs/>
          <w:sz w:val="24"/>
          <w:szCs w:val="24"/>
        </w:rPr>
        <w:t>N</w:t>
      </w:r>
      <w:r>
        <w:rPr>
          <w:i/>
          <w:iCs/>
          <w:sz w:val="24"/>
          <w:szCs w:val="24"/>
        </w:rPr>
        <w:t>ano</w:t>
      </w:r>
      <w:r w:rsidR="003221EC">
        <w:rPr>
          <w:i/>
          <w:iCs/>
          <w:sz w:val="24"/>
          <w:szCs w:val="24"/>
        </w:rPr>
        <w:t>-</w:t>
      </w:r>
      <w:r>
        <w:rPr>
          <w:i/>
          <w:iCs/>
          <w:sz w:val="24"/>
          <w:szCs w:val="24"/>
        </w:rPr>
        <w:t xml:space="preserve">satellites, </w:t>
      </w:r>
      <w:r w:rsidR="00AF4A4D">
        <w:rPr>
          <w:i/>
          <w:iCs/>
          <w:sz w:val="24"/>
          <w:szCs w:val="24"/>
        </w:rPr>
        <w:t>Picosatellites</w:t>
      </w:r>
      <w:r>
        <w:rPr>
          <w:i/>
          <w:iCs/>
          <w:sz w:val="24"/>
          <w:szCs w:val="24"/>
        </w:rPr>
        <w:t>, and other small research satellites launched by LSP with a primary payload.</w:t>
      </w:r>
    </w:p>
    <w:p w:rsidR="002F7665" w:rsidRDefault="002F7665" w:rsidP="002F7665">
      <w:pPr>
        <w:rPr>
          <w:sz w:val="24"/>
          <w:szCs w:val="24"/>
        </w:rPr>
      </w:pPr>
    </w:p>
    <w:p w:rsidR="00AB6803" w:rsidRDefault="0070066B" w:rsidP="00AB6803">
      <w:pPr>
        <w:rPr>
          <w:sz w:val="24"/>
          <w:szCs w:val="24"/>
        </w:rPr>
      </w:pPr>
      <w:r>
        <w:rPr>
          <w:sz w:val="24"/>
          <w:szCs w:val="24"/>
        </w:rPr>
        <w:t>1.5.2</w:t>
      </w:r>
      <w:r w:rsidR="00AB6803">
        <w:rPr>
          <w:sz w:val="24"/>
          <w:szCs w:val="24"/>
        </w:rPr>
        <w:t xml:space="preserve"> </w:t>
      </w:r>
      <w:r>
        <w:rPr>
          <w:sz w:val="24"/>
          <w:szCs w:val="24"/>
        </w:rPr>
        <w:t xml:space="preserve"> </w:t>
      </w:r>
      <w:r w:rsidR="00AB6803">
        <w:rPr>
          <w:sz w:val="24"/>
          <w:szCs w:val="24"/>
        </w:rPr>
        <w:t xml:space="preserve">The </w:t>
      </w:r>
      <w:r w:rsidR="00A20259">
        <w:rPr>
          <w:sz w:val="24"/>
          <w:szCs w:val="24"/>
        </w:rPr>
        <w:t xml:space="preserve">ELV </w:t>
      </w:r>
      <w:r w:rsidR="00AB6803">
        <w:rPr>
          <w:sz w:val="24"/>
          <w:szCs w:val="24"/>
        </w:rPr>
        <w:t>SMA Technical Authority shall inform the NASA ELV Payload Safety Manager of any determination and associated rationale concerning the safety review and approval process made in accordance with paragraph 1.5.1 in this NPR</w:t>
      </w:r>
      <w:r w:rsidR="0013748A">
        <w:rPr>
          <w:sz w:val="24"/>
          <w:szCs w:val="24"/>
        </w:rPr>
        <w:t xml:space="preserve"> (Requirement)</w:t>
      </w:r>
      <w:r w:rsidR="00AB6803">
        <w:rPr>
          <w:sz w:val="24"/>
          <w:szCs w:val="24"/>
        </w:rPr>
        <w:t>.</w:t>
      </w:r>
    </w:p>
    <w:p w:rsidR="00AB6803" w:rsidRDefault="00AB6803" w:rsidP="002F7665">
      <w:pPr>
        <w:rPr>
          <w:sz w:val="24"/>
          <w:szCs w:val="24"/>
        </w:rPr>
      </w:pPr>
    </w:p>
    <w:p w:rsidR="002F7665" w:rsidRDefault="002F7665" w:rsidP="002F7665">
      <w:pPr>
        <w:rPr>
          <w:sz w:val="24"/>
          <w:szCs w:val="24"/>
        </w:rPr>
      </w:pPr>
      <w:r>
        <w:rPr>
          <w:sz w:val="24"/>
          <w:szCs w:val="24"/>
        </w:rPr>
        <w:t>1.5.</w:t>
      </w:r>
      <w:r w:rsidR="0070066B">
        <w:rPr>
          <w:sz w:val="24"/>
          <w:szCs w:val="24"/>
        </w:rPr>
        <w:t xml:space="preserve">3 </w:t>
      </w:r>
      <w:r>
        <w:rPr>
          <w:sz w:val="24"/>
          <w:szCs w:val="24"/>
        </w:rPr>
        <w:t xml:space="preserve"> For small auxiliary satellites for which the safety review and approval process is not required to be in accordance with Chapter 2 of this NPR and NASA Standard 8719.24, </w:t>
      </w:r>
      <w:r w:rsidR="00AB6803">
        <w:rPr>
          <w:sz w:val="24"/>
          <w:szCs w:val="24"/>
        </w:rPr>
        <w:t>per section 1.5.1 of this NPR</w:t>
      </w:r>
      <w:r>
        <w:rPr>
          <w:sz w:val="24"/>
          <w:szCs w:val="24"/>
        </w:rPr>
        <w:t xml:space="preserve">, the Payload Project Office shall plan and implement an alternate safety review and approval process with the concurrence from the </w:t>
      </w:r>
      <w:r w:rsidR="00A20259">
        <w:rPr>
          <w:sz w:val="24"/>
          <w:szCs w:val="24"/>
        </w:rPr>
        <w:t xml:space="preserve">ELV </w:t>
      </w:r>
      <w:r>
        <w:rPr>
          <w:sz w:val="24"/>
          <w:szCs w:val="24"/>
        </w:rPr>
        <w:t>SMA Technical Authority</w:t>
      </w:r>
      <w:r w:rsidR="0013748A">
        <w:rPr>
          <w:sz w:val="24"/>
          <w:szCs w:val="24"/>
        </w:rPr>
        <w:t xml:space="preserve"> (Requirement)</w:t>
      </w:r>
      <w:r>
        <w:rPr>
          <w:sz w:val="24"/>
          <w:szCs w:val="24"/>
        </w:rPr>
        <w:t>.</w:t>
      </w:r>
    </w:p>
    <w:p w:rsidR="00C727D3" w:rsidRDefault="00C727D3" w:rsidP="00C9356C">
      <w:pPr>
        <w:rPr>
          <w:sz w:val="24"/>
          <w:szCs w:val="24"/>
        </w:rPr>
      </w:pPr>
    </w:p>
    <w:p w:rsidR="00C727D3" w:rsidRDefault="00AE5FEA" w:rsidP="00AE5FEA">
      <w:pPr>
        <w:ind w:left="720"/>
        <w:rPr>
          <w:i/>
          <w:sz w:val="24"/>
          <w:szCs w:val="24"/>
        </w:rPr>
      </w:pPr>
      <w:r>
        <w:rPr>
          <w:i/>
          <w:sz w:val="24"/>
          <w:szCs w:val="24"/>
        </w:rPr>
        <w:t xml:space="preserve">Note: </w:t>
      </w:r>
      <w:r w:rsidR="00C727D3" w:rsidRPr="00AE5FEA">
        <w:rPr>
          <w:i/>
          <w:sz w:val="24"/>
          <w:szCs w:val="24"/>
        </w:rPr>
        <w:t xml:space="preserve">Safety for </w:t>
      </w:r>
      <w:r w:rsidR="0070066B">
        <w:rPr>
          <w:i/>
          <w:sz w:val="24"/>
          <w:szCs w:val="24"/>
        </w:rPr>
        <w:t>NASA</w:t>
      </w:r>
      <w:r w:rsidR="00C727D3" w:rsidRPr="00AE5FEA">
        <w:rPr>
          <w:i/>
          <w:sz w:val="24"/>
          <w:szCs w:val="24"/>
        </w:rPr>
        <w:t xml:space="preserve"> small satellites is implemented per their Program or Project SMA Plan, as required by NPR 8715.3, NASA General Safety Program Requirements, with inclusion of safety requirements as dictated by the </w:t>
      </w:r>
      <w:r w:rsidR="0070066B">
        <w:rPr>
          <w:i/>
          <w:sz w:val="24"/>
          <w:szCs w:val="24"/>
        </w:rPr>
        <w:t xml:space="preserve">payload processing facility, </w:t>
      </w:r>
      <w:r w:rsidR="00C727D3" w:rsidRPr="00AE5FEA">
        <w:rPr>
          <w:i/>
          <w:sz w:val="24"/>
          <w:szCs w:val="24"/>
        </w:rPr>
        <w:t>launch vehicle, range safety organizations, and local safety authorities.</w:t>
      </w:r>
    </w:p>
    <w:p w:rsidR="0070066B" w:rsidRDefault="0070066B" w:rsidP="00AE5FEA">
      <w:pPr>
        <w:ind w:left="720"/>
        <w:rPr>
          <w:i/>
          <w:sz w:val="24"/>
          <w:szCs w:val="24"/>
        </w:rPr>
      </w:pPr>
    </w:p>
    <w:p w:rsidR="0070066B" w:rsidRDefault="0070066B" w:rsidP="0070066B">
      <w:pPr>
        <w:rPr>
          <w:sz w:val="24"/>
          <w:szCs w:val="24"/>
        </w:rPr>
      </w:pPr>
      <w:r w:rsidRPr="008F2295">
        <w:rPr>
          <w:b/>
          <w:sz w:val="24"/>
          <w:szCs w:val="24"/>
        </w:rPr>
        <w:t>1.</w:t>
      </w:r>
      <w:r>
        <w:rPr>
          <w:b/>
          <w:sz w:val="24"/>
          <w:szCs w:val="24"/>
        </w:rPr>
        <w:t>6</w:t>
      </w:r>
      <w:r>
        <w:rPr>
          <w:sz w:val="24"/>
          <w:szCs w:val="24"/>
        </w:rPr>
        <w:t xml:space="preserve">  </w:t>
      </w:r>
      <w:r w:rsidRPr="008F2295">
        <w:rPr>
          <w:b/>
          <w:sz w:val="24"/>
          <w:szCs w:val="24"/>
        </w:rPr>
        <w:t>Payloads Not Using Launch Services Program Procured Launch Vehicle Services</w:t>
      </w:r>
    </w:p>
    <w:p w:rsidR="0070066B" w:rsidRDefault="0070066B" w:rsidP="0070066B">
      <w:pPr>
        <w:rPr>
          <w:sz w:val="24"/>
          <w:szCs w:val="24"/>
        </w:rPr>
      </w:pPr>
    </w:p>
    <w:p w:rsidR="00E247D3" w:rsidRPr="00E247D3" w:rsidRDefault="00E247D3" w:rsidP="00E247D3">
      <w:pPr>
        <w:rPr>
          <w:sz w:val="24"/>
          <w:szCs w:val="24"/>
        </w:rPr>
      </w:pPr>
      <w:proofErr w:type="gramStart"/>
      <w:r w:rsidRPr="00E247D3">
        <w:rPr>
          <w:sz w:val="24"/>
          <w:szCs w:val="24"/>
        </w:rPr>
        <w:t>1.6.1  For</w:t>
      </w:r>
      <w:proofErr w:type="gramEnd"/>
      <w:r w:rsidRPr="00E247D3">
        <w:rPr>
          <w:sz w:val="24"/>
          <w:szCs w:val="24"/>
        </w:rPr>
        <w:t xml:space="preserve"> payload project</w:t>
      </w:r>
      <w:r>
        <w:rPr>
          <w:sz w:val="24"/>
          <w:szCs w:val="24"/>
        </w:rPr>
        <w:t>s</w:t>
      </w:r>
      <w:r w:rsidRPr="00E247D3">
        <w:rPr>
          <w:sz w:val="24"/>
          <w:szCs w:val="24"/>
        </w:rPr>
        <w:t xml:space="preserve"> not using the NASA Launch Services Program to procure launch vehicle services, the SMA Technical Authority responsible for the payload, in consultation with </w:t>
      </w:r>
      <w:r w:rsidR="006144C7">
        <w:rPr>
          <w:sz w:val="24"/>
          <w:szCs w:val="24"/>
        </w:rPr>
        <w:t xml:space="preserve">the project and </w:t>
      </w:r>
      <w:r w:rsidRPr="00E247D3">
        <w:rPr>
          <w:sz w:val="24"/>
          <w:szCs w:val="24"/>
        </w:rPr>
        <w:t>the NASA ELV Payload Safety Program Manager, shall determine whether the project follows the safety review and approval process in this NPR (Requirement).</w:t>
      </w:r>
    </w:p>
    <w:p w:rsidR="00E247D3" w:rsidRPr="00E247D3" w:rsidRDefault="00E247D3" w:rsidP="00E247D3">
      <w:pPr>
        <w:rPr>
          <w:sz w:val="24"/>
          <w:szCs w:val="24"/>
        </w:rPr>
      </w:pPr>
    </w:p>
    <w:p w:rsidR="00E247D3" w:rsidRPr="00E247D3" w:rsidRDefault="00E247D3" w:rsidP="00E247D3">
      <w:pPr>
        <w:rPr>
          <w:sz w:val="24"/>
          <w:szCs w:val="24"/>
        </w:rPr>
      </w:pPr>
      <w:r w:rsidRPr="00E247D3">
        <w:rPr>
          <w:sz w:val="24"/>
          <w:szCs w:val="24"/>
        </w:rPr>
        <w:t>1.6.2  For payload projects that do not follow the safety review and approval process in this NPR per paragraph 1.6.1, the project, with concurrence from the SMA Technical Authority responsible for the payload and in consultation with the ELV Payload Safety Program Manager, shall plan, document, and implement an alternate process that meets the objectives of paragraph 1.2.2 (Requirement).</w:t>
      </w:r>
    </w:p>
    <w:p w:rsidR="00E247D3" w:rsidRPr="00E247D3" w:rsidRDefault="00E247D3" w:rsidP="00E247D3">
      <w:pPr>
        <w:rPr>
          <w:sz w:val="24"/>
          <w:szCs w:val="24"/>
        </w:rPr>
      </w:pPr>
    </w:p>
    <w:p w:rsidR="0070066B" w:rsidRDefault="0070066B" w:rsidP="0070066B">
      <w:pPr>
        <w:ind w:firstLine="720"/>
        <w:rPr>
          <w:sz w:val="24"/>
          <w:szCs w:val="24"/>
        </w:rPr>
      </w:pPr>
    </w:p>
    <w:p w:rsidR="00401174" w:rsidRPr="00181AB3" w:rsidRDefault="0070066B" w:rsidP="00401174">
      <w:pPr>
        <w:rPr>
          <w:b/>
          <w:sz w:val="24"/>
          <w:szCs w:val="24"/>
        </w:rPr>
      </w:pPr>
      <w:proofErr w:type="gramStart"/>
      <w:r w:rsidRPr="00181AB3">
        <w:rPr>
          <w:b/>
          <w:sz w:val="24"/>
          <w:szCs w:val="24"/>
        </w:rPr>
        <w:t xml:space="preserve">1.7  </w:t>
      </w:r>
      <w:r w:rsidR="00401174" w:rsidRPr="00181AB3">
        <w:rPr>
          <w:b/>
          <w:sz w:val="24"/>
          <w:szCs w:val="24"/>
        </w:rPr>
        <w:t>Missions</w:t>
      </w:r>
      <w:proofErr w:type="gramEnd"/>
      <w:r w:rsidR="00401174" w:rsidRPr="00181AB3">
        <w:rPr>
          <w:b/>
          <w:sz w:val="24"/>
          <w:szCs w:val="24"/>
        </w:rPr>
        <w:t xml:space="preserve"> </w:t>
      </w:r>
      <w:r w:rsidR="00D262B7">
        <w:rPr>
          <w:b/>
          <w:sz w:val="24"/>
          <w:szCs w:val="24"/>
        </w:rPr>
        <w:t>I</w:t>
      </w:r>
      <w:r w:rsidR="00401174" w:rsidRPr="00181AB3">
        <w:rPr>
          <w:b/>
          <w:sz w:val="24"/>
          <w:szCs w:val="24"/>
        </w:rPr>
        <w:t>nvolving Payload Recovery</w:t>
      </w:r>
    </w:p>
    <w:p w:rsidR="00401174" w:rsidRPr="00181AB3" w:rsidRDefault="00401174" w:rsidP="00401174">
      <w:pPr>
        <w:rPr>
          <w:sz w:val="24"/>
          <w:szCs w:val="24"/>
        </w:rPr>
      </w:pPr>
    </w:p>
    <w:p w:rsidR="00401174" w:rsidRPr="00181AB3" w:rsidRDefault="00401174" w:rsidP="00401174">
      <w:pPr>
        <w:rPr>
          <w:sz w:val="24"/>
          <w:szCs w:val="24"/>
        </w:rPr>
      </w:pPr>
      <w:r w:rsidRPr="00181AB3">
        <w:rPr>
          <w:sz w:val="24"/>
          <w:szCs w:val="24"/>
        </w:rPr>
        <w:t>1.7.1  For missions involving payload recovery operations, the Payload Project Office, with concurrence from the project SMA T</w:t>
      </w:r>
      <w:r w:rsidR="00D54C01" w:rsidRPr="00181AB3">
        <w:rPr>
          <w:sz w:val="24"/>
          <w:szCs w:val="24"/>
        </w:rPr>
        <w:t xml:space="preserve">echnical </w:t>
      </w:r>
      <w:r w:rsidRPr="00181AB3">
        <w:rPr>
          <w:sz w:val="24"/>
          <w:szCs w:val="24"/>
        </w:rPr>
        <w:t>A</w:t>
      </w:r>
      <w:r w:rsidR="00D54C01" w:rsidRPr="00181AB3">
        <w:rPr>
          <w:sz w:val="24"/>
          <w:szCs w:val="24"/>
        </w:rPr>
        <w:t>uthority</w:t>
      </w:r>
      <w:r w:rsidRPr="00181AB3">
        <w:rPr>
          <w:sz w:val="24"/>
          <w:szCs w:val="24"/>
        </w:rPr>
        <w:t>, shall plan and implement a process to address hazards and safety requirements associated with recovery operations</w:t>
      </w:r>
      <w:r w:rsidR="0038539A">
        <w:rPr>
          <w:sz w:val="24"/>
          <w:szCs w:val="24"/>
        </w:rPr>
        <w:t xml:space="preserve"> (Requirement)</w:t>
      </w:r>
      <w:r w:rsidRPr="00181AB3">
        <w:rPr>
          <w:sz w:val="24"/>
          <w:szCs w:val="24"/>
        </w:rPr>
        <w:t>.</w:t>
      </w:r>
    </w:p>
    <w:p w:rsidR="00401174" w:rsidRPr="00181AB3" w:rsidRDefault="00401174" w:rsidP="00401174">
      <w:pPr>
        <w:pStyle w:val="PlainText"/>
        <w:rPr>
          <w:rFonts w:ascii="Times New Roman" w:hAnsi="Times New Roman"/>
          <w:sz w:val="24"/>
          <w:szCs w:val="24"/>
        </w:rPr>
      </w:pPr>
    </w:p>
    <w:p w:rsidR="00401174" w:rsidRPr="00567DB1" w:rsidRDefault="00401174" w:rsidP="00401174">
      <w:pPr>
        <w:pStyle w:val="PlainText"/>
        <w:rPr>
          <w:rFonts w:ascii="Times New Roman" w:hAnsi="Times New Roman"/>
          <w:sz w:val="24"/>
          <w:szCs w:val="24"/>
        </w:rPr>
      </w:pPr>
      <w:r w:rsidRPr="00181AB3">
        <w:rPr>
          <w:rFonts w:ascii="Times New Roman" w:hAnsi="Times New Roman"/>
          <w:sz w:val="24"/>
          <w:szCs w:val="24"/>
        </w:rPr>
        <w:t>1.7.2  The project SMA T</w:t>
      </w:r>
      <w:r w:rsidR="00D54C01" w:rsidRPr="00181AB3">
        <w:rPr>
          <w:rFonts w:ascii="Times New Roman" w:hAnsi="Times New Roman"/>
          <w:sz w:val="24"/>
          <w:szCs w:val="24"/>
        </w:rPr>
        <w:t xml:space="preserve">echnical </w:t>
      </w:r>
      <w:r w:rsidRPr="00181AB3">
        <w:rPr>
          <w:rFonts w:ascii="Times New Roman" w:hAnsi="Times New Roman"/>
          <w:sz w:val="24"/>
          <w:szCs w:val="24"/>
        </w:rPr>
        <w:t>A</w:t>
      </w:r>
      <w:r w:rsidR="00D54C01" w:rsidRPr="00181AB3">
        <w:rPr>
          <w:rFonts w:ascii="Times New Roman" w:hAnsi="Times New Roman"/>
          <w:sz w:val="24"/>
          <w:szCs w:val="24"/>
        </w:rPr>
        <w:t>uthority</w:t>
      </w:r>
      <w:r w:rsidRPr="00181AB3">
        <w:rPr>
          <w:rFonts w:ascii="Times New Roman" w:hAnsi="Times New Roman"/>
          <w:sz w:val="24"/>
          <w:szCs w:val="24"/>
        </w:rPr>
        <w:t>, in consultation with the ELV Payload Safety Manager, shall ensure the implementation of an independent safety review process, at PDR, CDR, PSR, and during the mission, and involving relevant authorities, to evaluate the mitigation of hazards associated with recovery operations</w:t>
      </w:r>
      <w:r w:rsidR="0038539A">
        <w:rPr>
          <w:rFonts w:ascii="Times New Roman" w:hAnsi="Times New Roman"/>
          <w:sz w:val="24"/>
          <w:szCs w:val="24"/>
        </w:rPr>
        <w:t xml:space="preserve"> </w:t>
      </w:r>
      <w:r w:rsidR="0038539A" w:rsidRPr="00DE2524">
        <w:rPr>
          <w:rFonts w:ascii="Times New Roman" w:hAnsi="Times New Roman"/>
          <w:sz w:val="24"/>
          <w:szCs w:val="24"/>
        </w:rPr>
        <w:t>(Requirement)</w:t>
      </w:r>
      <w:r w:rsidRPr="00181AB3">
        <w:rPr>
          <w:rFonts w:ascii="Times New Roman" w:hAnsi="Times New Roman"/>
          <w:sz w:val="24"/>
          <w:szCs w:val="24"/>
        </w:rPr>
        <w:t>.</w:t>
      </w:r>
    </w:p>
    <w:p w:rsidR="00401174" w:rsidRDefault="00401174" w:rsidP="0070066B">
      <w:pPr>
        <w:rPr>
          <w:sz w:val="24"/>
          <w:szCs w:val="24"/>
        </w:rPr>
      </w:pPr>
    </w:p>
    <w:p w:rsidR="0070066B" w:rsidRPr="000F4731" w:rsidRDefault="0070066B" w:rsidP="00AE5FEA">
      <w:pPr>
        <w:ind w:left="720"/>
        <w:rPr>
          <w:sz w:val="24"/>
          <w:szCs w:val="24"/>
        </w:rPr>
      </w:pPr>
    </w:p>
    <w:p w:rsidR="000B0A1E" w:rsidRPr="00097712" w:rsidRDefault="000B0A1E" w:rsidP="008C5AB5">
      <w:pPr>
        <w:rPr>
          <w:sz w:val="24"/>
          <w:szCs w:val="24"/>
        </w:rPr>
      </w:pPr>
      <w:r w:rsidRPr="00097712">
        <w:rPr>
          <w:sz w:val="24"/>
          <w:szCs w:val="24"/>
        </w:rPr>
        <w:br w:type="page"/>
      </w:r>
      <w:r w:rsidRPr="00097712">
        <w:rPr>
          <w:b/>
          <w:sz w:val="28"/>
          <w:szCs w:val="28"/>
        </w:rPr>
        <w:lastRenderedPageBreak/>
        <w:t>CHAPTER 2</w:t>
      </w:r>
      <w:r w:rsidR="002334A8" w:rsidRPr="00097712">
        <w:rPr>
          <w:b/>
          <w:sz w:val="28"/>
          <w:szCs w:val="28"/>
        </w:rPr>
        <w:t>.</w:t>
      </w:r>
      <w:r w:rsidRPr="00097712">
        <w:rPr>
          <w:b/>
          <w:sz w:val="28"/>
          <w:szCs w:val="28"/>
        </w:rPr>
        <w:t xml:space="preserve"> </w:t>
      </w:r>
      <w:r w:rsidR="002334A8" w:rsidRPr="00097712">
        <w:rPr>
          <w:b/>
          <w:sz w:val="28"/>
          <w:szCs w:val="28"/>
        </w:rPr>
        <w:t xml:space="preserve"> </w:t>
      </w:r>
      <w:r w:rsidR="00EB4E03" w:rsidRPr="00097712">
        <w:rPr>
          <w:b/>
          <w:sz w:val="28"/>
          <w:szCs w:val="28"/>
        </w:rPr>
        <w:t xml:space="preserve">Safety </w:t>
      </w:r>
      <w:r w:rsidRPr="00097712">
        <w:rPr>
          <w:b/>
          <w:sz w:val="28"/>
          <w:szCs w:val="28"/>
        </w:rPr>
        <w:t>R</w:t>
      </w:r>
      <w:r w:rsidR="00EB4E03" w:rsidRPr="00097712">
        <w:rPr>
          <w:b/>
          <w:sz w:val="28"/>
          <w:szCs w:val="28"/>
        </w:rPr>
        <w:t>eview</w:t>
      </w:r>
      <w:r w:rsidR="00405EBC" w:rsidRPr="00097712">
        <w:rPr>
          <w:b/>
          <w:sz w:val="28"/>
          <w:szCs w:val="28"/>
        </w:rPr>
        <w:t xml:space="preserve"> </w:t>
      </w:r>
      <w:r w:rsidR="008F3E78" w:rsidRPr="00097712">
        <w:rPr>
          <w:b/>
          <w:sz w:val="28"/>
          <w:szCs w:val="28"/>
        </w:rPr>
        <w:t xml:space="preserve">and </w:t>
      </w:r>
      <w:r w:rsidR="00405EBC" w:rsidRPr="00097712">
        <w:rPr>
          <w:b/>
          <w:sz w:val="28"/>
          <w:szCs w:val="28"/>
        </w:rPr>
        <w:t>Approval</w:t>
      </w:r>
      <w:r w:rsidR="00EB4E03" w:rsidRPr="00097712">
        <w:rPr>
          <w:b/>
          <w:sz w:val="28"/>
          <w:szCs w:val="28"/>
        </w:rPr>
        <w:t xml:space="preserve"> Process</w:t>
      </w:r>
    </w:p>
    <w:p w:rsidR="000B0A1E" w:rsidRPr="00097712" w:rsidRDefault="00B15252" w:rsidP="000B0A1E">
      <w:pPr>
        <w:pStyle w:val="BodyText2"/>
        <w:rPr>
          <w:b/>
          <w:color w:val="auto"/>
        </w:rPr>
      </w:pPr>
      <w:r>
        <w:rPr>
          <w:b/>
          <w:color w:val="auto"/>
        </w:rPr>
        <w:pict>
          <v:rect id="_x0000_i1030" style="width:135pt;height:1.5pt" o:hralign="center" o:hrstd="t" o:hrnoshade="t" o:hr="t" fillcolor="black" stroked="f"/>
        </w:pict>
      </w:r>
    </w:p>
    <w:p w:rsidR="002334A8" w:rsidRPr="00097712" w:rsidRDefault="002334A8" w:rsidP="000B0A1E">
      <w:pPr>
        <w:pStyle w:val="BodyText2"/>
        <w:rPr>
          <w:b/>
          <w:color w:val="auto"/>
        </w:rPr>
      </w:pPr>
    </w:p>
    <w:p w:rsidR="002334A8" w:rsidRPr="00097712" w:rsidRDefault="002334A8" w:rsidP="000B0A1E">
      <w:pPr>
        <w:pStyle w:val="BodyText2"/>
        <w:rPr>
          <w:b/>
          <w:color w:val="auto"/>
        </w:rPr>
      </w:pPr>
      <w:r w:rsidRPr="00097712">
        <w:rPr>
          <w:b/>
          <w:color w:val="auto"/>
        </w:rPr>
        <w:t xml:space="preserve">2.1  </w:t>
      </w:r>
      <w:r w:rsidR="00955654" w:rsidRPr="00097712">
        <w:rPr>
          <w:b/>
          <w:color w:val="auto"/>
        </w:rPr>
        <w:t>Introduction</w:t>
      </w:r>
    </w:p>
    <w:p w:rsidR="00133C36" w:rsidRPr="00097712" w:rsidRDefault="00133C36" w:rsidP="000B0A1E">
      <w:pPr>
        <w:pStyle w:val="BodyText2"/>
        <w:rPr>
          <w:color w:val="auto"/>
        </w:rPr>
      </w:pPr>
    </w:p>
    <w:p w:rsidR="00DC153F" w:rsidRPr="00097712" w:rsidRDefault="00DC153F" w:rsidP="000B0A1E">
      <w:pPr>
        <w:pStyle w:val="BodyText2"/>
        <w:rPr>
          <w:color w:val="auto"/>
        </w:rPr>
      </w:pPr>
      <w:r w:rsidRPr="00097712">
        <w:rPr>
          <w:color w:val="auto"/>
        </w:rPr>
        <w:t xml:space="preserve">This </w:t>
      </w:r>
      <w:r w:rsidR="00FC5BF8">
        <w:rPr>
          <w:color w:val="auto"/>
        </w:rPr>
        <w:t>c</w:t>
      </w:r>
      <w:r w:rsidRPr="00097712">
        <w:rPr>
          <w:color w:val="auto"/>
        </w:rPr>
        <w:t xml:space="preserve">hapter identifies the requirements that are specific to the NASA ELV </w:t>
      </w:r>
      <w:r w:rsidR="006E54B0" w:rsidRPr="00097712">
        <w:rPr>
          <w:color w:val="auto"/>
        </w:rPr>
        <w:t xml:space="preserve">payload </w:t>
      </w:r>
      <w:r w:rsidRPr="00097712">
        <w:rPr>
          <w:color w:val="auto"/>
        </w:rPr>
        <w:t>safety review and approval process, including the required sequence of activities</w:t>
      </w:r>
      <w:r w:rsidR="006E54B0" w:rsidRPr="00097712">
        <w:rPr>
          <w:color w:val="auto"/>
        </w:rPr>
        <w:t xml:space="preserve"> and associated deliverables</w:t>
      </w:r>
      <w:r w:rsidRPr="00097712">
        <w:rPr>
          <w:color w:val="auto"/>
        </w:rPr>
        <w:t xml:space="preserve">.  </w:t>
      </w:r>
      <w:r w:rsidR="00176282" w:rsidRPr="00097712">
        <w:rPr>
          <w:color w:val="auto"/>
        </w:rPr>
        <w:t>For each NASA ELV payload project, t</w:t>
      </w:r>
      <w:r w:rsidR="00A85638" w:rsidRPr="00097712">
        <w:rPr>
          <w:color w:val="auto"/>
        </w:rPr>
        <w:t>h</w:t>
      </w:r>
      <w:r w:rsidR="0063622F" w:rsidRPr="00097712">
        <w:rPr>
          <w:color w:val="auto"/>
        </w:rPr>
        <w:t>e overall goals of th</w:t>
      </w:r>
      <w:r w:rsidRPr="00097712">
        <w:rPr>
          <w:color w:val="auto"/>
        </w:rPr>
        <w:t xml:space="preserve">is </w:t>
      </w:r>
      <w:r w:rsidR="00CF6CE0" w:rsidRPr="00097712">
        <w:rPr>
          <w:color w:val="auto"/>
        </w:rPr>
        <w:t>p</w:t>
      </w:r>
      <w:r w:rsidR="00A85638" w:rsidRPr="00097712">
        <w:rPr>
          <w:color w:val="auto"/>
        </w:rPr>
        <w:t xml:space="preserve">rocess </w:t>
      </w:r>
      <w:r w:rsidR="0063622F" w:rsidRPr="00097712">
        <w:rPr>
          <w:color w:val="auto"/>
        </w:rPr>
        <w:t>are</w:t>
      </w:r>
      <w:r w:rsidR="00176282" w:rsidRPr="00097712">
        <w:rPr>
          <w:color w:val="auto"/>
        </w:rPr>
        <w:t xml:space="preserve"> to</w:t>
      </w:r>
      <w:r w:rsidRPr="00097712">
        <w:rPr>
          <w:color w:val="auto"/>
        </w:rPr>
        <w:t>:</w:t>
      </w:r>
    </w:p>
    <w:p w:rsidR="00DC153F" w:rsidRPr="00097712" w:rsidRDefault="00DC153F" w:rsidP="000B0A1E">
      <w:pPr>
        <w:pStyle w:val="BodyText2"/>
        <w:rPr>
          <w:color w:val="auto"/>
        </w:rPr>
      </w:pPr>
    </w:p>
    <w:p w:rsidR="00DC153F" w:rsidRPr="00097712" w:rsidRDefault="00DC153F" w:rsidP="000B0A1E">
      <w:pPr>
        <w:pStyle w:val="BodyText2"/>
        <w:rPr>
          <w:color w:val="auto"/>
        </w:rPr>
      </w:pPr>
      <w:r w:rsidRPr="00097712">
        <w:rPr>
          <w:color w:val="auto"/>
        </w:rPr>
        <w:t>a.  A</w:t>
      </w:r>
      <w:r w:rsidR="008F3E78" w:rsidRPr="00097712">
        <w:rPr>
          <w:color w:val="auto"/>
        </w:rPr>
        <w:t xml:space="preserve">ssure </w:t>
      </w:r>
      <w:r w:rsidR="00A85638" w:rsidRPr="00097712">
        <w:rPr>
          <w:color w:val="auto"/>
        </w:rPr>
        <w:t xml:space="preserve">the appropriate </w:t>
      </w:r>
      <w:r w:rsidR="00B91509" w:rsidRPr="00097712">
        <w:rPr>
          <w:color w:val="auto"/>
        </w:rPr>
        <w:t xml:space="preserve">representation and </w:t>
      </w:r>
      <w:r w:rsidR="00A85638" w:rsidRPr="00097712">
        <w:rPr>
          <w:color w:val="auto"/>
        </w:rPr>
        <w:t xml:space="preserve">involvement of all organizations </w:t>
      </w:r>
      <w:r w:rsidR="002326C2" w:rsidRPr="00097712">
        <w:rPr>
          <w:color w:val="auto"/>
        </w:rPr>
        <w:t xml:space="preserve">that support </w:t>
      </w:r>
      <w:r w:rsidR="00E60E04" w:rsidRPr="00097712">
        <w:rPr>
          <w:color w:val="auto"/>
        </w:rPr>
        <w:t xml:space="preserve">the </w:t>
      </w:r>
      <w:r w:rsidR="00A85638" w:rsidRPr="00097712">
        <w:rPr>
          <w:color w:val="auto"/>
        </w:rPr>
        <w:t>mission</w:t>
      </w:r>
      <w:r w:rsidRPr="00097712">
        <w:rPr>
          <w:color w:val="auto"/>
        </w:rPr>
        <w:t>.</w:t>
      </w:r>
    </w:p>
    <w:p w:rsidR="00DC153F" w:rsidRPr="00097712" w:rsidRDefault="00DC153F" w:rsidP="000B0A1E">
      <w:pPr>
        <w:pStyle w:val="BodyText2"/>
        <w:rPr>
          <w:color w:val="auto"/>
        </w:rPr>
      </w:pPr>
    </w:p>
    <w:p w:rsidR="00DC153F" w:rsidRPr="00097712" w:rsidRDefault="00DC153F" w:rsidP="000B0A1E">
      <w:pPr>
        <w:pStyle w:val="BodyText2"/>
        <w:rPr>
          <w:color w:val="auto"/>
        </w:rPr>
      </w:pPr>
      <w:r w:rsidRPr="00097712">
        <w:rPr>
          <w:color w:val="auto"/>
        </w:rPr>
        <w:t>b.  I</w:t>
      </w:r>
      <w:r w:rsidR="00B91509" w:rsidRPr="00097712">
        <w:rPr>
          <w:color w:val="auto"/>
        </w:rPr>
        <w:t>dentify and</w:t>
      </w:r>
      <w:r w:rsidR="00646803" w:rsidRPr="00097712">
        <w:rPr>
          <w:color w:val="auto"/>
        </w:rPr>
        <w:t xml:space="preserve"> </w:t>
      </w:r>
      <w:r w:rsidR="00A85638" w:rsidRPr="00097712">
        <w:rPr>
          <w:color w:val="auto"/>
        </w:rPr>
        <w:t xml:space="preserve">resolve any safety concerns </w:t>
      </w:r>
      <w:r w:rsidR="0063622F" w:rsidRPr="00097712">
        <w:rPr>
          <w:color w:val="auto"/>
        </w:rPr>
        <w:t>as early as feasible during the project timeline</w:t>
      </w:r>
      <w:r w:rsidRPr="00097712">
        <w:rPr>
          <w:color w:val="auto"/>
        </w:rPr>
        <w:t>.</w:t>
      </w:r>
    </w:p>
    <w:p w:rsidR="00DC153F" w:rsidRPr="00097712" w:rsidRDefault="00DC153F" w:rsidP="000B0A1E">
      <w:pPr>
        <w:pStyle w:val="BodyText2"/>
        <w:rPr>
          <w:color w:val="auto"/>
        </w:rPr>
      </w:pPr>
    </w:p>
    <w:p w:rsidR="002334A8" w:rsidRPr="00097712" w:rsidRDefault="00133C36" w:rsidP="000B0A1E">
      <w:pPr>
        <w:pStyle w:val="BodyText2"/>
        <w:rPr>
          <w:b/>
          <w:color w:val="auto"/>
        </w:rPr>
      </w:pPr>
      <w:r w:rsidRPr="00097712">
        <w:rPr>
          <w:color w:val="auto"/>
        </w:rPr>
        <w:t>c</w:t>
      </w:r>
      <w:r w:rsidR="00DC153F" w:rsidRPr="00097712">
        <w:rPr>
          <w:color w:val="auto"/>
        </w:rPr>
        <w:t xml:space="preserve">.  </w:t>
      </w:r>
      <w:r w:rsidR="007C5F55" w:rsidRPr="00097712">
        <w:rPr>
          <w:color w:val="auto"/>
        </w:rPr>
        <w:t xml:space="preserve">Assure that </w:t>
      </w:r>
      <w:r w:rsidR="00E60E04" w:rsidRPr="00097712">
        <w:rPr>
          <w:color w:val="auto"/>
        </w:rPr>
        <w:t xml:space="preserve">the project </w:t>
      </w:r>
      <w:r w:rsidR="0063622F" w:rsidRPr="00097712">
        <w:rPr>
          <w:color w:val="auto"/>
        </w:rPr>
        <w:t>obtain</w:t>
      </w:r>
      <w:r w:rsidR="00E60E04" w:rsidRPr="00097712">
        <w:rPr>
          <w:color w:val="auto"/>
        </w:rPr>
        <w:t>s</w:t>
      </w:r>
      <w:r w:rsidR="0063622F" w:rsidRPr="00097712">
        <w:rPr>
          <w:color w:val="auto"/>
        </w:rPr>
        <w:t xml:space="preserve"> the </w:t>
      </w:r>
      <w:r w:rsidR="00175B0E" w:rsidRPr="00097712">
        <w:rPr>
          <w:color w:val="auto"/>
        </w:rPr>
        <w:t xml:space="preserve">formal </w:t>
      </w:r>
      <w:r w:rsidR="0063622F" w:rsidRPr="00097712">
        <w:rPr>
          <w:color w:val="auto"/>
        </w:rPr>
        <w:t xml:space="preserve">approval of all </w:t>
      </w:r>
      <w:r w:rsidR="00856F8B" w:rsidRPr="00097712">
        <w:rPr>
          <w:color w:val="auto"/>
        </w:rPr>
        <w:t>required</w:t>
      </w:r>
      <w:r w:rsidR="00D603EB" w:rsidRPr="00097712">
        <w:rPr>
          <w:color w:val="auto"/>
        </w:rPr>
        <w:t xml:space="preserve"> approving </w:t>
      </w:r>
      <w:r w:rsidR="0063622F" w:rsidRPr="00097712">
        <w:rPr>
          <w:color w:val="auto"/>
        </w:rPr>
        <w:t xml:space="preserve">authorities for the mission (internal and external to </w:t>
      </w:r>
      <w:r w:rsidR="00B91509" w:rsidRPr="00097712">
        <w:rPr>
          <w:color w:val="auto"/>
        </w:rPr>
        <w:t xml:space="preserve">the </w:t>
      </w:r>
      <w:r w:rsidR="0063622F" w:rsidRPr="00097712">
        <w:rPr>
          <w:color w:val="auto"/>
        </w:rPr>
        <w:t>Agency).</w:t>
      </w:r>
    </w:p>
    <w:p w:rsidR="002334A8" w:rsidRPr="00097712" w:rsidRDefault="002334A8" w:rsidP="000B0A1E">
      <w:pPr>
        <w:pStyle w:val="BodyText2"/>
        <w:rPr>
          <w:b/>
          <w:color w:val="auto"/>
        </w:rPr>
      </w:pPr>
    </w:p>
    <w:p w:rsidR="002B1C87" w:rsidRPr="00097712" w:rsidRDefault="002334A8" w:rsidP="000B0A1E">
      <w:pPr>
        <w:pStyle w:val="BodyText2"/>
        <w:rPr>
          <w:b/>
          <w:color w:val="auto"/>
        </w:rPr>
      </w:pPr>
      <w:r w:rsidRPr="00097712">
        <w:rPr>
          <w:b/>
          <w:color w:val="auto"/>
        </w:rPr>
        <w:t>2.2</w:t>
      </w:r>
      <w:r w:rsidR="002B1C87" w:rsidRPr="00097712">
        <w:rPr>
          <w:b/>
          <w:color w:val="auto"/>
        </w:rPr>
        <w:t xml:space="preserve">  Payload Safety Working Group</w:t>
      </w:r>
    </w:p>
    <w:p w:rsidR="00133C36" w:rsidRPr="00097712" w:rsidRDefault="00133C36" w:rsidP="000B0A1E">
      <w:pPr>
        <w:pStyle w:val="BodyText2"/>
        <w:rPr>
          <w:color w:val="auto"/>
        </w:rPr>
      </w:pPr>
    </w:p>
    <w:p w:rsidR="005C32C5" w:rsidRDefault="00CF6CE0" w:rsidP="000B0A1E">
      <w:pPr>
        <w:pStyle w:val="BodyText2"/>
        <w:rPr>
          <w:color w:val="auto"/>
        </w:rPr>
      </w:pPr>
      <w:r w:rsidRPr="00097712">
        <w:rPr>
          <w:color w:val="auto"/>
        </w:rPr>
        <w:t xml:space="preserve">NASA ELV payload missions involve various combinations of </w:t>
      </w:r>
      <w:r w:rsidR="00AF0A3A" w:rsidRPr="00097712">
        <w:rPr>
          <w:color w:val="auto"/>
        </w:rPr>
        <w:t>pa</w:t>
      </w:r>
      <w:r w:rsidRPr="00097712">
        <w:rPr>
          <w:color w:val="auto"/>
        </w:rPr>
        <w:t xml:space="preserve">yload organizations, </w:t>
      </w:r>
      <w:r w:rsidR="00B91509" w:rsidRPr="00097712">
        <w:rPr>
          <w:color w:val="auto"/>
        </w:rPr>
        <w:t xml:space="preserve">payload contractors, </w:t>
      </w:r>
      <w:r w:rsidRPr="00097712">
        <w:rPr>
          <w:color w:val="auto"/>
        </w:rPr>
        <w:t xml:space="preserve">launch vehicles, payload processing sites, and launch sites.  </w:t>
      </w:r>
      <w:r w:rsidR="008C6774" w:rsidRPr="00097712">
        <w:rPr>
          <w:color w:val="auto"/>
        </w:rPr>
        <w:t>To address this situation, a</w:t>
      </w:r>
      <w:r w:rsidRPr="00097712">
        <w:rPr>
          <w:color w:val="auto"/>
        </w:rPr>
        <w:t xml:space="preserve"> </w:t>
      </w:r>
      <w:r w:rsidR="00725F3A" w:rsidRPr="00097712">
        <w:rPr>
          <w:color w:val="auto"/>
        </w:rPr>
        <w:t xml:space="preserve">key aspect of the </w:t>
      </w:r>
      <w:r w:rsidRPr="00097712">
        <w:rPr>
          <w:color w:val="auto"/>
        </w:rPr>
        <w:t>safety review process</w:t>
      </w:r>
      <w:r w:rsidR="00526258" w:rsidRPr="00097712">
        <w:rPr>
          <w:color w:val="auto"/>
        </w:rPr>
        <w:t xml:space="preserve"> is </w:t>
      </w:r>
      <w:r w:rsidRPr="00097712">
        <w:rPr>
          <w:color w:val="auto"/>
        </w:rPr>
        <w:t xml:space="preserve">the establishment of a </w:t>
      </w:r>
      <w:r w:rsidR="002971A0" w:rsidRPr="00097712">
        <w:rPr>
          <w:color w:val="auto"/>
        </w:rPr>
        <w:t xml:space="preserve">unique </w:t>
      </w:r>
      <w:r w:rsidRPr="00097712">
        <w:rPr>
          <w:color w:val="auto"/>
        </w:rPr>
        <w:t xml:space="preserve">PSWG </w:t>
      </w:r>
      <w:r w:rsidR="00133C36" w:rsidRPr="00097712">
        <w:rPr>
          <w:color w:val="auto"/>
        </w:rPr>
        <w:t xml:space="preserve">for </w:t>
      </w:r>
      <w:r w:rsidRPr="00097712">
        <w:rPr>
          <w:color w:val="auto"/>
        </w:rPr>
        <w:t>each payload</w:t>
      </w:r>
      <w:r w:rsidR="00AF0A3A" w:rsidRPr="00097712">
        <w:rPr>
          <w:color w:val="auto"/>
        </w:rPr>
        <w:t xml:space="preserve">.  Each PSWG </w:t>
      </w:r>
      <w:r w:rsidR="00526258" w:rsidRPr="00097712">
        <w:rPr>
          <w:color w:val="auto"/>
        </w:rPr>
        <w:t xml:space="preserve">and its </w:t>
      </w:r>
      <w:r w:rsidR="00C50A5A" w:rsidRPr="00097712">
        <w:rPr>
          <w:color w:val="auto"/>
        </w:rPr>
        <w:t xml:space="preserve">required </w:t>
      </w:r>
      <w:r w:rsidR="00526258" w:rsidRPr="00097712">
        <w:rPr>
          <w:color w:val="auto"/>
        </w:rPr>
        <w:t xml:space="preserve">activities are </w:t>
      </w:r>
      <w:r w:rsidRPr="00097712">
        <w:rPr>
          <w:color w:val="auto"/>
        </w:rPr>
        <w:t xml:space="preserve">designed to ensure the appropriate involvement </w:t>
      </w:r>
      <w:r w:rsidR="00BD2CCB" w:rsidRPr="00097712">
        <w:rPr>
          <w:color w:val="auto"/>
        </w:rPr>
        <w:t xml:space="preserve">and coordination </w:t>
      </w:r>
      <w:r w:rsidRPr="00097712">
        <w:rPr>
          <w:color w:val="auto"/>
        </w:rPr>
        <w:t xml:space="preserve">of all organizations </w:t>
      </w:r>
      <w:r w:rsidR="0098532A">
        <w:rPr>
          <w:color w:val="auto"/>
        </w:rPr>
        <w:t xml:space="preserve">and stakeholders </w:t>
      </w:r>
      <w:r w:rsidR="008C6774" w:rsidRPr="00097712">
        <w:rPr>
          <w:color w:val="auto"/>
        </w:rPr>
        <w:t xml:space="preserve">that support the associated </w:t>
      </w:r>
      <w:r w:rsidRPr="00097712">
        <w:rPr>
          <w:color w:val="auto"/>
        </w:rPr>
        <w:t>mission</w:t>
      </w:r>
      <w:r w:rsidR="008C6774" w:rsidRPr="00097712">
        <w:rPr>
          <w:color w:val="auto"/>
        </w:rPr>
        <w:t xml:space="preserve"> </w:t>
      </w:r>
      <w:r w:rsidR="005309C1" w:rsidRPr="00097712">
        <w:rPr>
          <w:color w:val="auto"/>
        </w:rPr>
        <w:t xml:space="preserve">and share safety responsibility for the mission </w:t>
      </w:r>
      <w:r w:rsidR="008C6774" w:rsidRPr="00097712">
        <w:rPr>
          <w:color w:val="auto"/>
        </w:rPr>
        <w:t>(internal and external to the Agency)</w:t>
      </w:r>
      <w:r w:rsidRPr="00097712">
        <w:rPr>
          <w:color w:val="auto"/>
        </w:rPr>
        <w:t>.</w:t>
      </w:r>
      <w:r w:rsidR="0098532A">
        <w:rPr>
          <w:color w:val="auto"/>
        </w:rPr>
        <w:t xml:space="preserve">  </w:t>
      </w:r>
      <w:r w:rsidR="0098532A" w:rsidRPr="0098532A">
        <w:rPr>
          <w:color w:val="auto"/>
        </w:rPr>
        <w:t>PSWGs provide guidance on tailoring project-specific safety requirements from NASA-STD 8719.24 Annex, assist in the development of any waiver requests, and help the payload project ensure safety submittals are complete, reviewed, and approved per this NPR.</w:t>
      </w:r>
      <w:r w:rsidR="00BD2CCB" w:rsidRPr="00097712">
        <w:rPr>
          <w:color w:val="auto"/>
        </w:rPr>
        <w:t xml:space="preserve">  PSWG</w:t>
      </w:r>
      <w:r w:rsidR="0074312E">
        <w:rPr>
          <w:color w:val="auto"/>
        </w:rPr>
        <w:t>s</w:t>
      </w:r>
      <w:r w:rsidR="00BD2CCB" w:rsidRPr="00097712">
        <w:rPr>
          <w:color w:val="auto"/>
        </w:rPr>
        <w:t xml:space="preserve"> ensure compliance with safety requirements that apply to</w:t>
      </w:r>
      <w:r w:rsidR="0074312E">
        <w:rPr>
          <w:color w:val="auto"/>
        </w:rPr>
        <w:t xml:space="preserve"> their</w:t>
      </w:r>
      <w:r w:rsidR="00B936BA">
        <w:rPr>
          <w:color w:val="auto"/>
        </w:rPr>
        <w:t xml:space="preserve"> </w:t>
      </w:r>
      <w:r w:rsidR="00BD2CCB" w:rsidRPr="00097712">
        <w:rPr>
          <w:color w:val="auto"/>
        </w:rPr>
        <w:t>payload</w:t>
      </w:r>
      <w:r w:rsidR="0074312E">
        <w:rPr>
          <w:color w:val="auto"/>
        </w:rPr>
        <w:t xml:space="preserve"> and </w:t>
      </w:r>
      <w:r w:rsidR="00BD2CCB" w:rsidRPr="00097712">
        <w:rPr>
          <w:color w:val="auto"/>
        </w:rPr>
        <w:t>provide clear and useful guidance to the Payload Project Office.  PSWG</w:t>
      </w:r>
      <w:r w:rsidR="0074312E">
        <w:rPr>
          <w:color w:val="auto"/>
        </w:rPr>
        <w:t>s also work</w:t>
      </w:r>
      <w:r w:rsidR="00BD2CCB" w:rsidRPr="00097712">
        <w:rPr>
          <w:color w:val="auto"/>
        </w:rPr>
        <w:t xml:space="preserve"> proactively </w:t>
      </w:r>
      <w:r w:rsidR="002971A0" w:rsidRPr="00097712">
        <w:rPr>
          <w:color w:val="auto"/>
        </w:rPr>
        <w:t>with the project to identify</w:t>
      </w:r>
      <w:r w:rsidR="00BD2CCB" w:rsidRPr="00097712">
        <w:rPr>
          <w:color w:val="auto"/>
        </w:rPr>
        <w:t xml:space="preserve"> potential hazards and safety issues and</w:t>
      </w:r>
      <w:r w:rsidR="0098532A">
        <w:rPr>
          <w:color w:val="auto"/>
        </w:rPr>
        <w:t xml:space="preserve"> their impact on the resources of the organizations at risk. </w:t>
      </w:r>
      <w:r w:rsidR="00BD2CCB" w:rsidRPr="00097712">
        <w:rPr>
          <w:color w:val="auto"/>
        </w:rPr>
        <w:t xml:space="preserve"> </w:t>
      </w:r>
      <w:r w:rsidR="0098532A">
        <w:rPr>
          <w:color w:val="auto"/>
        </w:rPr>
        <w:t xml:space="preserve">The PSWGs </w:t>
      </w:r>
      <w:r w:rsidR="002971A0" w:rsidRPr="00097712">
        <w:rPr>
          <w:color w:val="auto"/>
        </w:rPr>
        <w:t xml:space="preserve">advise </w:t>
      </w:r>
      <w:r w:rsidR="0098532A">
        <w:rPr>
          <w:color w:val="auto"/>
        </w:rPr>
        <w:t xml:space="preserve">their respective payload project organizations </w:t>
      </w:r>
      <w:r w:rsidR="002971A0" w:rsidRPr="00097712">
        <w:rPr>
          <w:color w:val="auto"/>
        </w:rPr>
        <w:t xml:space="preserve">on </w:t>
      </w:r>
      <w:r w:rsidR="00BD2CCB" w:rsidRPr="00097712">
        <w:rPr>
          <w:color w:val="auto"/>
        </w:rPr>
        <w:t xml:space="preserve">strategies for early </w:t>
      </w:r>
      <w:r w:rsidR="0098532A">
        <w:rPr>
          <w:color w:val="auto"/>
        </w:rPr>
        <w:t xml:space="preserve">hazard </w:t>
      </w:r>
      <w:r w:rsidR="00BD2CCB" w:rsidRPr="00097712">
        <w:rPr>
          <w:color w:val="auto"/>
        </w:rPr>
        <w:t>abatement, mitigation, or resolution.</w:t>
      </w:r>
      <w:r w:rsidR="00AE1C18" w:rsidRPr="00097712">
        <w:rPr>
          <w:color w:val="auto"/>
        </w:rPr>
        <w:t xml:space="preserve">  </w:t>
      </w:r>
      <w:r w:rsidR="006E54B0" w:rsidRPr="00097712">
        <w:rPr>
          <w:color w:val="auto"/>
        </w:rPr>
        <w:t>Paragraph 2.3.</w:t>
      </w:r>
      <w:r w:rsidR="0074312E">
        <w:rPr>
          <w:color w:val="auto"/>
        </w:rPr>
        <w:t>2</w:t>
      </w:r>
      <w:r w:rsidR="006E54B0" w:rsidRPr="00097712">
        <w:rPr>
          <w:color w:val="auto"/>
        </w:rPr>
        <w:t>.</w:t>
      </w:r>
      <w:r w:rsidR="0074312E">
        <w:rPr>
          <w:color w:val="auto"/>
        </w:rPr>
        <w:t>a</w:t>
      </w:r>
      <w:r w:rsidR="006E54B0" w:rsidRPr="00097712">
        <w:rPr>
          <w:color w:val="auto"/>
        </w:rPr>
        <w:t xml:space="preserve"> of this NPR identifies the organizations represented in each PSWG.</w:t>
      </w:r>
    </w:p>
    <w:p w:rsidR="005C32C5" w:rsidRDefault="005C32C5">
      <w:pPr>
        <w:rPr>
          <w:sz w:val="24"/>
        </w:rPr>
      </w:pPr>
      <w:r>
        <w:br w:type="page"/>
      </w:r>
    </w:p>
    <w:p w:rsidR="0011154C" w:rsidRPr="008930BA" w:rsidRDefault="00714259" w:rsidP="00295D58">
      <w:pPr>
        <w:pStyle w:val="BodyText2"/>
        <w:rPr>
          <w:color w:val="auto"/>
        </w:rPr>
      </w:pPr>
      <w:r w:rsidRPr="008930BA">
        <w:rPr>
          <w:i/>
          <w:color w:val="auto"/>
        </w:rPr>
        <w:object w:dxaOrig="7176"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75pt;height:365.25pt" o:ole="">
            <v:imagedata r:id="rId18" o:title=""/>
          </v:shape>
          <o:OLEObject Type="Embed" ProgID="PowerPoint.Slide.12" ShapeID="_x0000_i1031" DrawAspect="Content" ObjectID="_1454824305" r:id="rId19"/>
        </w:object>
      </w:r>
    </w:p>
    <w:p w:rsidR="006C2B6B" w:rsidRDefault="006C2B6B" w:rsidP="006C2B6B">
      <w:pPr>
        <w:pStyle w:val="BodyText2"/>
        <w:jc w:val="center"/>
        <w:rPr>
          <w:color w:val="auto"/>
        </w:rPr>
      </w:pPr>
      <w:r>
        <w:rPr>
          <w:color w:val="auto"/>
        </w:rPr>
        <w:t xml:space="preserve">Figure 2-1, </w:t>
      </w:r>
      <w:r w:rsidR="00914BBC">
        <w:rPr>
          <w:color w:val="auto"/>
        </w:rPr>
        <w:t xml:space="preserve">Typical </w:t>
      </w:r>
      <w:r>
        <w:t>ELV Payload Safety Review Process Interfaces</w:t>
      </w:r>
      <w:r w:rsidR="00914BBC">
        <w:t xml:space="preserve"> </w:t>
      </w:r>
    </w:p>
    <w:p w:rsidR="006C2B6B" w:rsidRPr="006C2B6B" w:rsidRDefault="006C2B6B" w:rsidP="000B0A1E">
      <w:pPr>
        <w:pStyle w:val="BodyText2"/>
        <w:rPr>
          <w:color w:val="auto"/>
        </w:rPr>
      </w:pPr>
    </w:p>
    <w:p w:rsidR="002334A8" w:rsidRPr="00097712" w:rsidRDefault="00E57398" w:rsidP="000B0A1E">
      <w:pPr>
        <w:pStyle w:val="BodyText2"/>
        <w:rPr>
          <w:b/>
          <w:color w:val="auto"/>
        </w:rPr>
      </w:pPr>
      <w:r w:rsidRPr="00097712">
        <w:rPr>
          <w:b/>
          <w:color w:val="auto"/>
        </w:rPr>
        <w:t xml:space="preserve">2.3  </w:t>
      </w:r>
      <w:r w:rsidR="0091542B">
        <w:rPr>
          <w:b/>
          <w:color w:val="auto"/>
        </w:rPr>
        <w:t xml:space="preserve">General </w:t>
      </w:r>
      <w:r w:rsidR="00C52D9D">
        <w:rPr>
          <w:b/>
          <w:color w:val="auto"/>
        </w:rPr>
        <w:t xml:space="preserve">Safety Process </w:t>
      </w:r>
      <w:r w:rsidR="00B876AB">
        <w:rPr>
          <w:b/>
          <w:color w:val="auto"/>
        </w:rPr>
        <w:t>Requirements</w:t>
      </w:r>
      <w:r w:rsidR="002334A8" w:rsidRPr="00097712">
        <w:rPr>
          <w:b/>
          <w:color w:val="auto"/>
        </w:rPr>
        <w:t xml:space="preserve"> </w:t>
      </w:r>
    </w:p>
    <w:p w:rsidR="000B0A1E" w:rsidRPr="002B3BB6" w:rsidRDefault="000B0A1E" w:rsidP="000B0A1E">
      <w:pPr>
        <w:autoSpaceDE w:val="0"/>
        <w:autoSpaceDN w:val="0"/>
        <w:adjustRightInd w:val="0"/>
        <w:rPr>
          <w:b/>
          <w:color w:val="000000" w:themeColor="text1"/>
          <w:sz w:val="24"/>
          <w:szCs w:val="24"/>
        </w:rPr>
      </w:pPr>
    </w:p>
    <w:p w:rsidR="000B0A1E" w:rsidRPr="00097712" w:rsidRDefault="000B0A1E" w:rsidP="000B0A1E">
      <w:pPr>
        <w:autoSpaceDE w:val="0"/>
        <w:autoSpaceDN w:val="0"/>
        <w:adjustRightInd w:val="0"/>
        <w:rPr>
          <w:sz w:val="24"/>
          <w:szCs w:val="24"/>
        </w:rPr>
      </w:pPr>
      <w:r w:rsidRPr="00097712">
        <w:rPr>
          <w:sz w:val="24"/>
          <w:szCs w:val="24"/>
        </w:rPr>
        <w:t>2.</w:t>
      </w:r>
      <w:r w:rsidR="00E57398" w:rsidRPr="00097712">
        <w:rPr>
          <w:sz w:val="24"/>
          <w:szCs w:val="24"/>
        </w:rPr>
        <w:t>3</w:t>
      </w:r>
      <w:r w:rsidR="002334A8" w:rsidRPr="00097712">
        <w:rPr>
          <w:sz w:val="24"/>
          <w:szCs w:val="24"/>
        </w:rPr>
        <w:t>.</w:t>
      </w:r>
      <w:r w:rsidR="00E57398" w:rsidRPr="00097712">
        <w:rPr>
          <w:sz w:val="24"/>
          <w:szCs w:val="24"/>
        </w:rPr>
        <w:t>1</w:t>
      </w:r>
      <w:r w:rsidRPr="00097712">
        <w:rPr>
          <w:sz w:val="24"/>
          <w:szCs w:val="24"/>
        </w:rPr>
        <w:t xml:space="preserve"> </w:t>
      </w:r>
      <w:r w:rsidR="00E57398" w:rsidRPr="00097712">
        <w:rPr>
          <w:sz w:val="24"/>
          <w:szCs w:val="24"/>
        </w:rPr>
        <w:t xml:space="preserve"> </w:t>
      </w:r>
      <w:r w:rsidR="004D728C" w:rsidRPr="00097712">
        <w:rPr>
          <w:sz w:val="24"/>
          <w:szCs w:val="24"/>
          <w:u w:val="single"/>
        </w:rPr>
        <w:t xml:space="preserve">Each </w:t>
      </w:r>
      <w:r w:rsidR="0070066B">
        <w:rPr>
          <w:sz w:val="24"/>
          <w:szCs w:val="24"/>
          <w:u w:val="single"/>
        </w:rPr>
        <w:t xml:space="preserve">NASA </w:t>
      </w:r>
      <w:r w:rsidRPr="00097712">
        <w:rPr>
          <w:sz w:val="24"/>
          <w:szCs w:val="24"/>
          <w:u w:val="single"/>
        </w:rPr>
        <w:t xml:space="preserve">ELV </w:t>
      </w:r>
      <w:r w:rsidR="00D34790" w:rsidRPr="00097712">
        <w:rPr>
          <w:sz w:val="24"/>
          <w:szCs w:val="24"/>
          <w:u w:val="single"/>
        </w:rPr>
        <w:t>P</w:t>
      </w:r>
      <w:r w:rsidRPr="00097712">
        <w:rPr>
          <w:sz w:val="24"/>
          <w:szCs w:val="24"/>
          <w:u w:val="single"/>
        </w:rPr>
        <w:t>ayload Project Manager</w:t>
      </w:r>
      <w:r w:rsidR="004D728C" w:rsidRPr="00097712">
        <w:rPr>
          <w:sz w:val="24"/>
          <w:szCs w:val="24"/>
        </w:rPr>
        <w:t xml:space="preserve"> </w:t>
      </w:r>
      <w:r w:rsidR="00B91509" w:rsidRPr="00097712">
        <w:rPr>
          <w:sz w:val="24"/>
          <w:szCs w:val="24"/>
        </w:rPr>
        <w:t>(</w:t>
      </w:r>
      <w:r w:rsidR="00E57398" w:rsidRPr="00097712">
        <w:rPr>
          <w:sz w:val="24"/>
          <w:szCs w:val="24"/>
        </w:rPr>
        <w:t xml:space="preserve">or </w:t>
      </w:r>
      <w:r w:rsidRPr="00097712">
        <w:rPr>
          <w:sz w:val="24"/>
          <w:szCs w:val="24"/>
        </w:rPr>
        <w:t>designee</w:t>
      </w:r>
      <w:r w:rsidR="00B91509" w:rsidRPr="00097712">
        <w:rPr>
          <w:sz w:val="24"/>
          <w:szCs w:val="24"/>
        </w:rPr>
        <w:t>)</w:t>
      </w:r>
      <w:r w:rsidRPr="00097712">
        <w:rPr>
          <w:sz w:val="24"/>
          <w:szCs w:val="24"/>
        </w:rPr>
        <w:t xml:space="preserve"> shall:</w:t>
      </w:r>
      <w:r w:rsidR="00E57398" w:rsidRPr="00097712">
        <w:rPr>
          <w:sz w:val="24"/>
          <w:szCs w:val="24"/>
        </w:rPr>
        <w:t xml:space="preserve">  </w:t>
      </w:r>
    </w:p>
    <w:p w:rsidR="000B0A1E" w:rsidRPr="00181AB3" w:rsidRDefault="000B0A1E" w:rsidP="000B0A1E">
      <w:pPr>
        <w:autoSpaceDE w:val="0"/>
        <w:autoSpaceDN w:val="0"/>
        <w:adjustRightInd w:val="0"/>
        <w:rPr>
          <w:b/>
          <w:sz w:val="24"/>
          <w:szCs w:val="24"/>
        </w:rPr>
      </w:pPr>
    </w:p>
    <w:p w:rsidR="002D4E4B" w:rsidRPr="00181AB3" w:rsidRDefault="002D4E4B" w:rsidP="000B0A1E">
      <w:pPr>
        <w:autoSpaceDE w:val="0"/>
        <w:autoSpaceDN w:val="0"/>
        <w:adjustRightInd w:val="0"/>
        <w:rPr>
          <w:sz w:val="24"/>
          <w:szCs w:val="24"/>
        </w:rPr>
      </w:pPr>
      <w:proofErr w:type="gramStart"/>
      <w:r w:rsidRPr="00181AB3">
        <w:rPr>
          <w:sz w:val="24"/>
          <w:szCs w:val="24"/>
        </w:rPr>
        <w:t>a.  Ensur</w:t>
      </w:r>
      <w:r w:rsidR="0038539A">
        <w:rPr>
          <w:sz w:val="24"/>
          <w:szCs w:val="24"/>
        </w:rPr>
        <w:t>e</w:t>
      </w:r>
      <w:proofErr w:type="gramEnd"/>
      <w:r w:rsidRPr="00181AB3">
        <w:rPr>
          <w:sz w:val="24"/>
          <w:szCs w:val="24"/>
        </w:rPr>
        <w:t xml:space="preserve"> that Contract, Grant, </w:t>
      </w:r>
      <w:r w:rsidR="00AE3628">
        <w:rPr>
          <w:sz w:val="24"/>
          <w:szCs w:val="24"/>
        </w:rPr>
        <w:t>C</w:t>
      </w:r>
      <w:r w:rsidRPr="00181AB3">
        <w:rPr>
          <w:sz w:val="24"/>
          <w:szCs w:val="24"/>
        </w:rPr>
        <w:t xml:space="preserve">ooperative Agreement, or </w:t>
      </w:r>
      <w:r w:rsidR="00AE3628">
        <w:rPr>
          <w:sz w:val="24"/>
          <w:szCs w:val="24"/>
        </w:rPr>
        <w:t>o</w:t>
      </w:r>
      <w:r w:rsidRPr="00181AB3">
        <w:rPr>
          <w:sz w:val="24"/>
          <w:szCs w:val="24"/>
        </w:rPr>
        <w:t xml:space="preserve">ther Agreement Officers are provided with NASA-STD 8719.24 and other requirements documentation and provisions to satisfy the requirements of NASA-STD 8719.24 and this NPR for </w:t>
      </w:r>
      <w:r w:rsidR="00F52B09" w:rsidRPr="00181AB3">
        <w:rPr>
          <w:sz w:val="24"/>
          <w:szCs w:val="24"/>
        </w:rPr>
        <w:t>incorporation into</w:t>
      </w:r>
      <w:r w:rsidRPr="00181AB3">
        <w:rPr>
          <w:sz w:val="24"/>
          <w:szCs w:val="24"/>
        </w:rPr>
        <w:t xml:space="preserve"> contracts and agreement(s)</w:t>
      </w:r>
      <w:r w:rsidR="0038539A">
        <w:rPr>
          <w:sz w:val="24"/>
          <w:szCs w:val="24"/>
        </w:rPr>
        <w:t xml:space="preserve"> (Requirement)</w:t>
      </w:r>
      <w:r w:rsidRPr="00181AB3">
        <w:rPr>
          <w:sz w:val="24"/>
          <w:szCs w:val="24"/>
        </w:rPr>
        <w:t>.</w:t>
      </w:r>
    </w:p>
    <w:p w:rsidR="002D4E4B" w:rsidRPr="00097712" w:rsidRDefault="002D4E4B" w:rsidP="000B0A1E">
      <w:pPr>
        <w:autoSpaceDE w:val="0"/>
        <w:autoSpaceDN w:val="0"/>
        <w:adjustRightInd w:val="0"/>
        <w:rPr>
          <w:b/>
          <w:sz w:val="24"/>
          <w:szCs w:val="24"/>
        </w:rPr>
      </w:pPr>
    </w:p>
    <w:p w:rsidR="00B64AD1" w:rsidRDefault="002D4E4B" w:rsidP="00B64AD1">
      <w:pPr>
        <w:rPr>
          <w:color w:val="000000"/>
          <w:sz w:val="24"/>
          <w:szCs w:val="24"/>
        </w:rPr>
      </w:pPr>
      <w:r>
        <w:rPr>
          <w:color w:val="000000"/>
          <w:sz w:val="24"/>
          <w:szCs w:val="24"/>
        </w:rPr>
        <w:t>b</w:t>
      </w:r>
      <w:r w:rsidR="00B64AD1" w:rsidRPr="00097712">
        <w:rPr>
          <w:color w:val="000000"/>
          <w:sz w:val="24"/>
          <w:szCs w:val="24"/>
        </w:rPr>
        <w:t xml:space="preserve">.  </w:t>
      </w:r>
      <w:r w:rsidR="00A759EC">
        <w:rPr>
          <w:sz w:val="24"/>
          <w:szCs w:val="24"/>
        </w:rPr>
        <w:t>I</w:t>
      </w:r>
      <w:r w:rsidR="00D16C1E">
        <w:rPr>
          <w:sz w:val="24"/>
          <w:szCs w:val="24"/>
        </w:rPr>
        <w:t xml:space="preserve">mplement </w:t>
      </w:r>
      <w:r w:rsidR="00B64AD1" w:rsidRPr="00097712">
        <w:rPr>
          <w:sz w:val="24"/>
          <w:szCs w:val="24"/>
        </w:rPr>
        <w:t>a System Safety Program that complies with this NPR</w:t>
      </w:r>
      <w:r w:rsidR="005A160D">
        <w:rPr>
          <w:sz w:val="24"/>
          <w:szCs w:val="24"/>
        </w:rPr>
        <w:t>,</w:t>
      </w:r>
      <w:r w:rsidR="00B64AD1" w:rsidRPr="00097712">
        <w:rPr>
          <w:sz w:val="24"/>
          <w:szCs w:val="24"/>
        </w:rPr>
        <w:t xml:space="preserve"> NPR 8715.3</w:t>
      </w:r>
      <w:r w:rsidR="000E2110">
        <w:rPr>
          <w:sz w:val="24"/>
          <w:szCs w:val="24"/>
        </w:rPr>
        <w:t>,</w:t>
      </w:r>
      <w:r w:rsidR="005A160D">
        <w:rPr>
          <w:sz w:val="24"/>
          <w:szCs w:val="24"/>
        </w:rPr>
        <w:t xml:space="preserve"> and NASA-STD 8719.24</w:t>
      </w:r>
      <w:r w:rsidR="00A759EC">
        <w:rPr>
          <w:sz w:val="24"/>
          <w:szCs w:val="24"/>
        </w:rPr>
        <w:t>,</w:t>
      </w:r>
      <w:r w:rsidR="00B64AD1" w:rsidRPr="00097712">
        <w:rPr>
          <w:sz w:val="24"/>
          <w:szCs w:val="24"/>
        </w:rPr>
        <w:t xml:space="preserve"> properly implement the applicable safety requirements</w:t>
      </w:r>
      <w:r w:rsidR="00A759EC">
        <w:rPr>
          <w:sz w:val="24"/>
          <w:szCs w:val="24"/>
        </w:rPr>
        <w:t>,</w:t>
      </w:r>
      <w:r w:rsidR="00B64AD1" w:rsidRPr="00097712">
        <w:rPr>
          <w:sz w:val="24"/>
          <w:szCs w:val="24"/>
        </w:rPr>
        <w:t xml:space="preserve"> and successfully complete the payload safety review and approval process</w:t>
      </w:r>
      <w:r w:rsidR="00E374EE">
        <w:rPr>
          <w:sz w:val="24"/>
          <w:szCs w:val="24"/>
        </w:rPr>
        <w:t xml:space="preserve"> </w:t>
      </w:r>
      <w:r w:rsidR="00B64AD1" w:rsidRPr="00097712">
        <w:rPr>
          <w:color w:val="000000"/>
          <w:sz w:val="24"/>
          <w:szCs w:val="24"/>
        </w:rPr>
        <w:t>(Requirement).</w:t>
      </w:r>
    </w:p>
    <w:p w:rsidR="006E3507" w:rsidRDefault="006E3507" w:rsidP="00B64AD1">
      <w:pPr>
        <w:rPr>
          <w:color w:val="000000"/>
          <w:sz w:val="24"/>
          <w:szCs w:val="24"/>
        </w:rPr>
      </w:pPr>
    </w:p>
    <w:p w:rsidR="006E3507" w:rsidRPr="006E3507" w:rsidRDefault="006E3507" w:rsidP="002B3BB6">
      <w:pPr>
        <w:ind w:left="720"/>
        <w:rPr>
          <w:i/>
          <w:color w:val="000000"/>
          <w:sz w:val="24"/>
          <w:szCs w:val="24"/>
        </w:rPr>
      </w:pPr>
      <w:r>
        <w:rPr>
          <w:i/>
          <w:color w:val="000000"/>
          <w:sz w:val="24"/>
          <w:szCs w:val="24"/>
        </w:rPr>
        <w:t xml:space="preserve">Note: </w:t>
      </w:r>
      <w:r w:rsidRPr="006E3507">
        <w:rPr>
          <w:i/>
          <w:sz w:val="24"/>
          <w:szCs w:val="24"/>
        </w:rPr>
        <w:t>This includes funding for additional safety support or the involvement of subject matter experts</w:t>
      </w:r>
      <w:r>
        <w:rPr>
          <w:i/>
          <w:sz w:val="24"/>
          <w:szCs w:val="24"/>
        </w:rPr>
        <w:t>.</w:t>
      </w:r>
    </w:p>
    <w:p w:rsidR="00B64AD1" w:rsidRPr="00097712" w:rsidRDefault="00B64AD1" w:rsidP="00150BD3">
      <w:pPr>
        <w:pStyle w:val="HTMLPreformatted"/>
        <w:ind w:left="720"/>
        <w:rPr>
          <w:color w:val="000000"/>
          <w:sz w:val="24"/>
          <w:szCs w:val="24"/>
        </w:rPr>
      </w:pPr>
    </w:p>
    <w:p w:rsidR="00B64AD1" w:rsidRPr="00097712" w:rsidRDefault="002D4E4B" w:rsidP="00B64AD1">
      <w:pPr>
        <w:rPr>
          <w:sz w:val="24"/>
          <w:szCs w:val="24"/>
          <w:highlight w:val="yellow"/>
        </w:rPr>
      </w:pPr>
      <w:r>
        <w:rPr>
          <w:color w:val="000000"/>
          <w:sz w:val="24"/>
          <w:szCs w:val="24"/>
        </w:rPr>
        <w:t>c</w:t>
      </w:r>
      <w:r w:rsidR="00B64AD1" w:rsidRPr="00097712">
        <w:rPr>
          <w:color w:val="000000"/>
          <w:sz w:val="24"/>
          <w:szCs w:val="24"/>
        </w:rPr>
        <w:t xml:space="preserve">.  </w:t>
      </w:r>
      <w:r w:rsidR="00B64AD1" w:rsidRPr="00097712">
        <w:rPr>
          <w:sz w:val="24"/>
          <w:szCs w:val="24"/>
        </w:rPr>
        <w:t xml:space="preserve">Ensure that </w:t>
      </w:r>
      <w:r w:rsidR="00704C76">
        <w:rPr>
          <w:sz w:val="24"/>
          <w:szCs w:val="24"/>
        </w:rPr>
        <w:t>all</w:t>
      </w:r>
      <w:r w:rsidR="00B64AD1" w:rsidRPr="00097712">
        <w:rPr>
          <w:sz w:val="24"/>
          <w:szCs w:val="24"/>
        </w:rPr>
        <w:t xml:space="preserve"> project technical development, design, test</w:t>
      </w:r>
      <w:r w:rsidR="00AD1E9E">
        <w:rPr>
          <w:sz w:val="24"/>
          <w:szCs w:val="24"/>
        </w:rPr>
        <w:t>,</w:t>
      </w:r>
      <w:r w:rsidR="00B64AD1" w:rsidRPr="00097712">
        <w:rPr>
          <w:sz w:val="24"/>
          <w:szCs w:val="24"/>
        </w:rPr>
        <w:t xml:space="preserve"> and review processes incorporate system safety engineering </w:t>
      </w:r>
      <w:r w:rsidR="00704C76">
        <w:rPr>
          <w:sz w:val="24"/>
          <w:szCs w:val="24"/>
        </w:rPr>
        <w:t xml:space="preserve">throughout all project phases and </w:t>
      </w:r>
      <w:r w:rsidR="00B64AD1" w:rsidRPr="00097712">
        <w:rPr>
          <w:sz w:val="24"/>
          <w:szCs w:val="24"/>
        </w:rPr>
        <w:t>in accordance with NPR 7120.5, NPR 7123.1, NPR 8715.3</w:t>
      </w:r>
      <w:r w:rsidR="00AD1E9E">
        <w:rPr>
          <w:sz w:val="24"/>
          <w:szCs w:val="24"/>
        </w:rPr>
        <w:t>,</w:t>
      </w:r>
      <w:r w:rsidR="00B64AD1" w:rsidRPr="00097712">
        <w:rPr>
          <w:sz w:val="24"/>
          <w:szCs w:val="24"/>
        </w:rPr>
        <w:t xml:space="preserve"> </w:t>
      </w:r>
      <w:r w:rsidR="005A160D">
        <w:rPr>
          <w:sz w:val="24"/>
          <w:szCs w:val="24"/>
        </w:rPr>
        <w:t xml:space="preserve">NASA-STD 8719.24 </w:t>
      </w:r>
      <w:r w:rsidR="00B64AD1" w:rsidRPr="00097712">
        <w:rPr>
          <w:sz w:val="24"/>
          <w:szCs w:val="24"/>
        </w:rPr>
        <w:t>and the project’s System Safety Plan</w:t>
      </w:r>
      <w:r w:rsidR="000F4731">
        <w:rPr>
          <w:sz w:val="24"/>
          <w:szCs w:val="24"/>
        </w:rPr>
        <w:t xml:space="preserve"> </w:t>
      </w:r>
      <w:r w:rsidR="00B64AD1" w:rsidRPr="00097712">
        <w:rPr>
          <w:sz w:val="24"/>
          <w:szCs w:val="24"/>
        </w:rPr>
        <w:t>(Requirement).</w:t>
      </w:r>
    </w:p>
    <w:p w:rsidR="00B64AD1" w:rsidRPr="00097712" w:rsidRDefault="00B64AD1" w:rsidP="00B64AD1">
      <w:pPr>
        <w:rPr>
          <w:sz w:val="24"/>
          <w:szCs w:val="24"/>
        </w:rPr>
      </w:pPr>
    </w:p>
    <w:p w:rsidR="00B64AD1" w:rsidRPr="00097712" w:rsidRDefault="002D4E4B" w:rsidP="00B64AD1">
      <w:pPr>
        <w:autoSpaceDE w:val="0"/>
        <w:autoSpaceDN w:val="0"/>
        <w:adjustRightInd w:val="0"/>
        <w:rPr>
          <w:color w:val="000000"/>
          <w:sz w:val="24"/>
          <w:szCs w:val="24"/>
        </w:rPr>
      </w:pPr>
      <w:r>
        <w:rPr>
          <w:color w:val="000000"/>
          <w:sz w:val="24"/>
          <w:szCs w:val="24"/>
        </w:rPr>
        <w:t>d</w:t>
      </w:r>
      <w:r w:rsidR="00B64AD1" w:rsidRPr="00097712">
        <w:rPr>
          <w:color w:val="000000"/>
          <w:sz w:val="24"/>
          <w:szCs w:val="24"/>
        </w:rPr>
        <w:t>.  Ensure that the design and operations of flight hardware, software,</w:t>
      </w:r>
      <w:r w:rsidR="00B64AD1" w:rsidRPr="00097712" w:rsidDel="002E043A">
        <w:rPr>
          <w:color w:val="000000"/>
          <w:sz w:val="24"/>
          <w:szCs w:val="24"/>
        </w:rPr>
        <w:t xml:space="preserve"> </w:t>
      </w:r>
      <w:r w:rsidR="00B64AD1" w:rsidRPr="00097712">
        <w:rPr>
          <w:color w:val="000000"/>
          <w:sz w:val="24"/>
          <w:szCs w:val="24"/>
        </w:rPr>
        <w:t xml:space="preserve">and associated GSE provide for safety through the use of approved design, analysis, and verification techniques (Requirement).  </w:t>
      </w:r>
    </w:p>
    <w:p w:rsidR="00B64AD1" w:rsidRPr="00097712" w:rsidRDefault="00B64AD1" w:rsidP="00B64AD1">
      <w:pPr>
        <w:rPr>
          <w:sz w:val="24"/>
          <w:szCs w:val="24"/>
        </w:rPr>
      </w:pPr>
    </w:p>
    <w:p w:rsidR="00B64AD1" w:rsidRPr="00097712" w:rsidRDefault="002D4E4B" w:rsidP="00B64AD1">
      <w:pPr>
        <w:rPr>
          <w:color w:val="000000"/>
          <w:sz w:val="24"/>
          <w:szCs w:val="24"/>
        </w:rPr>
      </w:pPr>
      <w:r>
        <w:rPr>
          <w:sz w:val="24"/>
          <w:szCs w:val="24"/>
        </w:rPr>
        <w:t>e</w:t>
      </w:r>
      <w:r w:rsidR="00B64AD1" w:rsidRPr="00097712">
        <w:rPr>
          <w:sz w:val="24"/>
          <w:szCs w:val="24"/>
        </w:rPr>
        <w:t>.  Ensure that the payload project’s timeline provides for compliance with the established payload safety review and approval process (Requirement</w:t>
      </w:r>
      <w:r w:rsidR="008B6ABC">
        <w:rPr>
          <w:sz w:val="24"/>
          <w:szCs w:val="24"/>
        </w:rPr>
        <w:t>)</w:t>
      </w:r>
      <w:r w:rsidR="00B64AD1" w:rsidRPr="00097712">
        <w:rPr>
          <w:sz w:val="24"/>
          <w:szCs w:val="24"/>
        </w:rPr>
        <w:t>.</w:t>
      </w:r>
    </w:p>
    <w:p w:rsidR="00B64AD1" w:rsidRDefault="00B64AD1" w:rsidP="005051EB">
      <w:pPr>
        <w:autoSpaceDE w:val="0"/>
        <w:autoSpaceDN w:val="0"/>
        <w:adjustRightInd w:val="0"/>
        <w:rPr>
          <w:sz w:val="24"/>
          <w:szCs w:val="24"/>
        </w:rPr>
      </w:pPr>
    </w:p>
    <w:p w:rsidR="005A270D" w:rsidRDefault="002D4E4B" w:rsidP="005051EB">
      <w:pPr>
        <w:autoSpaceDE w:val="0"/>
        <w:autoSpaceDN w:val="0"/>
        <w:adjustRightInd w:val="0"/>
        <w:rPr>
          <w:sz w:val="24"/>
          <w:szCs w:val="24"/>
        </w:rPr>
      </w:pPr>
      <w:r>
        <w:rPr>
          <w:sz w:val="24"/>
          <w:szCs w:val="24"/>
        </w:rPr>
        <w:t>f</w:t>
      </w:r>
      <w:r w:rsidR="005051EB" w:rsidRPr="00097712">
        <w:rPr>
          <w:sz w:val="24"/>
          <w:szCs w:val="24"/>
        </w:rPr>
        <w:t xml:space="preserve">.  </w:t>
      </w:r>
      <w:r w:rsidR="00A759EC">
        <w:rPr>
          <w:sz w:val="24"/>
          <w:szCs w:val="24"/>
        </w:rPr>
        <w:t>A</w:t>
      </w:r>
      <w:r w:rsidR="00EC4A1F">
        <w:rPr>
          <w:sz w:val="24"/>
          <w:szCs w:val="24"/>
        </w:rPr>
        <w:t>ssign</w:t>
      </w:r>
      <w:r w:rsidR="005051EB" w:rsidRPr="00097712">
        <w:rPr>
          <w:sz w:val="24"/>
          <w:szCs w:val="24"/>
        </w:rPr>
        <w:t xml:space="preserve"> a Payload </w:t>
      </w:r>
      <w:r w:rsidR="00704C76">
        <w:rPr>
          <w:sz w:val="24"/>
          <w:szCs w:val="24"/>
        </w:rPr>
        <w:t>Project</w:t>
      </w:r>
      <w:r w:rsidR="005051EB" w:rsidRPr="00097712">
        <w:rPr>
          <w:sz w:val="24"/>
          <w:szCs w:val="24"/>
        </w:rPr>
        <w:t xml:space="preserve"> </w:t>
      </w:r>
      <w:r w:rsidR="00C43EAE">
        <w:rPr>
          <w:sz w:val="24"/>
          <w:szCs w:val="24"/>
        </w:rPr>
        <w:t xml:space="preserve">System </w:t>
      </w:r>
      <w:r w:rsidR="005051EB" w:rsidRPr="00097712">
        <w:rPr>
          <w:sz w:val="24"/>
          <w:szCs w:val="24"/>
        </w:rPr>
        <w:t xml:space="preserve">Safety Engineer </w:t>
      </w:r>
      <w:r w:rsidR="00EC4A1F">
        <w:rPr>
          <w:sz w:val="24"/>
          <w:szCs w:val="24"/>
        </w:rPr>
        <w:t xml:space="preserve">for the project </w:t>
      </w:r>
      <w:r w:rsidR="005051EB" w:rsidRPr="00097712">
        <w:rPr>
          <w:sz w:val="24"/>
          <w:szCs w:val="24"/>
        </w:rPr>
        <w:t xml:space="preserve">(see </w:t>
      </w:r>
      <w:r w:rsidR="00B2577D" w:rsidRPr="00097712">
        <w:rPr>
          <w:sz w:val="24"/>
          <w:szCs w:val="24"/>
        </w:rPr>
        <w:t>p</w:t>
      </w:r>
      <w:r w:rsidR="005051EB" w:rsidRPr="00097712">
        <w:rPr>
          <w:sz w:val="24"/>
          <w:szCs w:val="24"/>
        </w:rPr>
        <w:t>aragraph 2.3.</w:t>
      </w:r>
      <w:r w:rsidR="00C935DE">
        <w:rPr>
          <w:sz w:val="24"/>
          <w:szCs w:val="24"/>
        </w:rPr>
        <w:t>2</w:t>
      </w:r>
      <w:r w:rsidR="005051EB" w:rsidRPr="00097712">
        <w:rPr>
          <w:sz w:val="24"/>
          <w:szCs w:val="24"/>
        </w:rPr>
        <w:t xml:space="preserve"> of this NPR)</w:t>
      </w:r>
      <w:r w:rsidR="00AD1E9E">
        <w:rPr>
          <w:sz w:val="24"/>
          <w:szCs w:val="24"/>
        </w:rPr>
        <w:t xml:space="preserve"> </w:t>
      </w:r>
      <w:r w:rsidR="005A270D" w:rsidRPr="00097712">
        <w:rPr>
          <w:sz w:val="24"/>
          <w:szCs w:val="24"/>
        </w:rPr>
        <w:t>(Requirement)</w:t>
      </w:r>
      <w:r w:rsidR="00346E3F" w:rsidRPr="00097712">
        <w:rPr>
          <w:sz w:val="24"/>
          <w:szCs w:val="24"/>
        </w:rPr>
        <w:t>.</w:t>
      </w:r>
    </w:p>
    <w:p w:rsidR="00974BCB" w:rsidRPr="00097712" w:rsidRDefault="00974BCB" w:rsidP="005051EB">
      <w:pPr>
        <w:autoSpaceDE w:val="0"/>
        <w:autoSpaceDN w:val="0"/>
        <w:adjustRightInd w:val="0"/>
        <w:rPr>
          <w:sz w:val="24"/>
          <w:szCs w:val="24"/>
        </w:rPr>
      </w:pPr>
    </w:p>
    <w:p w:rsidR="00953EF5" w:rsidRPr="00097712" w:rsidRDefault="002D4E4B" w:rsidP="00150BD3">
      <w:pPr>
        <w:pStyle w:val="HTMLPreformatted"/>
      </w:pPr>
      <w:r>
        <w:rPr>
          <w:rFonts w:ascii="Times New Roman" w:hAnsi="Times New Roman" w:cs="Times New Roman"/>
          <w:sz w:val="24"/>
          <w:szCs w:val="24"/>
        </w:rPr>
        <w:t>g</w:t>
      </w:r>
      <w:r w:rsidR="00974BCB" w:rsidRPr="00A17DB3">
        <w:rPr>
          <w:rFonts w:ascii="Times New Roman" w:hAnsi="Times New Roman" w:cs="Times New Roman"/>
          <w:sz w:val="24"/>
          <w:szCs w:val="24"/>
        </w:rPr>
        <w:t xml:space="preserve">.  Notify the NASA ELV Payload Safety Manager of the new project and provide contact information for the appointed Payload </w:t>
      </w:r>
      <w:r w:rsidR="00974BCB" w:rsidRPr="00864809">
        <w:rPr>
          <w:rFonts w:ascii="Times New Roman" w:hAnsi="Times New Roman" w:cs="Times New Roman"/>
          <w:sz w:val="24"/>
          <w:szCs w:val="24"/>
        </w:rPr>
        <w:t xml:space="preserve">Project </w:t>
      </w:r>
      <w:r w:rsidR="00C43EAE" w:rsidRPr="00864809">
        <w:rPr>
          <w:rFonts w:ascii="Times New Roman" w:hAnsi="Times New Roman" w:cs="Times New Roman"/>
          <w:sz w:val="24"/>
          <w:szCs w:val="24"/>
        </w:rPr>
        <w:t xml:space="preserve">System </w:t>
      </w:r>
      <w:r w:rsidR="00974BCB" w:rsidRPr="00864809">
        <w:rPr>
          <w:rFonts w:ascii="Times New Roman" w:hAnsi="Times New Roman" w:cs="Times New Roman"/>
          <w:sz w:val="24"/>
          <w:szCs w:val="24"/>
        </w:rPr>
        <w:t>Safety Engineer (Requirement</w:t>
      </w:r>
      <w:r w:rsidR="00974BCB" w:rsidRPr="00150BD3">
        <w:rPr>
          <w:rFonts w:ascii="Times New Roman" w:hAnsi="Times New Roman" w:cs="Times New Roman"/>
          <w:sz w:val="24"/>
          <w:szCs w:val="24"/>
        </w:rPr>
        <w:t>).</w:t>
      </w:r>
      <w:r w:rsidR="00BF2F14" w:rsidRPr="00097712">
        <w:rPr>
          <w:rFonts w:ascii="Times New Roman" w:hAnsi="Times New Roman" w:cs="Times New Roman"/>
          <w:i/>
          <w:sz w:val="24"/>
          <w:szCs w:val="24"/>
        </w:rPr>
        <w:t xml:space="preserve"> </w:t>
      </w:r>
    </w:p>
    <w:p w:rsidR="003C62C4" w:rsidRDefault="003C62C4" w:rsidP="00AE755F">
      <w:pPr>
        <w:rPr>
          <w:color w:val="000000"/>
          <w:sz w:val="24"/>
          <w:szCs w:val="24"/>
        </w:rPr>
      </w:pPr>
    </w:p>
    <w:p w:rsidR="00C47468" w:rsidRPr="00097712" w:rsidRDefault="002D4E4B" w:rsidP="00AE755F">
      <w:pPr>
        <w:rPr>
          <w:sz w:val="24"/>
          <w:szCs w:val="24"/>
        </w:rPr>
      </w:pPr>
      <w:r>
        <w:rPr>
          <w:color w:val="000000"/>
          <w:sz w:val="24"/>
          <w:szCs w:val="24"/>
        </w:rPr>
        <w:t>h</w:t>
      </w:r>
      <w:r w:rsidR="00C47468" w:rsidRPr="00097712">
        <w:rPr>
          <w:color w:val="000000"/>
          <w:sz w:val="24"/>
          <w:szCs w:val="24"/>
        </w:rPr>
        <w:t>.  Ensure a</w:t>
      </w:r>
      <w:r w:rsidR="00C47468" w:rsidRPr="00097712">
        <w:rPr>
          <w:sz w:val="24"/>
          <w:szCs w:val="24"/>
        </w:rPr>
        <w:t xml:space="preserve">ll project personnel involved in the ELV payload safety review process </w:t>
      </w:r>
      <w:r w:rsidR="00A759EC">
        <w:rPr>
          <w:sz w:val="24"/>
          <w:szCs w:val="24"/>
        </w:rPr>
        <w:t>understand</w:t>
      </w:r>
      <w:r w:rsidR="00C47468" w:rsidRPr="00097712">
        <w:rPr>
          <w:sz w:val="24"/>
          <w:szCs w:val="24"/>
        </w:rPr>
        <w:t xml:space="preserve"> the process</w:t>
      </w:r>
      <w:r w:rsidR="00866298" w:rsidRPr="00097712">
        <w:rPr>
          <w:sz w:val="24"/>
          <w:szCs w:val="24"/>
        </w:rPr>
        <w:t>,</w:t>
      </w:r>
      <w:r w:rsidR="00C47468" w:rsidRPr="00097712">
        <w:rPr>
          <w:sz w:val="24"/>
          <w:szCs w:val="24"/>
        </w:rPr>
        <w:t xml:space="preserve"> understand their associated roles and responsibilities</w:t>
      </w:r>
      <w:r w:rsidR="00866298" w:rsidRPr="00097712">
        <w:rPr>
          <w:sz w:val="24"/>
          <w:szCs w:val="24"/>
        </w:rPr>
        <w:t>, and have experience commensurate with the complexity of the project</w:t>
      </w:r>
      <w:r w:rsidR="00C47468" w:rsidRPr="00097712">
        <w:rPr>
          <w:sz w:val="24"/>
          <w:szCs w:val="24"/>
        </w:rPr>
        <w:t xml:space="preserve"> (Requirement).</w:t>
      </w:r>
    </w:p>
    <w:p w:rsidR="00C47468" w:rsidRPr="00097712" w:rsidRDefault="00C47468" w:rsidP="007073EE">
      <w:pPr>
        <w:rPr>
          <w:sz w:val="24"/>
          <w:szCs w:val="24"/>
        </w:rPr>
      </w:pPr>
    </w:p>
    <w:p w:rsidR="00907A21" w:rsidRDefault="002D4E4B" w:rsidP="00150BD3">
      <w:pPr>
        <w:pStyle w:val="BodyText2"/>
        <w:rPr>
          <w:szCs w:val="24"/>
        </w:rPr>
      </w:pPr>
      <w:r>
        <w:rPr>
          <w:szCs w:val="24"/>
        </w:rPr>
        <w:t>i</w:t>
      </w:r>
      <w:r w:rsidR="00C47468" w:rsidRPr="00097712">
        <w:rPr>
          <w:szCs w:val="24"/>
        </w:rPr>
        <w:t xml:space="preserve">.  </w:t>
      </w:r>
      <w:r w:rsidR="00B64AD1">
        <w:rPr>
          <w:szCs w:val="24"/>
        </w:rPr>
        <w:t>Establish and implement any project-level processes and requirements needed to satisfy safety requirements and to e</w:t>
      </w:r>
      <w:r w:rsidR="00C47468" w:rsidRPr="00097712">
        <w:rPr>
          <w:szCs w:val="24"/>
        </w:rPr>
        <w:t>nsure that the project fully participates</w:t>
      </w:r>
      <w:r w:rsidR="00E41508">
        <w:rPr>
          <w:szCs w:val="24"/>
        </w:rPr>
        <w:t xml:space="preserve"> in, and supports, t</w:t>
      </w:r>
      <w:r w:rsidR="00C47468" w:rsidRPr="00097712">
        <w:rPr>
          <w:szCs w:val="24"/>
        </w:rPr>
        <w:t xml:space="preserve">he safety review and approval process activities identified in </w:t>
      </w:r>
      <w:r w:rsidR="00B2577D" w:rsidRPr="00097712">
        <w:rPr>
          <w:szCs w:val="24"/>
        </w:rPr>
        <w:t>p</w:t>
      </w:r>
      <w:r w:rsidR="00C47468" w:rsidRPr="00097712">
        <w:rPr>
          <w:szCs w:val="24"/>
        </w:rPr>
        <w:t xml:space="preserve">aragraph 2.4 of this NPR </w:t>
      </w:r>
      <w:r w:rsidR="00FE0BE5">
        <w:t>regardless of the launch vehicle provider or launch vehicle procurement method</w:t>
      </w:r>
      <w:r w:rsidR="00FE0BE5" w:rsidRPr="00097712">
        <w:rPr>
          <w:szCs w:val="24"/>
        </w:rPr>
        <w:t xml:space="preserve"> </w:t>
      </w:r>
      <w:r w:rsidR="00C47468" w:rsidRPr="00097712">
        <w:rPr>
          <w:szCs w:val="24"/>
        </w:rPr>
        <w:t>(Requirement).</w:t>
      </w:r>
    </w:p>
    <w:p w:rsidR="00953EF5" w:rsidRDefault="00953EF5" w:rsidP="000B0A1E">
      <w:pPr>
        <w:autoSpaceDE w:val="0"/>
        <w:autoSpaceDN w:val="0"/>
        <w:adjustRightInd w:val="0"/>
        <w:rPr>
          <w:b/>
          <w:sz w:val="24"/>
          <w:szCs w:val="24"/>
        </w:rPr>
      </w:pPr>
    </w:p>
    <w:p w:rsidR="00B64AD1" w:rsidRDefault="002D4E4B" w:rsidP="00B64AD1">
      <w:pPr>
        <w:rPr>
          <w:color w:val="000000"/>
          <w:sz w:val="24"/>
          <w:szCs w:val="24"/>
        </w:rPr>
      </w:pPr>
      <w:r>
        <w:rPr>
          <w:sz w:val="24"/>
          <w:szCs w:val="24"/>
        </w:rPr>
        <w:t>j</w:t>
      </w:r>
      <w:r w:rsidR="00B64AD1" w:rsidRPr="00097712">
        <w:rPr>
          <w:sz w:val="24"/>
          <w:szCs w:val="24"/>
        </w:rPr>
        <w:t>.  E</w:t>
      </w:r>
      <w:r w:rsidR="00B64AD1" w:rsidRPr="00097712">
        <w:rPr>
          <w:color w:val="000000"/>
          <w:sz w:val="24"/>
          <w:szCs w:val="24"/>
        </w:rPr>
        <w:t>nsure that all requirements contained in the project’s tailored requirements document developed per paragraph</w:t>
      </w:r>
      <w:r w:rsidR="00C23B02">
        <w:rPr>
          <w:color w:val="000000"/>
          <w:sz w:val="24"/>
          <w:szCs w:val="24"/>
        </w:rPr>
        <w:t>s</w:t>
      </w:r>
      <w:r w:rsidR="00B64AD1" w:rsidRPr="00097712">
        <w:rPr>
          <w:color w:val="000000"/>
          <w:sz w:val="24"/>
          <w:szCs w:val="24"/>
        </w:rPr>
        <w:t xml:space="preserve"> 1.4</w:t>
      </w:r>
      <w:r w:rsidR="00C23B02">
        <w:rPr>
          <w:color w:val="000000"/>
          <w:sz w:val="24"/>
          <w:szCs w:val="24"/>
        </w:rPr>
        <w:t xml:space="preserve">.1 </w:t>
      </w:r>
      <w:r w:rsidR="00B64AD1" w:rsidRPr="00097712">
        <w:rPr>
          <w:color w:val="000000"/>
          <w:sz w:val="24"/>
          <w:szCs w:val="24"/>
        </w:rPr>
        <w:t xml:space="preserve">of this NPR are implemented for its payload and associated GSE or that the project obtains an approved </w:t>
      </w:r>
      <w:r w:rsidR="00DB6376">
        <w:rPr>
          <w:color w:val="000000"/>
          <w:sz w:val="24"/>
          <w:szCs w:val="24"/>
        </w:rPr>
        <w:t xml:space="preserve">ELS determination or </w:t>
      </w:r>
      <w:r w:rsidR="00B64AD1" w:rsidRPr="00097712">
        <w:rPr>
          <w:color w:val="000000"/>
          <w:sz w:val="24"/>
          <w:szCs w:val="24"/>
        </w:rPr>
        <w:t>waiver per paragraph</w:t>
      </w:r>
      <w:r w:rsidR="00DB6376">
        <w:rPr>
          <w:color w:val="000000"/>
          <w:sz w:val="24"/>
          <w:szCs w:val="24"/>
        </w:rPr>
        <w:t>s</w:t>
      </w:r>
      <w:r w:rsidR="00B64AD1" w:rsidRPr="00097712">
        <w:rPr>
          <w:color w:val="000000"/>
          <w:sz w:val="24"/>
          <w:szCs w:val="24"/>
        </w:rPr>
        <w:t xml:space="preserve"> 1.</w:t>
      </w:r>
      <w:r w:rsidR="00C23B02">
        <w:rPr>
          <w:color w:val="000000"/>
          <w:sz w:val="24"/>
          <w:szCs w:val="24"/>
        </w:rPr>
        <w:t>4.</w:t>
      </w:r>
      <w:r w:rsidR="00274347">
        <w:rPr>
          <w:color w:val="000000"/>
          <w:sz w:val="24"/>
          <w:szCs w:val="24"/>
        </w:rPr>
        <w:t xml:space="preserve">7 </w:t>
      </w:r>
      <w:r w:rsidR="00DB6376">
        <w:rPr>
          <w:color w:val="000000"/>
          <w:sz w:val="24"/>
          <w:szCs w:val="24"/>
        </w:rPr>
        <w:t>and 1.</w:t>
      </w:r>
      <w:r w:rsidR="00C23B02">
        <w:rPr>
          <w:color w:val="000000"/>
          <w:sz w:val="24"/>
          <w:szCs w:val="24"/>
        </w:rPr>
        <w:t>4.</w:t>
      </w:r>
      <w:r w:rsidR="00274347">
        <w:rPr>
          <w:color w:val="000000"/>
          <w:sz w:val="24"/>
          <w:szCs w:val="24"/>
        </w:rPr>
        <w:t>8</w:t>
      </w:r>
      <w:r w:rsidR="00274347" w:rsidRPr="00097712">
        <w:rPr>
          <w:color w:val="000000"/>
          <w:sz w:val="24"/>
          <w:szCs w:val="24"/>
        </w:rPr>
        <w:t xml:space="preserve"> </w:t>
      </w:r>
      <w:r w:rsidR="00B64AD1" w:rsidRPr="00097712">
        <w:rPr>
          <w:color w:val="000000"/>
          <w:sz w:val="24"/>
          <w:szCs w:val="24"/>
        </w:rPr>
        <w:t>of this NPR for any requirement not satisfied (Requirement).</w:t>
      </w:r>
    </w:p>
    <w:p w:rsidR="00B64AD1" w:rsidRDefault="00B64AD1" w:rsidP="00B64AD1">
      <w:pPr>
        <w:rPr>
          <w:color w:val="000000"/>
          <w:sz w:val="24"/>
          <w:szCs w:val="24"/>
        </w:rPr>
      </w:pPr>
    </w:p>
    <w:p w:rsidR="00B64AD1" w:rsidRPr="00097712" w:rsidRDefault="002D4E4B" w:rsidP="00B64AD1">
      <w:pPr>
        <w:rPr>
          <w:sz w:val="24"/>
          <w:szCs w:val="24"/>
        </w:rPr>
      </w:pPr>
      <w:r>
        <w:rPr>
          <w:sz w:val="24"/>
          <w:szCs w:val="24"/>
        </w:rPr>
        <w:t>k</w:t>
      </w:r>
      <w:r w:rsidR="00B64AD1" w:rsidRPr="00097712">
        <w:rPr>
          <w:sz w:val="24"/>
          <w:szCs w:val="24"/>
        </w:rPr>
        <w:t>.  Ensure spacecraft contractor oversight is defined in the Project Safety and Mission Assurance Plan required by NPR 7120.5 and</w:t>
      </w:r>
      <w:r w:rsidR="00D2663C">
        <w:rPr>
          <w:sz w:val="24"/>
          <w:szCs w:val="24"/>
        </w:rPr>
        <w:t xml:space="preserve"> the project’s System Safety Plan required by NASA-STD 8719.24 and</w:t>
      </w:r>
      <w:r w:rsidR="00B64AD1" w:rsidRPr="00097712">
        <w:rPr>
          <w:sz w:val="24"/>
          <w:szCs w:val="24"/>
        </w:rPr>
        <w:t xml:space="preserve"> performed and documented to enable safe integration, testing, and other processing of the payload and prevent the transfer of unanticipated hazards (Requirement).</w:t>
      </w:r>
    </w:p>
    <w:p w:rsidR="00B64AD1" w:rsidRPr="00097712" w:rsidRDefault="00B64AD1" w:rsidP="000B0A1E">
      <w:pPr>
        <w:autoSpaceDE w:val="0"/>
        <w:autoSpaceDN w:val="0"/>
        <w:adjustRightInd w:val="0"/>
        <w:rPr>
          <w:b/>
          <w:sz w:val="24"/>
          <w:szCs w:val="24"/>
        </w:rPr>
      </w:pPr>
    </w:p>
    <w:p w:rsidR="000B0A1E" w:rsidRDefault="002D4E4B" w:rsidP="000B0A1E">
      <w:pPr>
        <w:autoSpaceDE w:val="0"/>
        <w:autoSpaceDN w:val="0"/>
        <w:adjustRightInd w:val="0"/>
        <w:rPr>
          <w:sz w:val="24"/>
          <w:szCs w:val="24"/>
        </w:rPr>
      </w:pPr>
      <w:r>
        <w:rPr>
          <w:sz w:val="24"/>
          <w:szCs w:val="24"/>
        </w:rPr>
        <w:t>l</w:t>
      </w:r>
      <w:r w:rsidR="0006736B" w:rsidRPr="00097712">
        <w:rPr>
          <w:sz w:val="24"/>
          <w:szCs w:val="24"/>
        </w:rPr>
        <w:t xml:space="preserve">. </w:t>
      </w:r>
      <w:r w:rsidR="006F0450" w:rsidRPr="00097712">
        <w:rPr>
          <w:sz w:val="24"/>
          <w:szCs w:val="24"/>
        </w:rPr>
        <w:t xml:space="preserve"> </w:t>
      </w:r>
      <w:r w:rsidR="000B0A1E" w:rsidRPr="00097712">
        <w:rPr>
          <w:sz w:val="24"/>
          <w:szCs w:val="24"/>
        </w:rPr>
        <w:t xml:space="preserve">Ensure </w:t>
      </w:r>
      <w:r w:rsidR="00EC4A1F">
        <w:rPr>
          <w:sz w:val="24"/>
          <w:szCs w:val="24"/>
        </w:rPr>
        <w:t>safety information (including</w:t>
      </w:r>
      <w:r w:rsidR="00EC4A1F" w:rsidRPr="00097712">
        <w:rPr>
          <w:sz w:val="24"/>
          <w:szCs w:val="24"/>
        </w:rPr>
        <w:t xml:space="preserve"> </w:t>
      </w:r>
      <w:r w:rsidR="000B0A1E" w:rsidRPr="00097712">
        <w:rPr>
          <w:sz w:val="24"/>
          <w:szCs w:val="24"/>
        </w:rPr>
        <w:t xml:space="preserve">safety </w:t>
      </w:r>
      <w:r w:rsidR="00EC4A1F">
        <w:rPr>
          <w:sz w:val="24"/>
          <w:szCs w:val="24"/>
        </w:rPr>
        <w:t xml:space="preserve">review </w:t>
      </w:r>
      <w:r w:rsidR="000B0A1E" w:rsidRPr="00097712">
        <w:rPr>
          <w:sz w:val="24"/>
          <w:szCs w:val="24"/>
        </w:rPr>
        <w:t xml:space="preserve">status and </w:t>
      </w:r>
      <w:r w:rsidR="00A5565F" w:rsidRPr="00097712">
        <w:rPr>
          <w:sz w:val="24"/>
          <w:szCs w:val="24"/>
        </w:rPr>
        <w:t xml:space="preserve">any </w:t>
      </w:r>
      <w:r w:rsidR="005A5A8F" w:rsidRPr="00097712">
        <w:rPr>
          <w:sz w:val="24"/>
          <w:szCs w:val="24"/>
        </w:rPr>
        <w:t xml:space="preserve">safety </w:t>
      </w:r>
      <w:r w:rsidR="000B0A1E" w:rsidRPr="00097712">
        <w:rPr>
          <w:sz w:val="24"/>
          <w:szCs w:val="24"/>
        </w:rPr>
        <w:t xml:space="preserve">concerns </w:t>
      </w:r>
      <w:r w:rsidR="00A5565F" w:rsidRPr="00097712">
        <w:rPr>
          <w:sz w:val="24"/>
          <w:szCs w:val="24"/>
        </w:rPr>
        <w:t xml:space="preserve">associated with </w:t>
      </w:r>
      <w:r w:rsidR="004D5802" w:rsidRPr="00097712">
        <w:rPr>
          <w:sz w:val="24"/>
          <w:szCs w:val="24"/>
        </w:rPr>
        <w:t>each subsystem and integrated system</w:t>
      </w:r>
      <w:r w:rsidR="00EC4A1F">
        <w:rPr>
          <w:sz w:val="24"/>
          <w:szCs w:val="24"/>
        </w:rPr>
        <w:t>)</w:t>
      </w:r>
      <w:r w:rsidR="004D5802" w:rsidRPr="00097712">
        <w:rPr>
          <w:sz w:val="24"/>
          <w:szCs w:val="24"/>
        </w:rPr>
        <w:t xml:space="preserve"> </w:t>
      </w:r>
      <w:r w:rsidR="00EC4A1F">
        <w:rPr>
          <w:sz w:val="24"/>
          <w:szCs w:val="24"/>
        </w:rPr>
        <w:t>is</w:t>
      </w:r>
      <w:r w:rsidR="000B0A1E" w:rsidRPr="00097712">
        <w:rPr>
          <w:sz w:val="24"/>
          <w:szCs w:val="24"/>
        </w:rPr>
        <w:t xml:space="preserve"> presented at </w:t>
      </w:r>
      <w:r w:rsidR="003E2D35" w:rsidRPr="00097712">
        <w:rPr>
          <w:sz w:val="24"/>
          <w:szCs w:val="24"/>
        </w:rPr>
        <w:t xml:space="preserve">appropriate </w:t>
      </w:r>
      <w:r w:rsidR="00B60458" w:rsidRPr="00097712">
        <w:rPr>
          <w:sz w:val="24"/>
          <w:szCs w:val="24"/>
        </w:rPr>
        <w:t>project</w:t>
      </w:r>
      <w:r w:rsidR="000B0A1E" w:rsidRPr="00097712">
        <w:rPr>
          <w:sz w:val="24"/>
          <w:szCs w:val="24"/>
        </w:rPr>
        <w:t xml:space="preserve"> reviews</w:t>
      </w:r>
      <w:r w:rsidR="00142406" w:rsidRPr="00097712">
        <w:rPr>
          <w:sz w:val="24"/>
          <w:szCs w:val="24"/>
        </w:rPr>
        <w:t xml:space="preserve">, including </w:t>
      </w:r>
      <w:r w:rsidR="00B60458" w:rsidRPr="00097712">
        <w:rPr>
          <w:sz w:val="24"/>
          <w:szCs w:val="24"/>
        </w:rPr>
        <w:t>(but not limited to)</w:t>
      </w:r>
      <w:r w:rsidR="00142406" w:rsidRPr="00097712">
        <w:rPr>
          <w:sz w:val="24"/>
          <w:szCs w:val="24"/>
        </w:rPr>
        <w:t xml:space="preserve"> </w:t>
      </w:r>
      <w:r w:rsidR="00B60458" w:rsidRPr="00097712">
        <w:rPr>
          <w:sz w:val="24"/>
          <w:szCs w:val="24"/>
        </w:rPr>
        <w:t xml:space="preserve">System Requirement Reviews, </w:t>
      </w:r>
      <w:r w:rsidR="000B0A1E" w:rsidRPr="00097712">
        <w:rPr>
          <w:sz w:val="24"/>
          <w:szCs w:val="24"/>
        </w:rPr>
        <w:t>P</w:t>
      </w:r>
      <w:r w:rsidR="006F0450" w:rsidRPr="00097712">
        <w:rPr>
          <w:sz w:val="24"/>
          <w:szCs w:val="24"/>
        </w:rPr>
        <w:t xml:space="preserve">reliminary </w:t>
      </w:r>
      <w:r w:rsidR="000B0A1E" w:rsidRPr="00097712">
        <w:rPr>
          <w:sz w:val="24"/>
          <w:szCs w:val="24"/>
        </w:rPr>
        <w:t>D</w:t>
      </w:r>
      <w:r w:rsidR="006F0450" w:rsidRPr="00097712">
        <w:rPr>
          <w:sz w:val="24"/>
          <w:szCs w:val="24"/>
        </w:rPr>
        <w:t xml:space="preserve">esign </w:t>
      </w:r>
      <w:r w:rsidR="000B0A1E" w:rsidRPr="00097712">
        <w:rPr>
          <w:sz w:val="24"/>
          <w:szCs w:val="24"/>
        </w:rPr>
        <w:t>R</w:t>
      </w:r>
      <w:r w:rsidR="006F0450" w:rsidRPr="00097712">
        <w:rPr>
          <w:sz w:val="24"/>
          <w:szCs w:val="24"/>
        </w:rPr>
        <w:t>eview</w:t>
      </w:r>
      <w:r w:rsidR="00B60458" w:rsidRPr="00097712">
        <w:rPr>
          <w:sz w:val="24"/>
          <w:szCs w:val="24"/>
        </w:rPr>
        <w:t>s</w:t>
      </w:r>
      <w:r w:rsidR="00EC4A1F">
        <w:rPr>
          <w:sz w:val="24"/>
          <w:szCs w:val="24"/>
        </w:rPr>
        <w:t xml:space="preserve"> (PDR)</w:t>
      </w:r>
      <w:r w:rsidR="00B60458" w:rsidRPr="00097712">
        <w:rPr>
          <w:sz w:val="24"/>
          <w:szCs w:val="24"/>
        </w:rPr>
        <w:t xml:space="preserve">, </w:t>
      </w:r>
      <w:r w:rsidR="000B0A1E" w:rsidRPr="00097712">
        <w:rPr>
          <w:sz w:val="24"/>
          <w:szCs w:val="24"/>
        </w:rPr>
        <w:t>C</w:t>
      </w:r>
      <w:r w:rsidR="006F0450" w:rsidRPr="00097712">
        <w:rPr>
          <w:sz w:val="24"/>
          <w:szCs w:val="24"/>
        </w:rPr>
        <w:t xml:space="preserve">ritical </w:t>
      </w:r>
      <w:r w:rsidR="000B0A1E" w:rsidRPr="00097712">
        <w:rPr>
          <w:sz w:val="24"/>
          <w:szCs w:val="24"/>
        </w:rPr>
        <w:t>D</w:t>
      </w:r>
      <w:r w:rsidR="006F0450" w:rsidRPr="00097712">
        <w:rPr>
          <w:sz w:val="24"/>
          <w:szCs w:val="24"/>
        </w:rPr>
        <w:t xml:space="preserve">esign </w:t>
      </w:r>
      <w:r w:rsidR="000B0A1E" w:rsidRPr="00097712">
        <w:rPr>
          <w:sz w:val="24"/>
          <w:szCs w:val="24"/>
        </w:rPr>
        <w:t>R</w:t>
      </w:r>
      <w:r w:rsidR="006F0450" w:rsidRPr="00097712">
        <w:rPr>
          <w:sz w:val="24"/>
          <w:szCs w:val="24"/>
        </w:rPr>
        <w:t>eview</w:t>
      </w:r>
      <w:r w:rsidR="00B60458" w:rsidRPr="00097712">
        <w:rPr>
          <w:sz w:val="24"/>
          <w:szCs w:val="24"/>
        </w:rPr>
        <w:t>s</w:t>
      </w:r>
      <w:r w:rsidR="00EC4A1F">
        <w:rPr>
          <w:sz w:val="24"/>
          <w:szCs w:val="24"/>
        </w:rPr>
        <w:t xml:space="preserve"> </w:t>
      </w:r>
      <w:r w:rsidR="00626AF4">
        <w:rPr>
          <w:sz w:val="24"/>
          <w:szCs w:val="24"/>
        </w:rPr>
        <w:t>(CDR)</w:t>
      </w:r>
      <w:r w:rsidR="00B60458" w:rsidRPr="00097712">
        <w:rPr>
          <w:sz w:val="24"/>
          <w:szCs w:val="24"/>
        </w:rPr>
        <w:t>, Pre-Environmental Reviews, and Pre-Ship Reviews</w:t>
      </w:r>
      <w:r w:rsidR="000B0A1E" w:rsidRPr="00097712">
        <w:rPr>
          <w:sz w:val="24"/>
          <w:szCs w:val="24"/>
        </w:rPr>
        <w:t xml:space="preserve"> (Requirement).</w:t>
      </w:r>
    </w:p>
    <w:p w:rsidR="00EC4A1F" w:rsidRDefault="00EC4A1F" w:rsidP="000B0A1E">
      <w:pPr>
        <w:autoSpaceDE w:val="0"/>
        <w:autoSpaceDN w:val="0"/>
        <w:adjustRightInd w:val="0"/>
        <w:rPr>
          <w:sz w:val="24"/>
          <w:szCs w:val="24"/>
        </w:rPr>
      </w:pPr>
    </w:p>
    <w:p w:rsidR="00EC4A1F" w:rsidRPr="00097712" w:rsidRDefault="00EC4A1F" w:rsidP="00EC4A1F">
      <w:pPr>
        <w:autoSpaceDE w:val="0"/>
        <w:autoSpaceDN w:val="0"/>
        <w:adjustRightInd w:val="0"/>
        <w:ind w:left="720"/>
        <w:rPr>
          <w:sz w:val="24"/>
          <w:szCs w:val="24"/>
        </w:rPr>
      </w:pPr>
      <w:r>
        <w:rPr>
          <w:i/>
          <w:sz w:val="24"/>
          <w:szCs w:val="24"/>
        </w:rPr>
        <w:t xml:space="preserve">Note:  The Payload </w:t>
      </w:r>
      <w:r w:rsidR="00704C76">
        <w:rPr>
          <w:i/>
          <w:sz w:val="24"/>
          <w:szCs w:val="24"/>
        </w:rPr>
        <w:t>Project</w:t>
      </w:r>
      <w:r>
        <w:rPr>
          <w:i/>
          <w:sz w:val="24"/>
          <w:szCs w:val="24"/>
        </w:rPr>
        <w:t xml:space="preserve"> </w:t>
      </w:r>
      <w:r w:rsidR="00C43EAE">
        <w:rPr>
          <w:i/>
          <w:sz w:val="24"/>
          <w:szCs w:val="24"/>
        </w:rPr>
        <w:t xml:space="preserve">System </w:t>
      </w:r>
      <w:r>
        <w:rPr>
          <w:i/>
          <w:sz w:val="24"/>
          <w:szCs w:val="24"/>
        </w:rPr>
        <w:t>Safety Engineer typically presents the safety information at the various project reviews (see paragraph 2.3.</w:t>
      </w:r>
      <w:r w:rsidR="00127148">
        <w:rPr>
          <w:i/>
          <w:sz w:val="24"/>
          <w:szCs w:val="24"/>
        </w:rPr>
        <w:t>2</w:t>
      </w:r>
      <w:r>
        <w:rPr>
          <w:i/>
          <w:sz w:val="24"/>
          <w:szCs w:val="24"/>
        </w:rPr>
        <w:t>).</w:t>
      </w:r>
    </w:p>
    <w:p w:rsidR="0059112F" w:rsidRPr="00097712" w:rsidRDefault="0059112F" w:rsidP="00A112E9">
      <w:pPr>
        <w:autoSpaceDE w:val="0"/>
        <w:autoSpaceDN w:val="0"/>
        <w:adjustRightInd w:val="0"/>
        <w:rPr>
          <w:color w:val="000000"/>
          <w:sz w:val="24"/>
          <w:szCs w:val="24"/>
        </w:rPr>
      </w:pPr>
    </w:p>
    <w:p w:rsidR="00A112E9" w:rsidRPr="00097712" w:rsidRDefault="002D4E4B" w:rsidP="00A112E9">
      <w:pPr>
        <w:autoSpaceDE w:val="0"/>
        <w:autoSpaceDN w:val="0"/>
        <w:adjustRightInd w:val="0"/>
        <w:rPr>
          <w:sz w:val="24"/>
          <w:szCs w:val="24"/>
        </w:rPr>
      </w:pPr>
      <w:proofErr w:type="gramStart"/>
      <w:r>
        <w:rPr>
          <w:color w:val="000000"/>
          <w:sz w:val="24"/>
          <w:szCs w:val="24"/>
        </w:rPr>
        <w:t>m</w:t>
      </w:r>
      <w:r w:rsidR="0059112F" w:rsidRPr="00097712">
        <w:rPr>
          <w:color w:val="000000"/>
          <w:sz w:val="24"/>
          <w:szCs w:val="24"/>
        </w:rPr>
        <w:t xml:space="preserve">.  </w:t>
      </w:r>
      <w:r w:rsidR="00B60458" w:rsidRPr="00097712">
        <w:rPr>
          <w:color w:val="000000"/>
          <w:sz w:val="24"/>
          <w:szCs w:val="24"/>
        </w:rPr>
        <w:t>Approve</w:t>
      </w:r>
      <w:proofErr w:type="gramEnd"/>
      <w:r w:rsidR="00B60458" w:rsidRPr="00097712">
        <w:rPr>
          <w:color w:val="000000"/>
          <w:sz w:val="24"/>
          <w:szCs w:val="24"/>
        </w:rPr>
        <w:t xml:space="preserve"> </w:t>
      </w:r>
      <w:r w:rsidR="00A112E9" w:rsidRPr="00097712">
        <w:rPr>
          <w:sz w:val="24"/>
          <w:szCs w:val="24"/>
        </w:rPr>
        <w:t xml:space="preserve">all </w:t>
      </w:r>
      <w:r w:rsidR="000F0082" w:rsidRPr="00097712">
        <w:rPr>
          <w:sz w:val="24"/>
          <w:szCs w:val="24"/>
        </w:rPr>
        <w:t xml:space="preserve">safety review and approval process </w:t>
      </w:r>
      <w:r w:rsidR="0038196B" w:rsidRPr="00097712">
        <w:rPr>
          <w:sz w:val="24"/>
          <w:szCs w:val="24"/>
        </w:rPr>
        <w:t xml:space="preserve">deliverables </w:t>
      </w:r>
      <w:r w:rsidR="006D303A" w:rsidRPr="00097712">
        <w:rPr>
          <w:sz w:val="24"/>
          <w:szCs w:val="24"/>
        </w:rPr>
        <w:t xml:space="preserve">per paragraph 2.4 of this NPR </w:t>
      </w:r>
      <w:r w:rsidR="00F970A3" w:rsidRPr="00097712">
        <w:rPr>
          <w:sz w:val="24"/>
          <w:szCs w:val="24"/>
        </w:rPr>
        <w:t>prior to submittal to the PSWG</w:t>
      </w:r>
      <w:r w:rsidR="00A112E9" w:rsidRPr="00097712">
        <w:rPr>
          <w:sz w:val="24"/>
          <w:szCs w:val="24"/>
        </w:rPr>
        <w:t xml:space="preserve"> (Requirement).</w:t>
      </w:r>
    </w:p>
    <w:p w:rsidR="00EF5B24" w:rsidRPr="00097712" w:rsidRDefault="00EF5B24" w:rsidP="00EF5B24">
      <w:pPr>
        <w:autoSpaceDE w:val="0"/>
        <w:autoSpaceDN w:val="0"/>
        <w:adjustRightInd w:val="0"/>
        <w:rPr>
          <w:sz w:val="24"/>
          <w:szCs w:val="24"/>
        </w:rPr>
      </w:pPr>
    </w:p>
    <w:p w:rsidR="00E1286B" w:rsidRDefault="002D4E4B" w:rsidP="00C87B80">
      <w:pPr>
        <w:pStyle w:val="HTMLPreformatted"/>
        <w:rPr>
          <w:rFonts w:ascii="Times New Roman" w:hAnsi="Times New Roman" w:cs="Times New Roman"/>
          <w:sz w:val="24"/>
          <w:szCs w:val="24"/>
        </w:rPr>
      </w:pPr>
      <w:r>
        <w:rPr>
          <w:rFonts w:ascii="Times New Roman" w:hAnsi="Times New Roman" w:cs="Times New Roman"/>
          <w:sz w:val="24"/>
          <w:szCs w:val="24"/>
        </w:rPr>
        <w:t>n</w:t>
      </w:r>
      <w:r w:rsidR="007E6891" w:rsidRPr="00097712">
        <w:rPr>
          <w:rFonts w:ascii="Times New Roman" w:hAnsi="Times New Roman" w:cs="Times New Roman"/>
          <w:sz w:val="24"/>
          <w:szCs w:val="24"/>
        </w:rPr>
        <w:t xml:space="preserve">.  Obtain </w:t>
      </w:r>
      <w:r w:rsidR="00CB6A47" w:rsidRPr="00097712">
        <w:rPr>
          <w:rFonts w:ascii="Times New Roman" w:hAnsi="Times New Roman" w:cs="Times New Roman"/>
          <w:sz w:val="24"/>
          <w:szCs w:val="24"/>
        </w:rPr>
        <w:t xml:space="preserve">all safety approvals </w:t>
      </w:r>
      <w:r w:rsidR="00DD1129" w:rsidRPr="00097712">
        <w:rPr>
          <w:rFonts w:ascii="Times New Roman" w:hAnsi="Times New Roman" w:cs="Times New Roman"/>
          <w:sz w:val="24"/>
          <w:szCs w:val="24"/>
        </w:rPr>
        <w:t xml:space="preserve">and </w:t>
      </w:r>
      <w:r w:rsidR="00EC4A1F">
        <w:rPr>
          <w:rFonts w:ascii="Times New Roman" w:hAnsi="Times New Roman" w:cs="Times New Roman"/>
          <w:sz w:val="24"/>
          <w:szCs w:val="24"/>
        </w:rPr>
        <w:t xml:space="preserve">ensure safety review activities are completed in accordance with </w:t>
      </w:r>
      <w:r w:rsidR="009C3CA2">
        <w:rPr>
          <w:rFonts w:ascii="Times New Roman" w:hAnsi="Times New Roman" w:cs="Times New Roman"/>
          <w:sz w:val="24"/>
          <w:szCs w:val="24"/>
        </w:rPr>
        <w:t xml:space="preserve">paragraph 2.4 in this </w:t>
      </w:r>
      <w:r w:rsidR="00EC4A1F">
        <w:rPr>
          <w:rFonts w:ascii="Times New Roman" w:hAnsi="Times New Roman" w:cs="Times New Roman"/>
          <w:sz w:val="24"/>
          <w:szCs w:val="24"/>
        </w:rPr>
        <w:t>NPR as</w:t>
      </w:r>
      <w:r w:rsidR="00EC4A1F" w:rsidRPr="00097712">
        <w:rPr>
          <w:rFonts w:ascii="Times New Roman" w:hAnsi="Times New Roman" w:cs="Times New Roman"/>
          <w:sz w:val="24"/>
          <w:szCs w:val="24"/>
        </w:rPr>
        <w:t xml:space="preserve"> </w:t>
      </w:r>
      <w:r w:rsidR="00CB6A47" w:rsidRPr="00097712">
        <w:rPr>
          <w:rFonts w:ascii="Times New Roman" w:hAnsi="Times New Roman" w:cs="Times New Roman"/>
          <w:sz w:val="24"/>
          <w:szCs w:val="24"/>
        </w:rPr>
        <w:t xml:space="preserve">needed to accomplish </w:t>
      </w:r>
      <w:r w:rsidR="00DD1129" w:rsidRPr="00097712">
        <w:rPr>
          <w:rFonts w:ascii="Times New Roman" w:hAnsi="Times New Roman" w:cs="Times New Roman"/>
          <w:sz w:val="24"/>
          <w:szCs w:val="24"/>
        </w:rPr>
        <w:t>project management requirements per NPR 7120.5</w:t>
      </w:r>
      <w:r w:rsidR="00231EEF" w:rsidRPr="00097712">
        <w:rPr>
          <w:rFonts w:ascii="Times New Roman" w:hAnsi="Times New Roman" w:cs="Times New Roman"/>
          <w:sz w:val="24"/>
          <w:szCs w:val="24"/>
        </w:rPr>
        <w:t xml:space="preserve"> and accomplish </w:t>
      </w:r>
      <w:r w:rsidR="00CB6A47" w:rsidRPr="00097712">
        <w:rPr>
          <w:rFonts w:ascii="Times New Roman" w:hAnsi="Times New Roman" w:cs="Times New Roman"/>
          <w:sz w:val="24"/>
          <w:szCs w:val="24"/>
        </w:rPr>
        <w:t>mission</w:t>
      </w:r>
      <w:r w:rsidR="001F4829" w:rsidRPr="00097712">
        <w:rPr>
          <w:rFonts w:ascii="Times New Roman" w:hAnsi="Times New Roman" w:cs="Times New Roman"/>
          <w:sz w:val="24"/>
          <w:szCs w:val="24"/>
        </w:rPr>
        <w:t xml:space="preserve"> </w:t>
      </w:r>
      <w:r w:rsidR="00231EEF" w:rsidRPr="00097712">
        <w:rPr>
          <w:rFonts w:ascii="Times New Roman" w:hAnsi="Times New Roman" w:cs="Times New Roman"/>
          <w:sz w:val="24"/>
          <w:szCs w:val="24"/>
        </w:rPr>
        <w:t>processing</w:t>
      </w:r>
      <w:r w:rsidR="001F4829" w:rsidRPr="00097712">
        <w:rPr>
          <w:rFonts w:ascii="Times New Roman" w:hAnsi="Times New Roman" w:cs="Times New Roman"/>
          <w:sz w:val="24"/>
          <w:szCs w:val="24"/>
        </w:rPr>
        <w:t xml:space="preserve"> (Requirement).  </w:t>
      </w:r>
    </w:p>
    <w:p w:rsidR="00CB7BE0" w:rsidRPr="00097712" w:rsidRDefault="00CB7BE0" w:rsidP="00C87B80">
      <w:pPr>
        <w:pStyle w:val="HTMLPreformatted"/>
        <w:rPr>
          <w:rFonts w:ascii="Times New Roman" w:hAnsi="Times New Roman" w:cs="Times New Roman"/>
          <w:sz w:val="24"/>
          <w:szCs w:val="24"/>
        </w:rPr>
      </w:pPr>
    </w:p>
    <w:p w:rsidR="00363CB1" w:rsidRPr="00097712" w:rsidRDefault="002D4E4B" w:rsidP="000B0A1E">
      <w:pPr>
        <w:autoSpaceDE w:val="0"/>
        <w:autoSpaceDN w:val="0"/>
        <w:adjustRightInd w:val="0"/>
        <w:rPr>
          <w:sz w:val="24"/>
          <w:szCs w:val="24"/>
        </w:rPr>
      </w:pPr>
      <w:r>
        <w:rPr>
          <w:sz w:val="24"/>
          <w:szCs w:val="24"/>
        </w:rPr>
        <w:lastRenderedPageBreak/>
        <w:t>o</w:t>
      </w:r>
      <w:r w:rsidR="002E1F91" w:rsidRPr="00097712">
        <w:rPr>
          <w:sz w:val="24"/>
          <w:szCs w:val="24"/>
        </w:rPr>
        <w:t xml:space="preserve">. </w:t>
      </w:r>
      <w:r w:rsidR="006922B2" w:rsidRPr="00097712">
        <w:rPr>
          <w:sz w:val="24"/>
          <w:szCs w:val="24"/>
        </w:rPr>
        <w:t xml:space="preserve"> </w:t>
      </w:r>
      <w:r w:rsidR="002E1F91" w:rsidRPr="00097712">
        <w:rPr>
          <w:sz w:val="24"/>
          <w:szCs w:val="24"/>
        </w:rPr>
        <w:t>Ensure that the project fully implements all safety plans and procedures</w:t>
      </w:r>
      <w:r w:rsidR="00790703" w:rsidRPr="00097712">
        <w:rPr>
          <w:sz w:val="24"/>
          <w:szCs w:val="24"/>
        </w:rPr>
        <w:t xml:space="preserve"> required by this NPR</w:t>
      </w:r>
      <w:r w:rsidR="008B6587" w:rsidRPr="00097712">
        <w:rPr>
          <w:sz w:val="24"/>
          <w:szCs w:val="24"/>
        </w:rPr>
        <w:t xml:space="preserve"> </w:t>
      </w:r>
      <w:r w:rsidR="005F58B8">
        <w:rPr>
          <w:sz w:val="24"/>
          <w:szCs w:val="24"/>
        </w:rPr>
        <w:t xml:space="preserve">and NASA-STD 8719.24 </w:t>
      </w:r>
      <w:r w:rsidR="00391CD9">
        <w:rPr>
          <w:sz w:val="24"/>
          <w:szCs w:val="24"/>
        </w:rPr>
        <w:t>and as approved by the PSWG</w:t>
      </w:r>
      <w:r w:rsidR="00391CD9" w:rsidRPr="00097712">
        <w:rPr>
          <w:sz w:val="24"/>
          <w:szCs w:val="24"/>
        </w:rPr>
        <w:t xml:space="preserve"> </w:t>
      </w:r>
      <w:r w:rsidR="005D6D96" w:rsidRPr="00097712">
        <w:rPr>
          <w:sz w:val="24"/>
          <w:szCs w:val="24"/>
        </w:rPr>
        <w:t>(Requirement)</w:t>
      </w:r>
      <w:r w:rsidR="002E1F91" w:rsidRPr="00097712">
        <w:rPr>
          <w:sz w:val="24"/>
          <w:szCs w:val="24"/>
        </w:rPr>
        <w:t>.</w:t>
      </w:r>
    </w:p>
    <w:p w:rsidR="00413E41" w:rsidRPr="00097712" w:rsidRDefault="00413E41" w:rsidP="000B0A1E">
      <w:pPr>
        <w:autoSpaceDE w:val="0"/>
        <w:autoSpaceDN w:val="0"/>
        <w:adjustRightInd w:val="0"/>
        <w:rPr>
          <w:sz w:val="24"/>
          <w:szCs w:val="24"/>
        </w:rPr>
      </w:pPr>
    </w:p>
    <w:p w:rsidR="00391CD9" w:rsidRDefault="002D4E4B" w:rsidP="00391CD9">
      <w:pPr>
        <w:autoSpaceDE w:val="0"/>
        <w:autoSpaceDN w:val="0"/>
        <w:adjustRightInd w:val="0"/>
        <w:rPr>
          <w:sz w:val="24"/>
          <w:szCs w:val="24"/>
        </w:rPr>
      </w:pPr>
      <w:r>
        <w:rPr>
          <w:sz w:val="24"/>
          <w:szCs w:val="24"/>
        </w:rPr>
        <w:t>p</w:t>
      </w:r>
      <w:r w:rsidR="00391CD9" w:rsidRPr="00097712">
        <w:rPr>
          <w:sz w:val="24"/>
          <w:szCs w:val="24"/>
        </w:rPr>
        <w:t>.  Ensure that the payload design process incorporates system safety engineering activities integral to identifying hazards, developing solutions to mitigate or eliminate the hazards, verifying the implementation of these solutions, and ensuring compliance with this NPR (Requirement).</w:t>
      </w:r>
    </w:p>
    <w:p w:rsidR="00391CD9" w:rsidRDefault="00391CD9" w:rsidP="000B0A1E">
      <w:pPr>
        <w:autoSpaceDE w:val="0"/>
        <w:autoSpaceDN w:val="0"/>
        <w:adjustRightInd w:val="0"/>
        <w:rPr>
          <w:sz w:val="24"/>
          <w:szCs w:val="24"/>
        </w:rPr>
      </w:pPr>
    </w:p>
    <w:p w:rsidR="00840B7E" w:rsidRPr="00097712" w:rsidRDefault="002D4E4B" w:rsidP="000B0A1E">
      <w:pPr>
        <w:autoSpaceDE w:val="0"/>
        <w:autoSpaceDN w:val="0"/>
        <w:adjustRightInd w:val="0"/>
        <w:rPr>
          <w:sz w:val="24"/>
          <w:szCs w:val="24"/>
        </w:rPr>
      </w:pPr>
      <w:r>
        <w:rPr>
          <w:sz w:val="24"/>
          <w:szCs w:val="24"/>
        </w:rPr>
        <w:t>q</w:t>
      </w:r>
      <w:r w:rsidR="00413E41" w:rsidRPr="00097712">
        <w:rPr>
          <w:sz w:val="24"/>
          <w:szCs w:val="24"/>
        </w:rPr>
        <w:t xml:space="preserve">.  </w:t>
      </w:r>
      <w:r w:rsidR="005C2147" w:rsidRPr="00097712">
        <w:rPr>
          <w:sz w:val="24"/>
          <w:szCs w:val="24"/>
        </w:rPr>
        <w:t xml:space="preserve">Ensure that </w:t>
      </w:r>
      <w:r w:rsidR="004B03C9">
        <w:rPr>
          <w:sz w:val="24"/>
          <w:szCs w:val="24"/>
        </w:rPr>
        <w:t xml:space="preserve">all open hazard control safety verification actions are completed and that </w:t>
      </w:r>
      <w:r w:rsidR="00413E41" w:rsidRPr="00097712">
        <w:rPr>
          <w:sz w:val="24"/>
          <w:szCs w:val="24"/>
        </w:rPr>
        <w:t>the status of a</w:t>
      </w:r>
      <w:r w:rsidR="00BD5B60" w:rsidRPr="00097712">
        <w:rPr>
          <w:sz w:val="24"/>
          <w:szCs w:val="24"/>
        </w:rPr>
        <w:t>ny</w:t>
      </w:r>
      <w:r w:rsidR="00413E41" w:rsidRPr="00097712">
        <w:rPr>
          <w:sz w:val="24"/>
          <w:szCs w:val="24"/>
        </w:rPr>
        <w:t xml:space="preserve"> </w:t>
      </w:r>
      <w:r w:rsidR="00BD5B60" w:rsidRPr="00097712">
        <w:rPr>
          <w:sz w:val="24"/>
          <w:szCs w:val="24"/>
        </w:rPr>
        <w:t xml:space="preserve">open </w:t>
      </w:r>
      <w:r w:rsidR="00413E41" w:rsidRPr="00097712">
        <w:rPr>
          <w:sz w:val="24"/>
          <w:szCs w:val="24"/>
        </w:rPr>
        <w:t xml:space="preserve">items in the </w:t>
      </w:r>
      <w:r w:rsidR="00F04410">
        <w:rPr>
          <w:sz w:val="24"/>
          <w:szCs w:val="24"/>
        </w:rPr>
        <w:t>S</w:t>
      </w:r>
      <w:r w:rsidR="00AD1E9E">
        <w:rPr>
          <w:sz w:val="24"/>
          <w:szCs w:val="24"/>
        </w:rPr>
        <w:t>afety Verification Tracking Log</w:t>
      </w:r>
      <w:r w:rsidR="00413E41" w:rsidRPr="00097712">
        <w:rPr>
          <w:sz w:val="24"/>
          <w:szCs w:val="24"/>
        </w:rPr>
        <w:t xml:space="preserve"> </w:t>
      </w:r>
      <w:r w:rsidR="00F04410">
        <w:rPr>
          <w:sz w:val="24"/>
          <w:szCs w:val="24"/>
        </w:rPr>
        <w:t>and</w:t>
      </w:r>
      <w:r w:rsidR="00413E41" w:rsidRPr="00097712">
        <w:rPr>
          <w:sz w:val="24"/>
          <w:szCs w:val="24"/>
        </w:rPr>
        <w:t xml:space="preserve"> any payload safety issues </w:t>
      </w:r>
      <w:r w:rsidR="00BD5B60" w:rsidRPr="00097712">
        <w:rPr>
          <w:sz w:val="24"/>
          <w:szCs w:val="24"/>
        </w:rPr>
        <w:t>that could impact</w:t>
      </w:r>
      <w:r w:rsidR="00D930C5">
        <w:rPr>
          <w:sz w:val="24"/>
          <w:szCs w:val="24"/>
        </w:rPr>
        <w:t xml:space="preserve"> </w:t>
      </w:r>
      <w:r w:rsidR="00CD5F11">
        <w:rPr>
          <w:sz w:val="24"/>
          <w:szCs w:val="24"/>
        </w:rPr>
        <w:t>ma</w:t>
      </w:r>
      <w:r w:rsidR="00D930C5">
        <w:rPr>
          <w:sz w:val="24"/>
          <w:szCs w:val="24"/>
        </w:rPr>
        <w:t>jor</w:t>
      </w:r>
      <w:r w:rsidR="00CD5F11">
        <w:rPr>
          <w:sz w:val="24"/>
          <w:szCs w:val="24"/>
        </w:rPr>
        <w:t xml:space="preserve"> project</w:t>
      </w:r>
      <w:r w:rsidR="00D930C5">
        <w:rPr>
          <w:sz w:val="24"/>
          <w:szCs w:val="24"/>
        </w:rPr>
        <w:t xml:space="preserve"> milestones</w:t>
      </w:r>
      <w:r w:rsidR="005C2147" w:rsidRPr="00097712">
        <w:rPr>
          <w:sz w:val="24"/>
          <w:szCs w:val="24"/>
        </w:rPr>
        <w:t xml:space="preserve"> are briefed </w:t>
      </w:r>
      <w:r w:rsidR="00413E41" w:rsidRPr="00097712">
        <w:rPr>
          <w:sz w:val="24"/>
          <w:szCs w:val="24"/>
        </w:rPr>
        <w:t xml:space="preserve">during </w:t>
      </w:r>
      <w:r w:rsidR="005C2147" w:rsidRPr="00097712">
        <w:rPr>
          <w:sz w:val="24"/>
          <w:szCs w:val="24"/>
        </w:rPr>
        <w:t xml:space="preserve">safety and project reviews </w:t>
      </w:r>
      <w:r w:rsidR="00413E41" w:rsidRPr="00097712">
        <w:rPr>
          <w:sz w:val="24"/>
          <w:szCs w:val="24"/>
        </w:rPr>
        <w:t>(Requirement).</w:t>
      </w:r>
    </w:p>
    <w:p w:rsidR="00840B7E" w:rsidRPr="00097712" w:rsidRDefault="00840B7E" w:rsidP="000B0A1E">
      <w:pPr>
        <w:autoSpaceDE w:val="0"/>
        <w:autoSpaceDN w:val="0"/>
        <w:adjustRightInd w:val="0"/>
        <w:rPr>
          <w:sz w:val="24"/>
          <w:szCs w:val="24"/>
        </w:rPr>
      </w:pPr>
    </w:p>
    <w:p w:rsidR="00CA7F44" w:rsidRDefault="002D4E4B" w:rsidP="00CA7F44">
      <w:pPr>
        <w:autoSpaceDE w:val="0"/>
        <w:autoSpaceDN w:val="0"/>
        <w:adjustRightInd w:val="0"/>
        <w:rPr>
          <w:sz w:val="24"/>
          <w:szCs w:val="24"/>
        </w:rPr>
      </w:pPr>
      <w:bookmarkStart w:id="10" w:name="OLE_LINK34"/>
      <w:bookmarkStart w:id="11" w:name="OLE_LINK35"/>
      <w:r>
        <w:rPr>
          <w:sz w:val="24"/>
          <w:szCs w:val="24"/>
        </w:rPr>
        <w:t>r</w:t>
      </w:r>
      <w:r w:rsidR="00CA7F44" w:rsidRPr="00097712">
        <w:rPr>
          <w:sz w:val="24"/>
          <w:szCs w:val="24"/>
        </w:rPr>
        <w:t xml:space="preserve">.  Ensure </w:t>
      </w:r>
      <w:r w:rsidR="0010150E" w:rsidRPr="00097712">
        <w:rPr>
          <w:sz w:val="24"/>
          <w:szCs w:val="24"/>
        </w:rPr>
        <w:t xml:space="preserve">that the PSWG Chairperson is notified of any </w:t>
      </w:r>
      <w:r w:rsidR="00CA7F44" w:rsidRPr="00097712">
        <w:rPr>
          <w:sz w:val="24"/>
          <w:szCs w:val="24"/>
        </w:rPr>
        <w:t xml:space="preserve">mishaps or close calls that take place during launch area payload processing and ground operations (Requirement). </w:t>
      </w:r>
    </w:p>
    <w:p w:rsidR="00FA089D" w:rsidRDefault="00FA089D" w:rsidP="00CA7F44">
      <w:pPr>
        <w:autoSpaceDE w:val="0"/>
        <w:autoSpaceDN w:val="0"/>
        <w:adjustRightInd w:val="0"/>
        <w:rPr>
          <w:sz w:val="24"/>
          <w:szCs w:val="24"/>
        </w:rPr>
      </w:pPr>
    </w:p>
    <w:p w:rsidR="00FA089D" w:rsidRDefault="002D4E4B" w:rsidP="00CA7F44">
      <w:pPr>
        <w:autoSpaceDE w:val="0"/>
        <w:autoSpaceDN w:val="0"/>
        <w:adjustRightInd w:val="0"/>
        <w:rPr>
          <w:sz w:val="24"/>
          <w:szCs w:val="24"/>
        </w:rPr>
      </w:pPr>
      <w:r>
        <w:rPr>
          <w:sz w:val="24"/>
          <w:szCs w:val="24"/>
        </w:rPr>
        <w:t>s</w:t>
      </w:r>
      <w:r w:rsidR="00FA089D">
        <w:rPr>
          <w:sz w:val="24"/>
          <w:szCs w:val="24"/>
        </w:rPr>
        <w:t>.  Ensure that when the project includes a planned return-to-</w:t>
      </w:r>
      <w:r w:rsidR="00AE122B">
        <w:rPr>
          <w:sz w:val="24"/>
          <w:szCs w:val="24"/>
        </w:rPr>
        <w:t>E</w:t>
      </w:r>
      <w:r w:rsidR="00FA089D">
        <w:rPr>
          <w:sz w:val="24"/>
          <w:szCs w:val="24"/>
        </w:rPr>
        <w:t>arth payload recovery or sample return</w:t>
      </w:r>
      <w:r w:rsidR="00EB5B13">
        <w:rPr>
          <w:sz w:val="24"/>
          <w:szCs w:val="24"/>
        </w:rPr>
        <w:t>, the following actions are accomplished (Requirement):</w:t>
      </w:r>
    </w:p>
    <w:p w:rsidR="00FA089D" w:rsidRDefault="00FA089D" w:rsidP="00CA7F44">
      <w:pPr>
        <w:autoSpaceDE w:val="0"/>
        <w:autoSpaceDN w:val="0"/>
        <w:adjustRightInd w:val="0"/>
        <w:rPr>
          <w:sz w:val="24"/>
          <w:szCs w:val="24"/>
        </w:rPr>
      </w:pPr>
    </w:p>
    <w:p w:rsidR="00FA089D" w:rsidRPr="002B3BB6" w:rsidRDefault="002B3BB6" w:rsidP="002B3BB6">
      <w:pPr>
        <w:autoSpaceDE w:val="0"/>
        <w:autoSpaceDN w:val="0"/>
        <w:adjustRightInd w:val="0"/>
        <w:rPr>
          <w:sz w:val="24"/>
          <w:szCs w:val="24"/>
        </w:rPr>
      </w:pPr>
      <w:r>
        <w:rPr>
          <w:sz w:val="24"/>
          <w:szCs w:val="24"/>
        </w:rPr>
        <w:t xml:space="preserve">(1)  </w:t>
      </w:r>
      <w:r w:rsidR="00FA089D" w:rsidRPr="002B3BB6">
        <w:rPr>
          <w:sz w:val="24"/>
          <w:szCs w:val="24"/>
        </w:rPr>
        <w:t xml:space="preserve">All potential hazards associated with the payload </w:t>
      </w:r>
      <w:r w:rsidR="00203AFD" w:rsidRPr="002B3BB6">
        <w:rPr>
          <w:sz w:val="24"/>
          <w:szCs w:val="24"/>
        </w:rPr>
        <w:t>or</w:t>
      </w:r>
      <w:r w:rsidR="00FA089D" w:rsidRPr="002B3BB6">
        <w:rPr>
          <w:sz w:val="24"/>
          <w:szCs w:val="24"/>
        </w:rPr>
        <w:t xml:space="preserve"> sample recovery</w:t>
      </w:r>
      <w:r w:rsidR="00F0759D" w:rsidRPr="002B3BB6">
        <w:rPr>
          <w:sz w:val="24"/>
          <w:szCs w:val="24"/>
        </w:rPr>
        <w:t xml:space="preserve"> are identified and controlled.</w:t>
      </w:r>
    </w:p>
    <w:p w:rsidR="00EB5B13" w:rsidRDefault="00EB5B13" w:rsidP="00EB5B13">
      <w:pPr>
        <w:pStyle w:val="ListParagraph"/>
        <w:autoSpaceDE w:val="0"/>
        <w:autoSpaceDN w:val="0"/>
        <w:adjustRightInd w:val="0"/>
        <w:ind w:left="360"/>
        <w:rPr>
          <w:sz w:val="24"/>
          <w:szCs w:val="24"/>
        </w:rPr>
      </w:pPr>
    </w:p>
    <w:p w:rsidR="00F0759D" w:rsidRPr="002B3BB6" w:rsidRDefault="002B3BB6" w:rsidP="002B3BB6">
      <w:pPr>
        <w:autoSpaceDE w:val="0"/>
        <w:autoSpaceDN w:val="0"/>
        <w:adjustRightInd w:val="0"/>
        <w:rPr>
          <w:sz w:val="24"/>
          <w:szCs w:val="24"/>
        </w:rPr>
      </w:pPr>
      <w:r>
        <w:rPr>
          <w:sz w:val="24"/>
          <w:szCs w:val="24"/>
        </w:rPr>
        <w:t xml:space="preserve">(2)  </w:t>
      </w:r>
      <w:r w:rsidR="00F0759D" w:rsidRPr="002B3BB6">
        <w:rPr>
          <w:sz w:val="24"/>
          <w:szCs w:val="24"/>
        </w:rPr>
        <w:t>A safety plan is developed addressing roles, responsibilities, interfaces, safety requirements, processes</w:t>
      </w:r>
      <w:r w:rsidR="00AE3628">
        <w:rPr>
          <w:sz w:val="24"/>
          <w:szCs w:val="24"/>
        </w:rPr>
        <w:t>,</w:t>
      </w:r>
      <w:r w:rsidR="00F0759D" w:rsidRPr="002B3BB6">
        <w:rPr>
          <w:sz w:val="24"/>
          <w:szCs w:val="24"/>
        </w:rPr>
        <w:t xml:space="preserve"> and activities to be applied in ensuring safe payload or sample recovery.</w:t>
      </w:r>
    </w:p>
    <w:p w:rsidR="00EB5B13" w:rsidRDefault="00EB5B13" w:rsidP="00EB5B13">
      <w:pPr>
        <w:pStyle w:val="ListParagraph"/>
        <w:autoSpaceDE w:val="0"/>
        <w:autoSpaceDN w:val="0"/>
        <w:adjustRightInd w:val="0"/>
        <w:ind w:left="360"/>
        <w:rPr>
          <w:sz w:val="24"/>
          <w:szCs w:val="24"/>
        </w:rPr>
      </w:pPr>
    </w:p>
    <w:p w:rsidR="00F0759D" w:rsidRPr="002B3BB6" w:rsidRDefault="002B3BB6" w:rsidP="002B3BB6">
      <w:pPr>
        <w:autoSpaceDE w:val="0"/>
        <w:autoSpaceDN w:val="0"/>
        <w:adjustRightInd w:val="0"/>
        <w:rPr>
          <w:sz w:val="24"/>
          <w:szCs w:val="24"/>
        </w:rPr>
      </w:pPr>
      <w:r>
        <w:rPr>
          <w:sz w:val="24"/>
          <w:szCs w:val="24"/>
        </w:rPr>
        <w:t xml:space="preserve">(3)  </w:t>
      </w:r>
      <w:r w:rsidR="00F0759D" w:rsidRPr="002B3BB6">
        <w:rPr>
          <w:sz w:val="24"/>
          <w:szCs w:val="24"/>
        </w:rPr>
        <w:t>Documented procedures are developed.</w:t>
      </w:r>
    </w:p>
    <w:p w:rsidR="00EB5B13" w:rsidRDefault="00EB5B13" w:rsidP="00EB5B13">
      <w:pPr>
        <w:pStyle w:val="ListParagraph"/>
        <w:autoSpaceDE w:val="0"/>
        <w:autoSpaceDN w:val="0"/>
        <w:adjustRightInd w:val="0"/>
        <w:ind w:left="360"/>
        <w:rPr>
          <w:sz w:val="24"/>
          <w:szCs w:val="24"/>
        </w:rPr>
      </w:pPr>
    </w:p>
    <w:p w:rsidR="00F0759D" w:rsidRPr="002B3BB6" w:rsidRDefault="002B3BB6" w:rsidP="002B3BB6">
      <w:pPr>
        <w:autoSpaceDE w:val="0"/>
        <w:autoSpaceDN w:val="0"/>
        <w:adjustRightInd w:val="0"/>
        <w:rPr>
          <w:sz w:val="24"/>
          <w:szCs w:val="24"/>
        </w:rPr>
      </w:pPr>
      <w:r>
        <w:rPr>
          <w:sz w:val="24"/>
          <w:szCs w:val="24"/>
        </w:rPr>
        <w:t xml:space="preserve">(4)  </w:t>
      </w:r>
      <w:r w:rsidR="00F0759D" w:rsidRPr="002B3BB6">
        <w:rPr>
          <w:sz w:val="24"/>
          <w:szCs w:val="24"/>
        </w:rPr>
        <w:t>The project’s Mishap Preparedness and Contingency Plan addresses payload or sample recovery.</w:t>
      </w:r>
    </w:p>
    <w:p w:rsidR="00EB5B13" w:rsidRDefault="00EB5B13" w:rsidP="00EB5B13">
      <w:pPr>
        <w:pStyle w:val="ListParagraph"/>
        <w:autoSpaceDE w:val="0"/>
        <w:autoSpaceDN w:val="0"/>
        <w:adjustRightInd w:val="0"/>
        <w:ind w:left="360"/>
        <w:rPr>
          <w:sz w:val="24"/>
          <w:szCs w:val="24"/>
        </w:rPr>
      </w:pPr>
    </w:p>
    <w:p w:rsidR="00EE73E3" w:rsidRPr="002B3BB6" w:rsidRDefault="002B3BB6" w:rsidP="002B3BB6">
      <w:pPr>
        <w:autoSpaceDE w:val="0"/>
        <w:autoSpaceDN w:val="0"/>
        <w:adjustRightInd w:val="0"/>
        <w:rPr>
          <w:sz w:val="24"/>
          <w:szCs w:val="24"/>
        </w:rPr>
      </w:pPr>
      <w:r>
        <w:rPr>
          <w:sz w:val="24"/>
          <w:szCs w:val="24"/>
        </w:rPr>
        <w:t xml:space="preserve">(5)  </w:t>
      </w:r>
      <w:r w:rsidR="00EE73E3" w:rsidRPr="002B3BB6">
        <w:rPr>
          <w:sz w:val="24"/>
          <w:szCs w:val="24"/>
        </w:rPr>
        <w:t>A safety representative for the return-to-</w:t>
      </w:r>
      <w:r w:rsidR="00AE122B">
        <w:rPr>
          <w:sz w:val="24"/>
          <w:szCs w:val="24"/>
        </w:rPr>
        <w:t>E</w:t>
      </w:r>
      <w:r w:rsidR="00EE73E3" w:rsidRPr="002B3BB6">
        <w:rPr>
          <w:sz w:val="24"/>
          <w:szCs w:val="24"/>
        </w:rPr>
        <w:t>arth payload or sample</w:t>
      </w:r>
      <w:r w:rsidR="002B1BD6">
        <w:rPr>
          <w:sz w:val="24"/>
          <w:szCs w:val="24"/>
        </w:rPr>
        <w:t>-</w:t>
      </w:r>
      <w:r w:rsidR="00EE73E3" w:rsidRPr="002B3BB6">
        <w:rPr>
          <w:sz w:val="24"/>
          <w:szCs w:val="24"/>
        </w:rPr>
        <w:t>return participates on the project’s PSWG as necessary.</w:t>
      </w:r>
    </w:p>
    <w:p w:rsidR="00F0759D" w:rsidRDefault="00F0759D" w:rsidP="007566E2">
      <w:pPr>
        <w:autoSpaceDE w:val="0"/>
        <w:autoSpaceDN w:val="0"/>
        <w:adjustRightInd w:val="0"/>
        <w:ind w:left="360"/>
        <w:rPr>
          <w:sz w:val="24"/>
          <w:szCs w:val="24"/>
        </w:rPr>
      </w:pPr>
    </w:p>
    <w:p w:rsidR="00F0759D" w:rsidRPr="007566E2" w:rsidRDefault="00F0759D" w:rsidP="007566E2">
      <w:pPr>
        <w:autoSpaceDE w:val="0"/>
        <w:autoSpaceDN w:val="0"/>
        <w:adjustRightInd w:val="0"/>
        <w:ind w:left="720"/>
        <w:rPr>
          <w:sz w:val="24"/>
          <w:szCs w:val="24"/>
        </w:rPr>
      </w:pPr>
      <w:r>
        <w:rPr>
          <w:i/>
          <w:sz w:val="24"/>
          <w:szCs w:val="24"/>
        </w:rPr>
        <w:t>Note:  These payload or sample</w:t>
      </w:r>
      <w:r w:rsidR="002B1BD6">
        <w:rPr>
          <w:i/>
          <w:sz w:val="24"/>
          <w:szCs w:val="24"/>
        </w:rPr>
        <w:t>-</w:t>
      </w:r>
      <w:r>
        <w:rPr>
          <w:i/>
          <w:sz w:val="24"/>
          <w:szCs w:val="24"/>
        </w:rPr>
        <w:t>recovery documents must be reviewed and approved by the appropriate authorities.</w:t>
      </w:r>
      <w:r w:rsidRPr="007566E2">
        <w:rPr>
          <w:sz w:val="24"/>
          <w:szCs w:val="24"/>
        </w:rPr>
        <w:t xml:space="preserve"> </w:t>
      </w:r>
    </w:p>
    <w:bookmarkEnd w:id="10"/>
    <w:bookmarkEnd w:id="11"/>
    <w:p w:rsidR="00840B7E" w:rsidRPr="00097712" w:rsidRDefault="00840B7E" w:rsidP="000B0A1E">
      <w:pPr>
        <w:autoSpaceDE w:val="0"/>
        <w:autoSpaceDN w:val="0"/>
        <w:adjustRightInd w:val="0"/>
        <w:rPr>
          <w:sz w:val="24"/>
          <w:szCs w:val="24"/>
        </w:rPr>
      </w:pPr>
    </w:p>
    <w:p w:rsidR="00B257FC" w:rsidRPr="00097712" w:rsidRDefault="00B257FC" w:rsidP="00B257FC">
      <w:pPr>
        <w:autoSpaceDE w:val="0"/>
        <w:autoSpaceDN w:val="0"/>
        <w:adjustRightInd w:val="0"/>
        <w:rPr>
          <w:sz w:val="24"/>
          <w:szCs w:val="24"/>
        </w:rPr>
      </w:pPr>
      <w:r w:rsidRPr="00097712">
        <w:rPr>
          <w:sz w:val="24"/>
          <w:szCs w:val="24"/>
        </w:rPr>
        <w:t>2.3.</w:t>
      </w:r>
      <w:r w:rsidR="00275B23">
        <w:rPr>
          <w:sz w:val="24"/>
          <w:szCs w:val="24"/>
        </w:rPr>
        <w:t>2</w:t>
      </w:r>
      <w:r w:rsidRPr="00097712">
        <w:rPr>
          <w:sz w:val="24"/>
          <w:szCs w:val="24"/>
        </w:rPr>
        <w:t xml:space="preserve">   </w:t>
      </w:r>
      <w:r w:rsidRPr="00097712">
        <w:rPr>
          <w:sz w:val="24"/>
          <w:szCs w:val="24"/>
          <w:u w:val="single"/>
        </w:rPr>
        <w:t xml:space="preserve">The Payload </w:t>
      </w:r>
      <w:r w:rsidR="00704C76">
        <w:rPr>
          <w:sz w:val="24"/>
          <w:szCs w:val="24"/>
          <w:u w:val="single"/>
        </w:rPr>
        <w:t>Project</w:t>
      </w:r>
      <w:r w:rsidRPr="00097712">
        <w:rPr>
          <w:sz w:val="24"/>
          <w:szCs w:val="24"/>
          <w:u w:val="single"/>
        </w:rPr>
        <w:t xml:space="preserve"> </w:t>
      </w:r>
      <w:r w:rsidR="00C43EAE">
        <w:rPr>
          <w:sz w:val="24"/>
          <w:szCs w:val="24"/>
          <w:u w:val="single"/>
        </w:rPr>
        <w:t xml:space="preserve">System </w:t>
      </w:r>
      <w:r w:rsidRPr="00097712">
        <w:rPr>
          <w:sz w:val="24"/>
          <w:szCs w:val="24"/>
          <w:u w:val="single"/>
        </w:rPr>
        <w:t>Safety Engineer</w:t>
      </w:r>
      <w:r w:rsidRPr="00AD1E9E">
        <w:rPr>
          <w:sz w:val="24"/>
          <w:szCs w:val="24"/>
        </w:rPr>
        <w:t xml:space="preserve"> </w:t>
      </w:r>
      <w:r w:rsidRPr="00097712">
        <w:rPr>
          <w:sz w:val="24"/>
          <w:szCs w:val="24"/>
        </w:rPr>
        <w:t>for a payload project</w:t>
      </w:r>
      <w:r w:rsidR="00B82578">
        <w:rPr>
          <w:sz w:val="24"/>
          <w:szCs w:val="24"/>
        </w:rPr>
        <w:t xml:space="preserve"> p</w:t>
      </w:r>
      <w:r w:rsidR="00B82578" w:rsidRPr="00097712">
        <w:rPr>
          <w:sz w:val="24"/>
          <w:szCs w:val="24"/>
        </w:rPr>
        <w:t>erform</w:t>
      </w:r>
      <w:r w:rsidR="00B82578">
        <w:rPr>
          <w:sz w:val="24"/>
          <w:szCs w:val="24"/>
        </w:rPr>
        <w:t>s</w:t>
      </w:r>
      <w:r w:rsidR="00B82578" w:rsidRPr="00097712">
        <w:rPr>
          <w:sz w:val="24"/>
          <w:szCs w:val="24"/>
        </w:rPr>
        <w:t xml:space="preserve"> as the </w:t>
      </w:r>
      <w:r w:rsidR="00B82578">
        <w:rPr>
          <w:sz w:val="24"/>
          <w:szCs w:val="24"/>
        </w:rPr>
        <w:t>project’s</w:t>
      </w:r>
      <w:r w:rsidR="00B82578" w:rsidRPr="00097712">
        <w:rPr>
          <w:sz w:val="24"/>
          <w:szCs w:val="24"/>
        </w:rPr>
        <w:t xml:space="preserve"> primary member of the PSWG </w:t>
      </w:r>
      <w:r w:rsidR="00B82578">
        <w:rPr>
          <w:sz w:val="24"/>
          <w:szCs w:val="24"/>
        </w:rPr>
        <w:t>including serving as the project’s lead for preparation and submittal of safety review and approval process deliverables specified in paragraphs 2.4 of this NPR</w:t>
      </w:r>
      <w:r w:rsidR="009C3CA2">
        <w:rPr>
          <w:sz w:val="24"/>
          <w:szCs w:val="24"/>
        </w:rPr>
        <w:t xml:space="preserve"> and NASA-STD 8719.24</w:t>
      </w:r>
      <w:r w:rsidR="00B82578">
        <w:rPr>
          <w:sz w:val="24"/>
          <w:szCs w:val="24"/>
        </w:rPr>
        <w:t xml:space="preserve">.  The Payload </w:t>
      </w:r>
      <w:r w:rsidR="00C43EAE">
        <w:rPr>
          <w:sz w:val="24"/>
          <w:szCs w:val="24"/>
        </w:rPr>
        <w:t>P</w:t>
      </w:r>
      <w:r w:rsidR="00B82578">
        <w:rPr>
          <w:sz w:val="24"/>
          <w:szCs w:val="24"/>
        </w:rPr>
        <w:t xml:space="preserve">roject </w:t>
      </w:r>
      <w:r w:rsidR="00C43EAE">
        <w:rPr>
          <w:sz w:val="24"/>
          <w:szCs w:val="24"/>
        </w:rPr>
        <w:t xml:space="preserve">System </w:t>
      </w:r>
      <w:r w:rsidR="00B82578">
        <w:rPr>
          <w:sz w:val="24"/>
          <w:szCs w:val="24"/>
        </w:rPr>
        <w:t>Safety Engineer</w:t>
      </w:r>
      <w:r w:rsidRPr="00097712">
        <w:rPr>
          <w:sz w:val="24"/>
          <w:szCs w:val="24"/>
        </w:rPr>
        <w:t xml:space="preserve"> shall:</w:t>
      </w:r>
    </w:p>
    <w:p w:rsidR="00B936BA" w:rsidRPr="00097712" w:rsidRDefault="00B936BA" w:rsidP="00B257FC">
      <w:pPr>
        <w:pStyle w:val="HTMLPreformatted"/>
        <w:rPr>
          <w:rFonts w:ascii="Times New Roman" w:hAnsi="Times New Roman" w:cs="Times New Roman"/>
          <w:sz w:val="24"/>
          <w:szCs w:val="24"/>
        </w:rPr>
      </w:pPr>
    </w:p>
    <w:p w:rsidR="00956A90" w:rsidRPr="00097712" w:rsidRDefault="00B82578" w:rsidP="00956A90">
      <w:pPr>
        <w:autoSpaceDE w:val="0"/>
        <w:autoSpaceDN w:val="0"/>
        <w:adjustRightInd w:val="0"/>
        <w:rPr>
          <w:sz w:val="24"/>
          <w:szCs w:val="24"/>
        </w:rPr>
      </w:pPr>
      <w:r>
        <w:rPr>
          <w:sz w:val="24"/>
          <w:szCs w:val="24"/>
        </w:rPr>
        <w:t>a</w:t>
      </w:r>
      <w:r w:rsidR="00B257FC" w:rsidRPr="00097712">
        <w:rPr>
          <w:sz w:val="24"/>
          <w:szCs w:val="24"/>
        </w:rPr>
        <w:t xml:space="preserve">.  </w:t>
      </w:r>
      <w:r w:rsidR="00956A90">
        <w:rPr>
          <w:sz w:val="24"/>
          <w:szCs w:val="24"/>
        </w:rPr>
        <w:t>Coordinate</w:t>
      </w:r>
      <w:r w:rsidR="00956A90" w:rsidRPr="00097712">
        <w:rPr>
          <w:sz w:val="24"/>
          <w:szCs w:val="24"/>
        </w:rPr>
        <w:t xml:space="preserve"> with the NASA ELV Payload Safety Manager</w:t>
      </w:r>
      <w:r w:rsidR="00956A90">
        <w:rPr>
          <w:sz w:val="24"/>
          <w:szCs w:val="24"/>
        </w:rPr>
        <w:t xml:space="preserve"> to ensure establishment of the project’s PSWG and that it </w:t>
      </w:r>
      <w:r w:rsidR="00956A90" w:rsidRPr="00097712">
        <w:rPr>
          <w:sz w:val="24"/>
          <w:szCs w:val="24"/>
        </w:rPr>
        <w:t>includes the following members as applicable to each mission (Requirement):</w:t>
      </w:r>
    </w:p>
    <w:p w:rsidR="00956A90" w:rsidRPr="00097712" w:rsidRDefault="00956A90" w:rsidP="00956A90">
      <w:pPr>
        <w:autoSpaceDE w:val="0"/>
        <w:autoSpaceDN w:val="0"/>
        <w:adjustRightInd w:val="0"/>
        <w:rPr>
          <w:sz w:val="24"/>
          <w:szCs w:val="24"/>
        </w:rPr>
      </w:pPr>
    </w:p>
    <w:p w:rsidR="008F61FA" w:rsidRDefault="008F61FA" w:rsidP="008F61FA">
      <w:pPr>
        <w:pStyle w:val="HTMLPreformatted"/>
        <w:rPr>
          <w:rFonts w:ascii="Times New Roman" w:hAnsi="Times New Roman" w:cs="Times New Roman"/>
          <w:sz w:val="24"/>
          <w:szCs w:val="24"/>
        </w:rPr>
      </w:pPr>
      <w:r w:rsidRPr="0065589B">
        <w:rPr>
          <w:rFonts w:ascii="Times New Roman" w:hAnsi="Times New Roman"/>
          <w:sz w:val="24"/>
        </w:rPr>
        <w:t xml:space="preserve">(1)  </w:t>
      </w:r>
      <w:r w:rsidRPr="00097712">
        <w:rPr>
          <w:rFonts w:ascii="Times New Roman" w:hAnsi="Times New Roman" w:cs="Times New Roman"/>
          <w:sz w:val="24"/>
          <w:szCs w:val="24"/>
        </w:rPr>
        <w:t>PSWG Chairperson (see paragraph 2.3.</w:t>
      </w:r>
      <w:r>
        <w:rPr>
          <w:rFonts w:ascii="Times New Roman" w:hAnsi="Times New Roman" w:cs="Times New Roman"/>
          <w:sz w:val="24"/>
          <w:szCs w:val="24"/>
        </w:rPr>
        <w:t>4</w:t>
      </w:r>
      <w:r w:rsidRPr="00097712">
        <w:rPr>
          <w:rFonts w:ascii="Times New Roman" w:hAnsi="Times New Roman" w:cs="Times New Roman"/>
          <w:sz w:val="24"/>
          <w:szCs w:val="24"/>
        </w:rPr>
        <w:t xml:space="preserve"> of this NPR)</w:t>
      </w:r>
      <w:r w:rsidR="00714259">
        <w:rPr>
          <w:rFonts w:ascii="Times New Roman" w:hAnsi="Times New Roman" w:cs="Times New Roman"/>
          <w:sz w:val="24"/>
          <w:szCs w:val="24"/>
        </w:rPr>
        <w:t>.</w:t>
      </w:r>
    </w:p>
    <w:p w:rsidR="008F61FA" w:rsidRDefault="008F61FA" w:rsidP="008F61FA">
      <w:pPr>
        <w:autoSpaceDE w:val="0"/>
        <w:autoSpaceDN w:val="0"/>
        <w:adjustRightInd w:val="0"/>
        <w:rPr>
          <w:sz w:val="24"/>
          <w:szCs w:val="24"/>
        </w:rPr>
      </w:pPr>
      <w:r w:rsidRPr="00097712">
        <w:rPr>
          <w:sz w:val="24"/>
          <w:szCs w:val="24"/>
        </w:rPr>
        <w:t xml:space="preserve"> </w:t>
      </w:r>
    </w:p>
    <w:p w:rsidR="00956A90" w:rsidRPr="00097712" w:rsidRDefault="008F61FA" w:rsidP="008F61FA">
      <w:pPr>
        <w:autoSpaceDE w:val="0"/>
        <w:autoSpaceDN w:val="0"/>
        <w:adjustRightInd w:val="0"/>
        <w:rPr>
          <w:sz w:val="24"/>
          <w:szCs w:val="24"/>
        </w:rPr>
      </w:pPr>
      <w:r>
        <w:rPr>
          <w:sz w:val="24"/>
          <w:szCs w:val="24"/>
        </w:rPr>
        <w:t>(2</w:t>
      </w:r>
      <w:r w:rsidR="00956A90" w:rsidRPr="00097712">
        <w:rPr>
          <w:sz w:val="24"/>
          <w:szCs w:val="24"/>
        </w:rPr>
        <w:t xml:space="preserve">)  Payload </w:t>
      </w:r>
      <w:r w:rsidR="00956A90">
        <w:rPr>
          <w:sz w:val="24"/>
          <w:szCs w:val="24"/>
        </w:rPr>
        <w:t>Project</w:t>
      </w:r>
      <w:r w:rsidR="00956A90" w:rsidRPr="00097712">
        <w:rPr>
          <w:sz w:val="24"/>
          <w:szCs w:val="24"/>
        </w:rPr>
        <w:t xml:space="preserve"> </w:t>
      </w:r>
      <w:r w:rsidR="00C43EAE">
        <w:rPr>
          <w:sz w:val="24"/>
          <w:szCs w:val="24"/>
        </w:rPr>
        <w:t xml:space="preserve">System </w:t>
      </w:r>
      <w:r w:rsidR="00956A90" w:rsidRPr="00097712">
        <w:rPr>
          <w:sz w:val="24"/>
          <w:szCs w:val="24"/>
        </w:rPr>
        <w:t>Safety Engineer</w:t>
      </w:r>
      <w:r w:rsidR="00714259">
        <w:rPr>
          <w:sz w:val="24"/>
          <w:szCs w:val="24"/>
        </w:rPr>
        <w:t>.</w:t>
      </w:r>
      <w:r w:rsidR="00956A90" w:rsidRPr="00097712">
        <w:rPr>
          <w:sz w:val="24"/>
          <w:szCs w:val="24"/>
        </w:rPr>
        <w:t xml:space="preserve">  </w:t>
      </w:r>
    </w:p>
    <w:p w:rsidR="00956A90" w:rsidRPr="00097712" w:rsidRDefault="00956A90" w:rsidP="00956A90">
      <w:pPr>
        <w:autoSpaceDE w:val="0"/>
        <w:autoSpaceDN w:val="0"/>
        <w:adjustRightInd w:val="0"/>
        <w:rPr>
          <w:sz w:val="24"/>
          <w:szCs w:val="24"/>
        </w:rPr>
      </w:pPr>
    </w:p>
    <w:p w:rsidR="00956A90" w:rsidRPr="00097712" w:rsidRDefault="008F61FA" w:rsidP="00956A90">
      <w:pPr>
        <w:autoSpaceDE w:val="0"/>
        <w:autoSpaceDN w:val="0"/>
        <w:adjustRightInd w:val="0"/>
        <w:rPr>
          <w:sz w:val="24"/>
          <w:szCs w:val="24"/>
        </w:rPr>
      </w:pPr>
      <w:r>
        <w:rPr>
          <w:sz w:val="24"/>
          <w:szCs w:val="24"/>
        </w:rPr>
        <w:lastRenderedPageBreak/>
        <w:t>(3</w:t>
      </w:r>
      <w:r w:rsidR="00956A90" w:rsidRPr="00097712">
        <w:rPr>
          <w:sz w:val="24"/>
          <w:szCs w:val="24"/>
        </w:rPr>
        <w:t>)  Payload contractor safety representative(s)</w:t>
      </w:r>
      <w:r w:rsidR="00714259">
        <w:rPr>
          <w:sz w:val="24"/>
          <w:szCs w:val="24"/>
        </w:rPr>
        <w:t>.</w:t>
      </w:r>
    </w:p>
    <w:p w:rsidR="00956A90" w:rsidRPr="00097712" w:rsidRDefault="00956A90" w:rsidP="00956A90">
      <w:pPr>
        <w:autoSpaceDE w:val="0"/>
        <w:autoSpaceDN w:val="0"/>
        <w:adjustRightInd w:val="0"/>
        <w:rPr>
          <w:sz w:val="24"/>
          <w:szCs w:val="24"/>
        </w:rPr>
      </w:pPr>
    </w:p>
    <w:p w:rsidR="00956A90" w:rsidRPr="00097712" w:rsidRDefault="008F61FA" w:rsidP="00956A90">
      <w:pPr>
        <w:autoSpaceDE w:val="0"/>
        <w:autoSpaceDN w:val="0"/>
        <w:adjustRightInd w:val="0"/>
        <w:rPr>
          <w:sz w:val="24"/>
          <w:szCs w:val="24"/>
        </w:rPr>
      </w:pPr>
      <w:r>
        <w:rPr>
          <w:sz w:val="24"/>
          <w:szCs w:val="24"/>
        </w:rPr>
        <w:t>(4</w:t>
      </w:r>
      <w:r w:rsidR="00956A90" w:rsidRPr="00097712">
        <w:rPr>
          <w:sz w:val="24"/>
          <w:szCs w:val="24"/>
        </w:rPr>
        <w:t>)  Launch site range safety organization representative(s)</w:t>
      </w:r>
      <w:r w:rsidR="00714259">
        <w:rPr>
          <w:sz w:val="24"/>
          <w:szCs w:val="24"/>
        </w:rPr>
        <w:t>.</w:t>
      </w:r>
      <w:r w:rsidR="00956A90" w:rsidRPr="00097712">
        <w:rPr>
          <w:sz w:val="24"/>
          <w:szCs w:val="24"/>
        </w:rPr>
        <w:t xml:space="preserve">   </w:t>
      </w:r>
    </w:p>
    <w:p w:rsidR="00956A90" w:rsidRPr="00097712" w:rsidRDefault="00956A90" w:rsidP="00956A90">
      <w:pPr>
        <w:autoSpaceDE w:val="0"/>
        <w:autoSpaceDN w:val="0"/>
        <w:adjustRightInd w:val="0"/>
        <w:rPr>
          <w:sz w:val="24"/>
          <w:szCs w:val="24"/>
        </w:rPr>
      </w:pPr>
    </w:p>
    <w:p w:rsidR="00956A90" w:rsidRPr="00097712" w:rsidRDefault="008F61FA" w:rsidP="00956A90">
      <w:pPr>
        <w:autoSpaceDE w:val="0"/>
        <w:autoSpaceDN w:val="0"/>
        <w:adjustRightInd w:val="0"/>
        <w:rPr>
          <w:sz w:val="24"/>
          <w:szCs w:val="24"/>
        </w:rPr>
      </w:pPr>
      <w:r>
        <w:rPr>
          <w:sz w:val="24"/>
          <w:szCs w:val="24"/>
        </w:rPr>
        <w:t>(5</w:t>
      </w:r>
      <w:r w:rsidR="00956A90" w:rsidRPr="00097712">
        <w:rPr>
          <w:sz w:val="24"/>
          <w:szCs w:val="24"/>
        </w:rPr>
        <w:t>)  L</w:t>
      </w:r>
      <w:r w:rsidR="00956A90" w:rsidRPr="00097712" w:rsidDel="00956F56">
        <w:rPr>
          <w:sz w:val="24"/>
          <w:szCs w:val="24"/>
        </w:rPr>
        <w:t>aunch vehicle contractor</w:t>
      </w:r>
      <w:r w:rsidR="00956A90" w:rsidRPr="00097712">
        <w:rPr>
          <w:sz w:val="24"/>
          <w:szCs w:val="24"/>
        </w:rPr>
        <w:t xml:space="preserve"> </w:t>
      </w:r>
      <w:r w:rsidR="00C43EAE">
        <w:rPr>
          <w:sz w:val="24"/>
          <w:szCs w:val="24"/>
        </w:rPr>
        <w:t xml:space="preserve">system </w:t>
      </w:r>
      <w:r w:rsidR="00956A90" w:rsidRPr="00097712">
        <w:rPr>
          <w:sz w:val="24"/>
          <w:szCs w:val="24"/>
        </w:rPr>
        <w:t>safety engineer</w:t>
      </w:r>
      <w:r w:rsidR="00714259">
        <w:rPr>
          <w:sz w:val="24"/>
          <w:szCs w:val="24"/>
        </w:rPr>
        <w:t>.</w:t>
      </w:r>
      <w:r w:rsidR="00956A90" w:rsidRPr="00097712">
        <w:rPr>
          <w:sz w:val="24"/>
          <w:szCs w:val="24"/>
        </w:rPr>
        <w:t xml:space="preserve"> </w:t>
      </w:r>
    </w:p>
    <w:p w:rsidR="00956A90" w:rsidRPr="00097712" w:rsidRDefault="00956A90" w:rsidP="00956A90">
      <w:pPr>
        <w:autoSpaceDE w:val="0"/>
        <w:autoSpaceDN w:val="0"/>
        <w:adjustRightInd w:val="0"/>
        <w:rPr>
          <w:sz w:val="24"/>
          <w:szCs w:val="24"/>
        </w:rPr>
      </w:pPr>
    </w:p>
    <w:p w:rsidR="00956A90" w:rsidRPr="00097712" w:rsidRDefault="008F61FA" w:rsidP="00956A90">
      <w:pPr>
        <w:autoSpaceDE w:val="0"/>
        <w:autoSpaceDN w:val="0"/>
        <w:adjustRightInd w:val="0"/>
        <w:rPr>
          <w:sz w:val="24"/>
          <w:szCs w:val="24"/>
        </w:rPr>
      </w:pPr>
      <w:r>
        <w:rPr>
          <w:sz w:val="24"/>
          <w:szCs w:val="24"/>
        </w:rPr>
        <w:t>(6</w:t>
      </w:r>
      <w:r w:rsidR="00956A90" w:rsidRPr="00097712">
        <w:rPr>
          <w:sz w:val="24"/>
          <w:szCs w:val="24"/>
        </w:rPr>
        <w:t>)  Payload processing facility safety representative</w:t>
      </w:r>
      <w:r w:rsidR="00714259">
        <w:rPr>
          <w:sz w:val="24"/>
          <w:szCs w:val="24"/>
        </w:rPr>
        <w:t>.</w:t>
      </w:r>
    </w:p>
    <w:p w:rsidR="00956A90" w:rsidRPr="00097712" w:rsidRDefault="00956A90" w:rsidP="00956A90">
      <w:pPr>
        <w:autoSpaceDE w:val="0"/>
        <w:autoSpaceDN w:val="0"/>
        <w:adjustRightInd w:val="0"/>
        <w:rPr>
          <w:sz w:val="24"/>
          <w:szCs w:val="24"/>
        </w:rPr>
      </w:pPr>
    </w:p>
    <w:p w:rsidR="00B936BA" w:rsidRDefault="008F61FA" w:rsidP="007566E2">
      <w:pPr>
        <w:autoSpaceDE w:val="0"/>
        <w:autoSpaceDN w:val="0"/>
        <w:adjustRightInd w:val="0"/>
        <w:rPr>
          <w:sz w:val="24"/>
          <w:szCs w:val="24"/>
        </w:rPr>
      </w:pPr>
      <w:r>
        <w:rPr>
          <w:sz w:val="24"/>
          <w:szCs w:val="24"/>
        </w:rPr>
        <w:t>(7</w:t>
      </w:r>
      <w:r w:rsidR="00956A90" w:rsidRPr="00097712">
        <w:rPr>
          <w:sz w:val="24"/>
          <w:szCs w:val="24"/>
        </w:rPr>
        <w:t xml:space="preserve">)  NASA </w:t>
      </w:r>
      <w:r w:rsidR="00E57A4E">
        <w:rPr>
          <w:sz w:val="24"/>
          <w:szCs w:val="24"/>
        </w:rPr>
        <w:t xml:space="preserve">Kennedy Space Center (KSC) Safety and Mission Assurance </w:t>
      </w:r>
      <w:r w:rsidR="00956A90" w:rsidRPr="00097712">
        <w:rPr>
          <w:sz w:val="24"/>
          <w:szCs w:val="24"/>
        </w:rPr>
        <w:t xml:space="preserve">Launch Services Division </w:t>
      </w:r>
      <w:r w:rsidR="00C43EAE">
        <w:rPr>
          <w:sz w:val="24"/>
          <w:szCs w:val="24"/>
        </w:rPr>
        <w:t xml:space="preserve">System </w:t>
      </w:r>
      <w:r w:rsidR="00956A90" w:rsidRPr="00097712">
        <w:rPr>
          <w:sz w:val="24"/>
          <w:szCs w:val="24"/>
        </w:rPr>
        <w:t>Safety Engineer</w:t>
      </w:r>
      <w:r w:rsidR="00E02708">
        <w:rPr>
          <w:sz w:val="24"/>
          <w:szCs w:val="24"/>
        </w:rPr>
        <w:t xml:space="preserve"> or </w:t>
      </w:r>
      <w:r w:rsidR="00A53975">
        <w:rPr>
          <w:sz w:val="24"/>
          <w:szCs w:val="24"/>
        </w:rPr>
        <w:t>e</w:t>
      </w:r>
      <w:r w:rsidR="00E02708">
        <w:rPr>
          <w:sz w:val="24"/>
          <w:szCs w:val="24"/>
        </w:rPr>
        <w:t>quivalent</w:t>
      </w:r>
      <w:r w:rsidR="00714259">
        <w:rPr>
          <w:sz w:val="24"/>
          <w:szCs w:val="24"/>
        </w:rPr>
        <w:t>.</w:t>
      </w:r>
      <w:r w:rsidR="00956A90" w:rsidRPr="00097712">
        <w:rPr>
          <w:sz w:val="24"/>
          <w:szCs w:val="24"/>
        </w:rPr>
        <w:t xml:space="preserve"> </w:t>
      </w:r>
    </w:p>
    <w:p w:rsidR="00B936BA" w:rsidRPr="00DD0B1B" w:rsidRDefault="00B936BA" w:rsidP="0065589B">
      <w:pPr>
        <w:autoSpaceDE w:val="0"/>
        <w:autoSpaceDN w:val="0"/>
        <w:adjustRightInd w:val="0"/>
        <w:rPr>
          <w:sz w:val="24"/>
        </w:rPr>
      </w:pPr>
    </w:p>
    <w:p w:rsidR="00E57A4E" w:rsidRDefault="00E57A4E" w:rsidP="00956A90">
      <w:pPr>
        <w:pStyle w:val="HTMLPreformatted"/>
        <w:rPr>
          <w:rFonts w:ascii="Times New Roman" w:hAnsi="Times New Roman" w:cs="Times New Roman"/>
          <w:sz w:val="24"/>
          <w:szCs w:val="24"/>
        </w:rPr>
      </w:pPr>
      <w:r>
        <w:rPr>
          <w:rFonts w:ascii="Times New Roman" w:hAnsi="Times New Roman" w:cs="Times New Roman"/>
          <w:sz w:val="24"/>
          <w:szCs w:val="24"/>
        </w:rPr>
        <w:t>(8)  Payload or sample</w:t>
      </w:r>
      <w:r w:rsidR="002B1BD6">
        <w:rPr>
          <w:rFonts w:ascii="Times New Roman" w:hAnsi="Times New Roman" w:cs="Times New Roman"/>
          <w:sz w:val="24"/>
          <w:szCs w:val="24"/>
        </w:rPr>
        <w:t>-</w:t>
      </w:r>
      <w:r>
        <w:rPr>
          <w:rFonts w:ascii="Times New Roman" w:hAnsi="Times New Roman" w:cs="Times New Roman"/>
          <w:sz w:val="24"/>
          <w:szCs w:val="24"/>
        </w:rPr>
        <w:t>recovery organization safety representative (as needed)</w:t>
      </w:r>
      <w:r w:rsidR="00714259">
        <w:rPr>
          <w:rFonts w:ascii="Times New Roman" w:hAnsi="Times New Roman" w:cs="Times New Roman"/>
          <w:sz w:val="24"/>
          <w:szCs w:val="24"/>
        </w:rPr>
        <w:t>.</w:t>
      </w:r>
    </w:p>
    <w:p w:rsidR="00956A90" w:rsidRDefault="00956A90" w:rsidP="00956A90">
      <w:pPr>
        <w:pStyle w:val="HTMLPreformatted"/>
        <w:rPr>
          <w:rFonts w:ascii="Times New Roman" w:hAnsi="Times New Roman" w:cs="Times New Roman"/>
          <w:sz w:val="24"/>
          <w:szCs w:val="24"/>
        </w:rPr>
      </w:pPr>
    </w:p>
    <w:p w:rsidR="00E03173" w:rsidRDefault="00975874" w:rsidP="00E57A4E">
      <w:pPr>
        <w:autoSpaceDE w:val="0"/>
        <w:autoSpaceDN w:val="0"/>
        <w:adjustRightInd w:val="0"/>
        <w:ind w:left="720"/>
        <w:rPr>
          <w:i/>
          <w:sz w:val="24"/>
          <w:szCs w:val="24"/>
        </w:rPr>
      </w:pPr>
      <w:r>
        <w:rPr>
          <w:i/>
          <w:sz w:val="24"/>
          <w:szCs w:val="24"/>
        </w:rPr>
        <w:t xml:space="preserve">Note:  </w:t>
      </w:r>
      <w:r w:rsidRPr="006B757B">
        <w:rPr>
          <w:i/>
          <w:sz w:val="24"/>
          <w:szCs w:val="24"/>
        </w:rPr>
        <w:t xml:space="preserve">The NASA ELV Payload Safety Manager will coordinate with the KSC Safety </w:t>
      </w:r>
      <w:r>
        <w:rPr>
          <w:i/>
          <w:sz w:val="24"/>
          <w:szCs w:val="24"/>
        </w:rPr>
        <w:t>a</w:t>
      </w:r>
      <w:r w:rsidRPr="006B757B">
        <w:rPr>
          <w:i/>
          <w:sz w:val="24"/>
          <w:szCs w:val="24"/>
        </w:rPr>
        <w:t>nd Mission Assurance Launch Services Division in establishing the project’s PSWG for projects using Launch Services Program services.</w:t>
      </w:r>
      <w:r>
        <w:rPr>
          <w:i/>
          <w:sz w:val="24"/>
          <w:szCs w:val="24"/>
        </w:rPr>
        <w:t xml:space="preserve">  For these projects</w:t>
      </w:r>
      <w:r w:rsidR="00956A90" w:rsidRPr="00097712">
        <w:rPr>
          <w:i/>
          <w:sz w:val="24"/>
          <w:szCs w:val="24"/>
        </w:rPr>
        <w:t xml:space="preserve">, the NASA </w:t>
      </w:r>
      <w:r w:rsidR="00956A90">
        <w:rPr>
          <w:i/>
          <w:sz w:val="24"/>
          <w:szCs w:val="24"/>
        </w:rPr>
        <w:t xml:space="preserve">KSC Safety and Mission Assurance </w:t>
      </w:r>
      <w:r w:rsidR="00956A90" w:rsidRPr="00097712">
        <w:rPr>
          <w:i/>
          <w:sz w:val="24"/>
          <w:szCs w:val="24"/>
        </w:rPr>
        <w:t xml:space="preserve">Launch Services Division </w:t>
      </w:r>
      <w:r w:rsidR="00C43EAE">
        <w:rPr>
          <w:i/>
          <w:sz w:val="24"/>
          <w:szCs w:val="24"/>
        </w:rPr>
        <w:t xml:space="preserve">System </w:t>
      </w:r>
      <w:r w:rsidR="00956A90" w:rsidRPr="00097712">
        <w:rPr>
          <w:i/>
          <w:sz w:val="24"/>
          <w:szCs w:val="24"/>
        </w:rPr>
        <w:t xml:space="preserve">Safety Engineer </w:t>
      </w:r>
      <w:r>
        <w:rPr>
          <w:i/>
          <w:sz w:val="24"/>
          <w:szCs w:val="24"/>
        </w:rPr>
        <w:t>typically</w:t>
      </w:r>
      <w:r w:rsidR="00956A90" w:rsidRPr="00097712">
        <w:rPr>
          <w:i/>
          <w:sz w:val="24"/>
          <w:szCs w:val="24"/>
        </w:rPr>
        <w:t xml:space="preserve"> </w:t>
      </w:r>
      <w:proofErr w:type="gramStart"/>
      <w:r w:rsidR="00956A90" w:rsidRPr="00097712">
        <w:rPr>
          <w:i/>
          <w:sz w:val="24"/>
          <w:szCs w:val="24"/>
        </w:rPr>
        <w:t>serve</w:t>
      </w:r>
      <w:r w:rsidR="00714259">
        <w:rPr>
          <w:i/>
          <w:sz w:val="24"/>
          <w:szCs w:val="24"/>
        </w:rPr>
        <w:t>s</w:t>
      </w:r>
      <w:proofErr w:type="gramEnd"/>
      <w:r w:rsidR="00956A90" w:rsidRPr="00097712">
        <w:rPr>
          <w:i/>
          <w:sz w:val="24"/>
          <w:szCs w:val="24"/>
        </w:rPr>
        <w:t xml:space="preserve"> as the PSWG Chairperson.  </w:t>
      </w:r>
    </w:p>
    <w:p w:rsidR="00E03173" w:rsidRDefault="00E03173" w:rsidP="00E57A4E">
      <w:pPr>
        <w:autoSpaceDE w:val="0"/>
        <w:autoSpaceDN w:val="0"/>
        <w:adjustRightInd w:val="0"/>
        <w:ind w:left="720"/>
        <w:rPr>
          <w:i/>
          <w:sz w:val="24"/>
          <w:szCs w:val="24"/>
        </w:rPr>
      </w:pPr>
    </w:p>
    <w:p w:rsidR="00E57A4E" w:rsidRPr="00E57A4E" w:rsidRDefault="00975874" w:rsidP="00E57A4E">
      <w:pPr>
        <w:autoSpaceDE w:val="0"/>
        <w:autoSpaceDN w:val="0"/>
        <w:adjustRightInd w:val="0"/>
        <w:ind w:left="720"/>
        <w:rPr>
          <w:i/>
          <w:sz w:val="24"/>
          <w:szCs w:val="24"/>
        </w:rPr>
      </w:pPr>
      <w:r>
        <w:rPr>
          <w:i/>
          <w:sz w:val="24"/>
          <w:szCs w:val="24"/>
        </w:rPr>
        <w:t>For projects not acquiring a launch vehicle via the NASA Launch Services Program, the ELV Payload Safety Manager coordinate</w:t>
      </w:r>
      <w:r w:rsidR="009C3CA2">
        <w:rPr>
          <w:i/>
          <w:sz w:val="24"/>
          <w:szCs w:val="24"/>
        </w:rPr>
        <w:t>s</w:t>
      </w:r>
      <w:r>
        <w:rPr>
          <w:i/>
          <w:sz w:val="24"/>
          <w:szCs w:val="24"/>
        </w:rPr>
        <w:t xml:space="preserve"> with the Payload Project Office to establish a PSWG.  </w:t>
      </w:r>
      <w:r w:rsidRPr="00097712">
        <w:rPr>
          <w:i/>
          <w:sz w:val="24"/>
          <w:szCs w:val="24"/>
        </w:rPr>
        <w:t>Composition of the PSWG and member participation may vary based on project activities, technical issues, multi-Center project involvement, or operational requirements.</w:t>
      </w:r>
      <w:r>
        <w:rPr>
          <w:i/>
          <w:sz w:val="24"/>
          <w:szCs w:val="24"/>
        </w:rPr>
        <w:t xml:space="preserve">  </w:t>
      </w:r>
    </w:p>
    <w:p w:rsidR="00956A90" w:rsidRPr="00097712" w:rsidRDefault="00956A90" w:rsidP="00956A90">
      <w:pPr>
        <w:autoSpaceDE w:val="0"/>
        <w:autoSpaceDN w:val="0"/>
        <w:adjustRightInd w:val="0"/>
        <w:ind w:left="720"/>
        <w:rPr>
          <w:i/>
          <w:sz w:val="24"/>
          <w:szCs w:val="24"/>
        </w:rPr>
      </w:pPr>
    </w:p>
    <w:p w:rsidR="008F61FA" w:rsidRDefault="00FA089D" w:rsidP="00956A90">
      <w:pPr>
        <w:autoSpaceDE w:val="0"/>
        <w:autoSpaceDN w:val="0"/>
        <w:adjustRightInd w:val="0"/>
        <w:ind w:left="720"/>
        <w:rPr>
          <w:i/>
          <w:sz w:val="24"/>
          <w:szCs w:val="24"/>
        </w:rPr>
      </w:pPr>
      <w:r w:rsidRPr="006A099C">
        <w:rPr>
          <w:i/>
          <w:sz w:val="24"/>
          <w:szCs w:val="24"/>
        </w:rPr>
        <w:t>If there is a planned return-to-</w:t>
      </w:r>
      <w:r w:rsidR="00AE122B" w:rsidRPr="006A099C">
        <w:rPr>
          <w:i/>
          <w:sz w:val="24"/>
          <w:szCs w:val="24"/>
        </w:rPr>
        <w:t>E</w:t>
      </w:r>
      <w:r w:rsidRPr="006A099C">
        <w:rPr>
          <w:i/>
          <w:sz w:val="24"/>
          <w:szCs w:val="24"/>
        </w:rPr>
        <w:t xml:space="preserve">arth payload or sample recovery, the recovery operations are often handled by a separate organization.  It may or may not be beneficial for the recovery organization to have a safety representative on the PSWG depending on the level of impact </w:t>
      </w:r>
      <w:r w:rsidR="00305D91" w:rsidRPr="006A099C">
        <w:rPr>
          <w:i/>
          <w:sz w:val="24"/>
          <w:szCs w:val="24"/>
        </w:rPr>
        <w:t xml:space="preserve">the </w:t>
      </w:r>
      <w:r w:rsidRPr="006A099C">
        <w:rPr>
          <w:i/>
          <w:sz w:val="24"/>
          <w:szCs w:val="24"/>
        </w:rPr>
        <w:t xml:space="preserve">recovery hardware and operations </w:t>
      </w:r>
      <w:r w:rsidR="00305D91" w:rsidRPr="006A099C">
        <w:rPr>
          <w:i/>
          <w:sz w:val="24"/>
          <w:szCs w:val="24"/>
        </w:rPr>
        <w:t>have</w:t>
      </w:r>
      <w:r w:rsidRPr="006A099C">
        <w:rPr>
          <w:i/>
          <w:sz w:val="24"/>
          <w:szCs w:val="24"/>
        </w:rPr>
        <w:t xml:space="preserve"> on payload design and processing prior to launch.</w:t>
      </w:r>
      <w:r w:rsidR="00F0759D" w:rsidRPr="006A099C">
        <w:rPr>
          <w:i/>
          <w:sz w:val="24"/>
          <w:szCs w:val="24"/>
        </w:rPr>
        <w:t xml:space="preserve">  </w:t>
      </w:r>
    </w:p>
    <w:p w:rsidR="00F42C7D" w:rsidRDefault="00F42C7D" w:rsidP="008F61FA">
      <w:pPr>
        <w:autoSpaceDE w:val="0"/>
        <w:autoSpaceDN w:val="0"/>
        <w:adjustRightInd w:val="0"/>
        <w:rPr>
          <w:sz w:val="24"/>
          <w:szCs w:val="24"/>
        </w:rPr>
      </w:pPr>
    </w:p>
    <w:p w:rsidR="00E57A4E" w:rsidRDefault="008F61FA" w:rsidP="008F61FA">
      <w:pPr>
        <w:autoSpaceDE w:val="0"/>
        <w:autoSpaceDN w:val="0"/>
        <w:adjustRightInd w:val="0"/>
        <w:rPr>
          <w:sz w:val="24"/>
          <w:szCs w:val="24"/>
        </w:rPr>
      </w:pPr>
      <w:r>
        <w:rPr>
          <w:sz w:val="24"/>
          <w:szCs w:val="24"/>
        </w:rPr>
        <w:t>(9</w:t>
      </w:r>
      <w:r w:rsidRPr="00097712">
        <w:rPr>
          <w:sz w:val="24"/>
          <w:szCs w:val="24"/>
        </w:rPr>
        <w:t xml:space="preserve">)  </w:t>
      </w:r>
      <w:r>
        <w:rPr>
          <w:sz w:val="24"/>
          <w:szCs w:val="24"/>
        </w:rPr>
        <w:t>Other subject matter experts as appropriate</w:t>
      </w:r>
      <w:r w:rsidR="00714259">
        <w:rPr>
          <w:sz w:val="24"/>
          <w:szCs w:val="24"/>
        </w:rPr>
        <w:t>.</w:t>
      </w:r>
    </w:p>
    <w:p w:rsidR="00B936BA" w:rsidRDefault="00B936BA" w:rsidP="0065589B">
      <w:pPr>
        <w:autoSpaceDE w:val="0"/>
        <w:autoSpaceDN w:val="0"/>
        <w:adjustRightInd w:val="0"/>
        <w:rPr>
          <w:i/>
          <w:sz w:val="24"/>
          <w:szCs w:val="24"/>
        </w:rPr>
      </w:pPr>
    </w:p>
    <w:p w:rsidR="00B257FC" w:rsidRPr="00097712" w:rsidRDefault="00956A90" w:rsidP="00956A90">
      <w:pPr>
        <w:rPr>
          <w:sz w:val="24"/>
          <w:szCs w:val="24"/>
        </w:rPr>
      </w:pPr>
      <w:r>
        <w:rPr>
          <w:sz w:val="24"/>
          <w:szCs w:val="24"/>
        </w:rPr>
        <w:t xml:space="preserve">b.  </w:t>
      </w:r>
      <w:r w:rsidR="00B257FC" w:rsidRPr="00097712">
        <w:rPr>
          <w:sz w:val="24"/>
          <w:szCs w:val="24"/>
        </w:rPr>
        <w:t>Keep the Payload Project Manager informed of mission safety status (Requirement).</w:t>
      </w:r>
    </w:p>
    <w:p w:rsidR="00B257FC" w:rsidRPr="00097712" w:rsidRDefault="00B257FC" w:rsidP="00B257FC">
      <w:pPr>
        <w:rPr>
          <w:sz w:val="24"/>
          <w:szCs w:val="24"/>
        </w:rPr>
      </w:pPr>
    </w:p>
    <w:p w:rsidR="004700AE" w:rsidRDefault="00956A90" w:rsidP="00B257FC">
      <w:pPr>
        <w:rPr>
          <w:sz w:val="24"/>
          <w:szCs w:val="24"/>
        </w:rPr>
      </w:pPr>
      <w:r>
        <w:rPr>
          <w:sz w:val="24"/>
          <w:szCs w:val="24"/>
        </w:rPr>
        <w:t>c</w:t>
      </w:r>
      <w:r w:rsidR="00B257FC" w:rsidRPr="00097712">
        <w:rPr>
          <w:sz w:val="24"/>
          <w:szCs w:val="24"/>
        </w:rPr>
        <w:t>.  Ensure that a Safety Verification Tracking Log is established</w:t>
      </w:r>
      <w:r w:rsidR="002A3CFD" w:rsidRPr="00097712">
        <w:rPr>
          <w:sz w:val="24"/>
          <w:szCs w:val="24"/>
        </w:rPr>
        <w:t>,</w:t>
      </w:r>
      <w:r w:rsidR="00B257FC" w:rsidRPr="00097712">
        <w:rPr>
          <w:sz w:val="24"/>
          <w:szCs w:val="24"/>
        </w:rPr>
        <w:t xml:space="preserve"> maintained</w:t>
      </w:r>
      <w:r w:rsidR="00AD1E9E">
        <w:rPr>
          <w:sz w:val="24"/>
          <w:szCs w:val="24"/>
        </w:rPr>
        <w:t>,</w:t>
      </w:r>
      <w:r w:rsidR="00B257FC" w:rsidRPr="00097712">
        <w:rPr>
          <w:sz w:val="24"/>
          <w:szCs w:val="24"/>
        </w:rPr>
        <w:t xml:space="preserve"> </w:t>
      </w:r>
      <w:r w:rsidR="002A3CFD" w:rsidRPr="00097712">
        <w:rPr>
          <w:sz w:val="24"/>
          <w:szCs w:val="24"/>
        </w:rPr>
        <w:t>and made available for viewing electronically by the project, PSWG</w:t>
      </w:r>
      <w:r w:rsidR="00AD1E9E">
        <w:rPr>
          <w:sz w:val="24"/>
          <w:szCs w:val="24"/>
        </w:rPr>
        <w:t>,</w:t>
      </w:r>
      <w:r w:rsidR="002A3CFD" w:rsidRPr="00097712">
        <w:rPr>
          <w:sz w:val="24"/>
          <w:szCs w:val="24"/>
        </w:rPr>
        <w:t xml:space="preserve"> and Agency Team</w:t>
      </w:r>
      <w:r w:rsidR="00765111">
        <w:rPr>
          <w:sz w:val="24"/>
          <w:szCs w:val="24"/>
        </w:rPr>
        <w:t xml:space="preserve"> (Requirement)</w:t>
      </w:r>
      <w:r w:rsidR="00AA6163" w:rsidRPr="00097712">
        <w:rPr>
          <w:sz w:val="24"/>
          <w:szCs w:val="24"/>
        </w:rPr>
        <w:t xml:space="preserve">.  </w:t>
      </w:r>
    </w:p>
    <w:p w:rsidR="004700AE" w:rsidRDefault="004700AE" w:rsidP="00B257FC">
      <w:pPr>
        <w:rPr>
          <w:sz w:val="24"/>
          <w:szCs w:val="24"/>
        </w:rPr>
      </w:pPr>
    </w:p>
    <w:p w:rsidR="00B257FC" w:rsidRPr="004700AE" w:rsidRDefault="004700AE" w:rsidP="004700AE">
      <w:pPr>
        <w:ind w:left="720"/>
        <w:rPr>
          <w:i/>
          <w:sz w:val="24"/>
          <w:szCs w:val="24"/>
        </w:rPr>
      </w:pPr>
      <w:r w:rsidRPr="004700AE">
        <w:rPr>
          <w:i/>
          <w:sz w:val="24"/>
          <w:szCs w:val="24"/>
        </w:rPr>
        <w:t xml:space="preserve">Note:  </w:t>
      </w:r>
      <w:r>
        <w:rPr>
          <w:i/>
          <w:sz w:val="24"/>
          <w:szCs w:val="24"/>
        </w:rPr>
        <w:t>The Safety Verification Tracking Log</w:t>
      </w:r>
      <w:r w:rsidRPr="005D4242">
        <w:rPr>
          <w:i/>
          <w:sz w:val="24"/>
          <w:szCs w:val="24"/>
        </w:rPr>
        <w:t xml:space="preserve"> is a deliverable for</w:t>
      </w:r>
      <w:r w:rsidRPr="004700AE" w:rsidDel="004700AE">
        <w:rPr>
          <w:i/>
          <w:sz w:val="24"/>
          <w:szCs w:val="24"/>
        </w:rPr>
        <w:t xml:space="preserve"> </w:t>
      </w:r>
      <w:r w:rsidR="00241C9F" w:rsidRPr="004700AE">
        <w:rPr>
          <w:i/>
          <w:sz w:val="24"/>
          <w:szCs w:val="24"/>
        </w:rPr>
        <w:t xml:space="preserve">Safety Review </w:t>
      </w:r>
      <w:r w:rsidR="00F3707B" w:rsidRPr="004700AE">
        <w:rPr>
          <w:i/>
          <w:sz w:val="24"/>
          <w:szCs w:val="24"/>
        </w:rPr>
        <w:t xml:space="preserve">III </w:t>
      </w:r>
      <w:r>
        <w:rPr>
          <w:i/>
          <w:sz w:val="24"/>
          <w:szCs w:val="24"/>
        </w:rPr>
        <w:t>per paragraph</w:t>
      </w:r>
      <w:r w:rsidR="00C56C29" w:rsidRPr="004700AE">
        <w:rPr>
          <w:i/>
          <w:sz w:val="24"/>
          <w:szCs w:val="24"/>
        </w:rPr>
        <w:t xml:space="preserve"> 2.4.</w:t>
      </w:r>
      <w:r w:rsidR="00F222BB" w:rsidRPr="004700AE">
        <w:rPr>
          <w:i/>
          <w:sz w:val="24"/>
          <w:szCs w:val="24"/>
        </w:rPr>
        <w:t>2</w:t>
      </w:r>
      <w:r w:rsidR="00C56C29" w:rsidRPr="004700AE">
        <w:rPr>
          <w:i/>
          <w:sz w:val="24"/>
          <w:szCs w:val="24"/>
        </w:rPr>
        <w:t>.e</w:t>
      </w:r>
      <w:r w:rsidR="00E07AC7" w:rsidRPr="004700AE">
        <w:rPr>
          <w:i/>
          <w:sz w:val="24"/>
          <w:szCs w:val="24"/>
        </w:rPr>
        <w:t>.(</w:t>
      </w:r>
      <w:r w:rsidR="00897F26" w:rsidRPr="004700AE">
        <w:rPr>
          <w:i/>
          <w:sz w:val="24"/>
          <w:szCs w:val="24"/>
        </w:rPr>
        <w:t>2</w:t>
      </w:r>
      <w:r w:rsidR="00E07AC7" w:rsidRPr="004700AE">
        <w:rPr>
          <w:i/>
          <w:sz w:val="24"/>
          <w:szCs w:val="24"/>
        </w:rPr>
        <w:t>)</w:t>
      </w:r>
      <w:r w:rsidR="00897F26" w:rsidRPr="004700AE">
        <w:rPr>
          <w:i/>
          <w:sz w:val="24"/>
          <w:szCs w:val="24"/>
        </w:rPr>
        <w:t>.(</w:t>
      </w:r>
      <w:r w:rsidR="006A099C">
        <w:rPr>
          <w:i/>
          <w:sz w:val="24"/>
          <w:szCs w:val="24"/>
        </w:rPr>
        <w:t>b</w:t>
      </w:r>
      <w:r w:rsidR="00897F26" w:rsidRPr="004700AE">
        <w:rPr>
          <w:i/>
          <w:sz w:val="24"/>
          <w:szCs w:val="24"/>
        </w:rPr>
        <w:t>)</w:t>
      </w:r>
      <w:r w:rsidR="009A2137" w:rsidRPr="004700AE">
        <w:rPr>
          <w:i/>
          <w:sz w:val="24"/>
          <w:szCs w:val="24"/>
        </w:rPr>
        <w:t xml:space="preserve"> of this NPR</w:t>
      </w:r>
      <w:r w:rsidR="006A3027">
        <w:rPr>
          <w:i/>
          <w:sz w:val="24"/>
          <w:szCs w:val="24"/>
        </w:rPr>
        <w:t xml:space="preserve"> and is used </w:t>
      </w:r>
      <w:r w:rsidR="006A099C" w:rsidRPr="006A099C">
        <w:rPr>
          <w:i/>
          <w:sz w:val="24"/>
          <w:szCs w:val="24"/>
        </w:rPr>
        <w:t>to track closure of each open hazard control verification identified in the hazard reports</w:t>
      </w:r>
      <w:r w:rsidR="006A099C">
        <w:rPr>
          <w:i/>
          <w:sz w:val="24"/>
          <w:szCs w:val="24"/>
        </w:rPr>
        <w:t xml:space="preserve"> </w:t>
      </w:r>
      <w:r w:rsidR="006A3027">
        <w:rPr>
          <w:i/>
          <w:sz w:val="24"/>
          <w:szCs w:val="24"/>
        </w:rPr>
        <w:t>until all verifications have been completed</w:t>
      </w:r>
      <w:r w:rsidR="00B257FC" w:rsidRPr="004700AE">
        <w:rPr>
          <w:i/>
          <w:sz w:val="24"/>
          <w:szCs w:val="24"/>
        </w:rPr>
        <w:t xml:space="preserve">.  </w:t>
      </w:r>
    </w:p>
    <w:p w:rsidR="00B257FC" w:rsidRPr="006A099C" w:rsidRDefault="00B257FC" w:rsidP="006A099C">
      <w:pPr>
        <w:ind w:left="720"/>
        <w:rPr>
          <w:i/>
          <w:sz w:val="24"/>
          <w:szCs w:val="24"/>
        </w:rPr>
      </w:pPr>
    </w:p>
    <w:p w:rsidR="00B257FC" w:rsidRPr="00097712" w:rsidRDefault="00B82578" w:rsidP="00B257FC">
      <w:pPr>
        <w:rPr>
          <w:sz w:val="24"/>
          <w:szCs w:val="24"/>
        </w:rPr>
      </w:pPr>
      <w:r>
        <w:rPr>
          <w:sz w:val="24"/>
          <w:szCs w:val="24"/>
        </w:rPr>
        <w:t>d</w:t>
      </w:r>
      <w:r w:rsidR="00B257FC" w:rsidRPr="00097712">
        <w:rPr>
          <w:sz w:val="24"/>
          <w:szCs w:val="24"/>
        </w:rPr>
        <w:t xml:space="preserve">.  Ensure that technical operating procedures are </w:t>
      </w:r>
      <w:r w:rsidR="00DB0E18" w:rsidRPr="00097712">
        <w:rPr>
          <w:sz w:val="24"/>
          <w:szCs w:val="24"/>
        </w:rPr>
        <w:t xml:space="preserve">submitted for </w:t>
      </w:r>
      <w:r w:rsidR="00B257FC" w:rsidRPr="00097712">
        <w:rPr>
          <w:sz w:val="24"/>
          <w:szCs w:val="24"/>
        </w:rPr>
        <w:t>review and approv</w:t>
      </w:r>
      <w:r w:rsidR="00DB0E18" w:rsidRPr="00097712">
        <w:rPr>
          <w:sz w:val="24"/>
          <w:szCs w:val="24"/>
        </w:rPr>
        <w:t>al</w:t>
      </w:r>
      <w:r w:rsidR="00B257FC" w:rsidRPr="00097712">
        <w:rPr>
          <w:sz w:val="24"/>
          <w:szCs w:val="24"/>
        </w:rPr>
        <w:t xml:space="preserve"> by </w:t>
      </w:r>
      <w:r w:rsidR="0007330A">
        <w:rPr>
          <w:sz w:val="24"/>
          <w:szCs w:val="24"/>
        </w:rPr>
        <w:t xml:space="preserve">local </w:t>
      </w:r>
      <w:r w:rsidR="00B257FC" w:rsidRPr="00097712">
        <w:rPr>
          <w:sz w:val="24"/>
          <w:szCs w:val="24"/>
        </w:rPr>
        <w:t>safety</w:t>
      </w:r>
      <w:r w:rsidR="0007330A">
        <w:rPr>
          <w:sz w:val="24"/>
          <w:szCs w:val="24"/>
        </w:rPr>
        <w:t xml:space="preserve"> aut</w:t>
      </w:r>
      <w:r w:rsidR="003036BE">
        <w:rPr>
          <w:sz w:val="24"/>
          <w:szCs w:val="24"/>
        </w:rPr>
        <w:t>h</w:t>
      </w:r>
      <w:r w:rsidR="0007330A">
        <w:rPr>
          <w:sz w:val="24"/>
          <w:szCs w:val="24"/>
        </w:rPr>
        <w:t>ority</w:t>
      </w:r>
      <w:r w:rsidR="00B257FC" w:rsidRPr="00097712">
        <w:rPr>
          <w:sz w:val="24"/>
          <w:szCs w:val="24"/>
        </w:rPr>
        <w:t xml:space="preserve"> and other responsible organizations in accordance with the safety requirements of the specific operating location (Requirement).</w:t>
      </w:r>
    </w:p>
    <w:p w:rsidR="00B257FC" w:rsidRPr="00097712" w:rsidRDefault="00B257FC" w:rsidP="00B257FC">
      <w:pPr>
        <w:rPr>
          <w:sz w:val="24"/>
          <w:szCs w:val="24"/>
        </w:rPr>
      </w:pPr>
    </w:p>
    <w:p w:rsidR="00385B59" w:rsidRPr="00097712" w:rsidRDefault="00B82578" w:rsidP="00385B59">
      <w:pPr>
        <w:autoSpaceDE w:val="0"/>
        <w:autoSpaceDN w:val="0"/>
        <w:adjustRightInd w:val="0"/>
        <w:rPr>
          <w:sz w:val="24"/>
          <w:szCs w:val="24"/>
        </w:rPr>
      </w:pPr>
      <w:r>
        <w:rPr>
          <w:sz w:val="24"/>
          <w:szCs w:val="24"/>
        </w:rPr>
        <w:t>e</w:t>
      </w:r>
      <w:r w:rsidR="00385B59" w:rsidRPr="00097712">
        <w:rPr>
          <w:color w:val="000000"/>
          <w:sz w:val="24"/>
          <w:szCs w:val="24"/>
        </w:rPr>
        <w:t xml:space="preserve">.  </w:t>
      </w:r>
      <w:r w:rsidR="00DB0E18" w:rsidRPr="00097712">
        <w:rPr>
          <w:color w:val="000000"/>
          <w:sz w:val="24"/>
          <w:szCs w:val="24"/>
        </w:rPr>
        <w:t>In coordination with the PSWG Chairperson, e</w:t>
      </w:r>
      <w:r w:rsidR="00385B59" w:rsidRPr="00097712">
        <w:rPr>
          <w:sz w:val="24"/>
          <w:szCs w:val="24"/>
        </w:rPr>
        <w:t>stablish and maintain an integrated schedule of P</w:t>
      </w:r>
      <w:r w:rsidR="00A53975">
        <w:rPr>
          <w:sz w:val="24"/>
          <w:szCs w:val="24"/>
        </w:rPr>
        <w:t>S</w:t>
      </w:r>
      <w:r w:rsidR="00385B59" w:rsidRPr="00097712">
        <w:rPr>
          <w:sz w:val="24"/>
          <w:szCs w:val="24"/>
        </w:rPr>
        <w:t xml:space="preserve">WG activities and all relevant project, launch, and other mission milestones, reviews, or </w:t>
      </w:r>
      <w:r w:rsidR="00385B59" w:rsidRPr="00097712">
        <w:rPr>
          <w:sz w:val="24"/>
          <w:szCs w:val="24"/>
        </w:rPr>
        <w:lastRenderedPageBreak/>
        <w:t>meetings that address the topic of payload safety to include place, time, and date for each activity (Requirement)</w:t>
      </w:r>
      <w:r w:rsidR="00DB0E18" w:rsidRPr="00097712">
        <w:rPr>
          <w:sz w:val="24"/>
          <w:szCs w:val="24"/>
        </w:rPr>
        <w:t>.</w:t>
      </w:r>
    </w:p>
    <w:p w:rsidR="00385B59" w:rsidRPr="00097712" w:rsidRDefault="00385B59" w:rsidP="000B0A1E">
      <w:pPr>
        <w:autoSpaceDE w:val="0"/>
        <w:autoSpaceDN w:val="0"/>
        <w:adjustRightInd w:val="0"/>
        <w:rPr>
          <w:sz w:val="24"/>
          <w:szCs w:val="24"/>
        </w:rPr>
      </w:pPr>
    </w:p>
    <w:p w:rsidR="000B0A1E" w:rsidRPr="00097712" w:rsidRDefault="000B0A1E" w:rsidP="000B0A1E">
      <w:pPr>
        <w:autoSpaceDE w:val="0"/>
        <w:autoSpaceDN w:val="0"/>
        <w:adjustRightInd w:val="0"/>
        <w:rPr>
          <w:sz w:val="24"/>
          <w:szCs w:val="24"/>
        </w:rPr>
      </w:pPr>
      <w:r w:rsidRPr="00097712">
        <w:rPr>
          <w:sz w:val="24"/>
          <w:szCs w:val="24"/>
        </w:rPr>
        <w:t>2.</w:t>
      </w:r>
      <w:r w:rsidR="008C19D0" w:rsidRPr="00097712">
        <w:rPr>
          <w:sz w:val="24"/>
          <w:szCs w:val="24"/>
        </w:rPr>
        <w:t>3.</w:t>
      </w:r>
      <w:r w:rsidR="00275B23">
        <w:rPr>
          <w:sz w:val="24"/>
          <w:szCs w:val="24"/>
        </w:rPr>
        <w:t>3</w:t>
      </w:r>
      <w:r w:rsidRPr="00097712">
        <w:rPr>
          <w:sz w:val="24"/>
          <w:szCs w:val="24"/>
        </w:rPr>
        <w:t xml:space="preserve"> </w:t>
      </w:r>
      <w:r w:rsidR="008C19D0" w:rsidRPr="00097712">
        <w:rPr>
          <w:sz w:val="24"/>
          <w:szCs w:val="24"/>
        </w:rPr>
        <w:t xml:space="preserve"> </w:t>
      </w:r>
      <w:r w:rsidR="00591BFA" w:rsidRPr="00097712">
        <w:rPr>
          <w:sz w:val="24"/>
          <w:szCs w:val="24"/>
          <w:u w:val="single"/>
        </w:rPr>
        <w:t xml:space="preserve">Each </w:t>
      </w:r>
      <w:r w:rsidRPr="00097712">
        <w:rPr>
          <w:sz w:val="24"/>
          <w:szCs w:val="24"/>
          <w:u w:val="single"/>
        </w:rPr>
        <w:t>PSWG</w:t>
      </w:r>
      <w:r w:rsidR="008C19D0" w:rsidRPr="00097712">
        <w:rPr>
          <w:sz w:val="24"/>
          <w:szCs w:val="24"/>
          <w:u w:val="single"/>
        </w:rPr>
        <w:t xml:space="preserve"> member</w:t>
      </w:r>
      <w:r w:rsidR="00591BFA" w:rsidRPr="00097712">
        <w:rPr>
          <w:sz w:val="24"/>
          <w:szCs w:val="24"/>
        </w:rPr>
        <w:t xml:space="preserve"> </w:t>
      </w:r>
      <w:r w:rsidR="00D107B4">
        <w:rPr>
          <w:sz w:val="24"/>
          <w:szCs w:val="24"/>
        </w:rPr>
        <w:t xml:space="preserve">participates in the safety review and approval process to ensure compliance with all safety requirements for their area of responsibility and authority.  Each PSWG member </w:t>
      </w:r>
      <w:r w:rsidRPr="00097712">
        <w:rPr>
          <w:sz w:val="24"/>
          <w:szCs w:val="24"/>
        </w:rPr>
        <w:t>shall:</w:t>
      </w:r>
    </w:p>
    <w:p w:rsidR="000B0A1E" w:rsidRPr="00097712" w:rsidRDefault="000B0A1E" w:rsidP="000B0A1E">
      <w:pPr>
        <w:autoSpaceDE w:val="0"/>
        <w:autoSpaceDN w:val="0"/>
        <w:adjustRightInd w:val="0"/>
        <w:rPr>
          <w:sz w:val="24"/>
          <w:szCs w:val="24"/>
        </w:rPr>
      </w:pPr>
    </w:p>
    <w:p w:rsidR="000B0A1E" w:rsidRPr="00097712" w:rsidRDefault="00D107B4" w:rsidP="000B0A1E">
      <w:pPr>
        <w:autoSpaceDE w:val="0"/>
        <w:autoSpaceDN w:val="0"/>
        <w:adjustRightInd w:val="0"/>
        <w:rPr>
          <w:sz w:val="24"/>
          <w:szCs w:val="24"/>
        </w:rPr>
      </w:pPr>
      <w:r>
        <w:rPr>
          <w:sz w:val="24"/>
          <w:szCs w:val="24"/>
        </w:rPr>
        <w:t>a.</w:t>
      </w:r>
      <w:r w:rsidR="008C19D0" w:rsidRPr="00097712">
        <w:rPr>
          <w:sz w:val="24"/>
          <w:szCs w:val="24"/>
        </w:rPr>
        <w:t xml:space="preserve">  </w:t>
      </w:r>
      <w:r w:rsidR="000B0A1E" w:rsidRPr="00097712">
        <w:rPr>
          <w:sz w:val="24"/>
          <w:szCs w:val="24"/>
        </w:rPr>
        <w:t>Review</w:t>
      </w:r>
      <w:r w:rsidR="00344B76" w:rsidRPr="00097712">
        <w:rPr>
          <w:sz w:val="24"/>
          <w:szCs w:val="24"/>
        </w:rPr>
        <w:t xml:space="preserve"> and </w:t>
      </w:r>
      <w:r w:rsidR="00840E8F" w:rsidRPr="00097712">
        <w:rPr>
          <w:sz w:val="24"/>
          <w:szCs w:val="24"/>
        </w:rPr>
        <w:t xml:space="preserve">provide </w:t>
      </w:r>
      <w:r w:rsidR="000B0A1E" w:rsidRPr="00097712">
        <w:rPr>
          <w:sz w:val="24"/>
          <w:szCs w:val="24"/>
        </w:rPr>
        <w:t>comment</w:t>
      </w:r>
      <w:r w:rsidR="00840E8F" w:rsidRPr="00097712">
        <w:rPr>
          <w:sz w:val="24"/>
          <w:szCs w:val="24"/>
        </w:rPr>
        <w:t>s</w:t>
      </w:r>
      <w:r w:rsidR="006A3027">
        <w:rPr>
          <w:sz w:val="24"/>
          <w:szCs w:val="24"/>
        </w:rPr>
        <w:t xml:space="preserve"> or a “No Comments” statement</w:t>
      </w:r>
      <w:r w:rsidR="00344B76" w:rsidRPr="00097712">
        <w:rPr>
          <w:sz w:val="24"/>
          <w:szCs w:val="24"/>
        </w:rPr>
        <w:t xml:space="preserve"> </w:t>
      </w:r>
      <w:r w:rsidR="00CB7F74" w:rsidRPr="00097712">
        <w:rPr>
          <w:sz w:val="24"/>
          <w:szCs w:val="24"/>
        </w:rPr>
        <w:t xml:space="preserve">to the </w:t>
      </w:r>
      <w:r w:rsidR="00712B07">
        <w:rPr>
          <w:sz w:val="24"/>
          <w:szCs w:val="24"/>
        </w:rPr>
        <w:t xml:space="preserve">PSWG Chairperson </w:t>
      </w:r>
      <w:r w:rsidR="00344B76" w:rsidRPr="00097712">
        <w:rPr>
          <w:sz w:val="24"/>
          <w:szCs w:val="24"/>
        </w:rPr>
        <w:t>on</w:t>
      </w:r>
      <w:r w:rsidR="00A802EC" w:rsidRPr="00097712">
        <w:rPr>
          <w:sz w:val="24"/>
          <w:szCs w:val="24"/>
        </w:rPr>
        <w:t xml:space="preserve"> </w:t>
      </w:r>
      <w:r w:rsidR="005C2CF3" w:rsidRPr="00097712">
        <w:rPr>
          <w:sz w:val="24"/>
          <w:szCs w:val="24"/>
        </w:rPr>
        <w:t xml:space="preserve">all payload </w:t>
      </w:r>
      <w:r w:rsidR="00712B07">
        <w:rPr>
          <w:sz w:val="24"/>
          <w:szCs w:val="24"/>
        </w:rPr>
        <w:t xml:space="preserve">project </w:t>
      </w:r>
      <w:r w:rsidR="005C2CF3" w:rsidRPr="00097712">
        <w:rPr>
          <w:sz w:val="24"/>
          <w:szCs w:val="24"/>
        </w:rPr>
        <w:t xml:space="preserve">safety review </w:t>
      </w:r>
      <w:r w:rsidR="00A802EC" w:rsidRPr="00097712">
        <w:rPr>
          <w:sz w:val="24"/>
          <w:szCs w:val="24"/>
        </w:rPr>
        <w:t xml:space="preserve">deliverables </w:t>
      </w:r>
      <w:r w:rsidR="00840E8F" w:rsidRPr="00097712">
        <w:rPr>
          <w:sz w:val="24"/>
          <w:szCs w:val="24"/>
        </w:rPr>
        <w:t xml:space="preserve">within 30 days </w:t>
      </w:r>
      <w:r w:rsidR="00A77493" w:rsidRPr="00097712">
        <w:rPr>
          <w:sz w:val="24"/>
          <w:szCs w:val="24"/>
        </w:rPr>
        <w:t>after</w:t>
      </w:r>
      <w:r w:rsidR="00840E8F" w:rsidRPr="00097712">
        <w:rPr>
          <w:sz w:val="24"/>
          <w:szCs w:val="24"/>
        </w:rPr>
        <w:t xml:space="preserve"> submittal</w:t>
      </w:r>
      <w:r w:rsidR="00AA54C6">
        <w:rPr>
          <w:sz w:val="24"/>
          <w:szCs w:val="24"/>
        </w:rPr>
        <w:t xml:space="preserve"> and on meeting minutes within five days</w:t>
      </w:r>
      <w:r w:rsidR="00840E8F" w:rsidRPr="00097712">
        <w:rPr>
          <w:sz w:val="24"/>
          <w:szCs w:val="24"/>
        </w:rPr>
        <w:t xml:space="preserve"> </w:t>
      </w:r>
      <w:r w:rsidR="00A32701">
        <w:rPr>
          <w:sz w:val="24"/>
          <w:szCs w:val="24"/>
        </w:rPr>
        <w:t xml:space="preserve">after distribution </w:t>
      </w:r>
      <w:r w:rsidR="000B0A1E" w:rsidRPr="00097712">
        <w:rPr>
          <w:sz w:val="24"/>
          <w:szCs w:val="24"/>
        </w:rPr>
        <w:t>(Requirement).</w:t>
      </w:r>
    </w:p>
    <w:p w:rsidR="000B0A1E" w:rsidRPr="00097712" w:rsidRDefault="000B0A1E" w:rsidP="000B0A1E">
      <w:pPr>
        <w:autoSpaceDE w:val="0"/>
        <w:autoSpaceDN w:val="0"/>
        <w:adjustRightInd w:val="0"/>
        <w:rPr>
          <w:sz w:val="24"/>
          <w:szCs w:val="24"/>
        </w:rPr>
      </w:pPr>
    </w:p>
    <w:p w:rsidR="000B0A1E" w:rsidRDefault="00D107B4" w:rsidP="000B0A1E">
      <w:pPr>
        <w:autoSpaceDE w:val="0"/>
        <w:autoSpaceDN w:val="0"/>
        <w:adjustRightInd w:val="0"/>
        <w:rPr>
          <w:sz w:val="24"/>
          <w:szCs w:val="24"/>
        </w:rPr>
      </w:pPr>
      <w:r>
        <w:rPr>
          <w:sz w:val="24"/>
          <w:szCs w:val="24"/>
        </w:rPr>
        <w:t>b</w:t>
      </w:r>
      <w:r w:rsidR="008C19D0" w:rsidRPr="00097712">
        <w:rPr>
          <w:sz w:val="24"/>
          <w:szCs w:val="24"/>
        </w:rPr>
        <w:t xml:space="preserve">.  </w:t>
      </w:r>
      <w:r w:rsidR="00DD1336">
        <w:rPr>
          <w:sz w:val="24"/>
          <w:szCs w:val="24"/>
        </w:rPr>
        <w:t xml:space="preserve">In response to requests for concurrence </w:t>
      </w:r>
      <w:r w:rsidR="00DD1336" w:rsidRPr="00097712">
        <w:rPr>
          <w:sz w:val="24"/>
          <w:szCs w:val="24"/>
        </w:rPr>
        <w:t>per paragraph 1.4 of this NPR</w:t>
      </w:r>
      <w:r w:rsidR="00DD1336">
        <w:rPr>
          <w:sz w:val="24"/>
          <w:szCs w:val="24"/>
        </w:rPr>
        <w:t>,</w:t>
      </w:r>
      <w:r w:rsidR="00DD1336" w:rsidRPr="00097712" w:rsidDel="00DD1336">
        <w:rPr>
          <w:sz w:val="24"/>
          <w:szCs w:val="24"/>
        </w:rPr>
        <w:t xml:space="preserve"> </w:t>
      </w:r>
      <w:r w:rsidR="00DD1336">
        <w:rPr>
          <w:sz w:val="24"/>
          <w:szCs w:val="24"/>
        </w:rPr>
        <w:t>determine the acceptability</w:t>
      </w:r>
      <w:r w:rsidR="00143954" w:rsidRPr="00097712">
        <w:rPr>
          <w:sz w:val="24"/>
          <w:szCs w:val="24"/>
        </w:rPr>
        <w:t xml:space="preserve"> o</w:t>
      </w:r>
      <w:r w:rsidR="00DD1336">
        <w:rPr>
          <w:sz w:val="24"/>
          <w:szCs w:val="24"/>
        </w:rPr>
        <w:t>f</w:t>
      </w:r>
      <w:r w:rsidR="00143954" w:rsidRPr="00097712">
        <w:rPr>
          <w:sz w:val="24"/>
          <w:szCs w:val="24"/>
        </w:rPr>
        <w:t xml:space="preserve"> </w:t>
      </w:r>
      <w:r w:rsidR="00DD1336">
        <w:rPr>
          <w:sz w:val="24"/>
          <w:szCs w:val="24"/>
        </w:rPr>
        <w:t xml:space="preserve">project-specific payload safety requirements, including </w:t>
      </w:r>
      <w:r w:rsidR="00DB6376">
        <w:rPr>
          <w:sz w:val="24"/>
          <w:szCs w:val="24"/>
        </w:rPr>
        <w:t>ELS determinations,</w:t>
      </w:r>
      <w:r w:rsidR="00284728" w:rsidRPr="00097712">
        <w:rPr>
          <w:sz w:val="24"/>
          <w:szCs w:val="24"/>
        </w:rPr>
        <w:t xml:space="preserve"> and </w:t>
      </w:r>
      <w:r w:rsidR="00A32701">
        <w:rPr>
          <w:sz w:val="24"/>
          <w:szCs w:val="24"/>
        </w:rPr>
        <w:t xml:space="preserve">requests for </w:t>
      </w:r>
      <w:r w:rsidR="00EE693D" w:rsidRPr="00097712">
        <w:rPr>
          <w:sz w:val="24"/>
          <w:szCs w:val="24"/>
        </w:rPr>
        <w:t>waiver</w:t>
      </w:r>
      <w:r w:rsidR="00DB6376">
        <w:rPr>
          <w:sz w:val="24"/>
          <w:szCs w:val="24"/>
        </w:rPr>
        <w:t>s</w:t>
      </w:r>
      <w:r w:rsidR="0019637D" w:rsidRPr="00097712">
        <w:rPr>
          <w:sz w:val="24"/>
          <w:szCs w:val="24"/>
        </w:rPr>
        <w:t xml:space="preserve"> to safety requirement</w:t>
      </w:r>
      <w:r w:rsidR="00DB6376">
        <w:rPr>
          <w:sz w:val="24"/>
          <w:szCs w:val="24"/>
        </w:rPr>
        <w:t>s</w:t>
      </w:r>
      <w:r w:rsidR="0019637D" w:rsidRPr="00097712">
        <w:rPr>
          <w:sz w:val="24"/>
          <w:szCs w:val="24"/>
        </w:rPr>
        <w:t xml:space="preserve"> </w:t>
      </w:r>
      <w:r w:rsidR="00B55A11" w:rsidRPr="00097712">
        <w:rPr>
          <w:sz w:val="24"/>
          <w:szCs w:val="24"/>
        </w:rPr>
        <w:t xml:space="preserve">that </w:t>
      </w:r>
      <w:r w:rsidR="00DB6376">
        <w:rPr>
          <w:sz w:val="24"/>
          <w:szCs w:val="24"/>
        </w:rPr>
        <w:t>are</w:t>
      </w:r>
      <w:r w:rsidR="00B55A11" w:rsidRPr="00097712">
        <w:rPr>
          <w:sz w:val="24"/>
          <w:szCs w:val="24"/>
        </w:rPr>
        <w:t xml:space="preserve"> </w:t>
      </w:r>
      <w:r w:rsidR="00BA32EB" w:rsidRPr="00097712">
        <w:rPr>
          <w:sz w:val="24"/>
          <w:szCs w:val="24"/>
        </w:rPr>
        <w:t xml:space="preserve">within their scope of </w:t>
      </w:r>
      <w:r w:rsidR="00143954" w:rsidRPr="00097712">
        <w:rPr>
          <w:sz w:val="24"/>
          <w:szCs w:val="24"/>
        </w:rPr>
        <w:t>responsibility</w:t>
      </w:r>
      <w:r w:rsidR="00BA32EB" w:rsidRPr="00097712">
        <w:rPr>
          <w:sz w:val="24"/>
          <w:szCs w:val="24"/>
        </w:rPr>
        <w:t xml:space="preserve"> </w:t>
      </w:r>
      <w:r w:rsidR="00006E80">
        <w:rPr>
          <w:sz w:val="24"/>
          <w:szCs w:val="24"/>
        </w:rPr>
        <w:t>or</w:t>
      </w:r>
      <w:r w:rsidR="00A2049A">
        <w:rPr>
          <w:sz w:val="24"/>
          <w:szCs w:val="24"/>
        </w:rPr>
        <w:t xml:space="preserve"> may be a concern to their organization </w:t>
      </w:r>
      <w:r w:rsidR="004802EC">
        <w:rPr>
          <w:sz w:val="24"/>
          <w:szCs w:val="24"/>
        </w:rPr>
        <w:t>(Requirement)</w:t>
      </w:r>
      <w:r w:rsidR="0019637D" w:rsidRPr="00097712">
        <w:rPr>
          <w:sz w:val="24"/>
          <w:szCs w:val="24"/>
        </w:rPr>
        <w:t>.</w:t>
      </w:r>
    </w:p>
    <w:p w:rsidR="00DD1336" w:rsidRDefault="00DD1336" w:rsidP="000B0A1E">
      <w:pPr>
        <w:autoSpaceDE w:val="0"/>
        <w:autoSpaceDN w:val="0"/>
        <w:adjustRightInd w:val="0"/>
        <w:rPr>
          <w:sz w:val="24"/>
          <w:szCs w:val="24"/>
        </w:rPr>
      </w:pPr>
    </w:p>
    <w:p w:rsidR="00DD1336" w:rsidRPr="006E3507" w:rsidRDefault="00DD1336" w:rsidP="00AE122B">
      <w:pPr>
        <w:autoSpaceDE w:val="0"/>
        <w:autoSpaceDN w:val="0"/>
        <w:adjustRightInd w:val="0"/>
        <w:ind w:left="720"/>
        <w:rPr>
          <w:i/>
          <w:sz w:val="24"/>
          <w:szCs w:val="24"/>
        </w:rPr>
      </w:pPr>
      <w:r w:rsidRPr="00711BDE">
        <w:rPr>
          <w:i/>
          <w:sz w:val="24"/>
          <w:szCs w:val="24"/>
        </w:rPr>
        <w:t xml:space="preserve">Note: </w:t>
      </w:r>
      <w:r w:rsidRPr="006E3507">
        <w:rPr>
          <w:i/>
          <w:sz w:val="24"/>
          <w:szCs w:val="24"/>
        </w:rPr>
        <w:t xml:space="preserve"> PSWG members obtain their management’s determination as needed.</w:t>
      </w:r>
    </w:p>
    <w:p w:rsidR="000B0A1E" w:rsidRPr="00097712" w:rsidRDefault="000B0A1E" w:rsidP="000B0A1E">
      <w:pPr>
        <w:autoSpaceDE w:val="0"/>
        <w:autoSpaceDN w:val="0"/>
        <w:adjustRightInd w:val="0"/>
        <w:rPr>
          <w:sz w:val="24"/>
          <w:szCs w:val="24"/>
        </w:rPr>
      </w:pPr>
    </w:p>
    <w:p w:rsidR="000B0A1E" w:rsidRPr="00097712" w:rsidRDefault="00D107B4" w:rsidP="000B0A1E">
      <w:pPr>
        <w:autoSpaceDE w:val="0"/>
        <w:autoSpaceDN w:val="0"/>
        <w:adjustRightInd w:val="0"/>
        <w:rPr>
          <w:sz w:val="24"/>
          <w:szCs w:val="24"/>
        </w:rPr>
      </w:pPr>
      <w:proofErr w:type="gramStart"/>
      <w:r>
        <w:rPr>
          <w:sz w:val="24"/>
          <w:szCs w:val="24"/>
        </w:rPr>
        <w:t>c</w:t>
      </w:r>
      <w:r w:rsidR="008C19D0" w:rsidRPr="00097712">
        <w:rPr>
          <w:sz w:val="24"/>
          <w:szCs w:val="24"/>
        </w:rPr>
        <w:t xml:space="preserve">.  </w:t>
      </w:r>
      <w:r w:rsidR="006F0450" w:rsidRPr="00097712">
        <w:rPr>
          <w:sz w:val="24"/>
          <w:szCs w:val="24"/>
        </w:rPr>
        <w:t>Coordinate</w:t>
      </w:r>
      <w:proofErr w:type="gramEnd"/>
      <w:r w:rsidR="006F0450" w:rsidRPr="00097712">
        <w:rPr>
          <w:sz w:val="24"/>
          <w:szCs w:val="24"/>
        </w:rPr>
        <w:t xml:space="preserve"> with </w:t>
      </w:r>
      <w:r w:rsidR="0019637D" w:rsidRPr="00097712">
        <w:rPr>
          <w:sz w:val="24"/>
          <w:szCs w:val="24"/>
        </w:rPr>
        <w:t xml:space="preserve">the </w:t>
      </w:r>
      <w:r w:rsidR="008443E2" w:rsidRPr="00097712">
        <w:rPr>
          <w:sz w:val="24"/>
          <w:szCs w:val="24"/>
        </w:rPr>
        <w:t>PSWG</w:t>
      </w:r>
      <w:r w:rsidR="000B0A1E" w:rsidRPr="00097712">
        <w:rPr>
          <w:sz w:val="24"/>
          <w:szCs w:val="24"/>
        </w:rPr>
        <w:t xml:space="preserve"> </w:t>
      </w:r>
      <w:r w:rsidR="00FF0A32" w:rsidRPr="00097712">
        <w:rPr>
          <w:sz w:val="24"/>
          <w:szCs w:val="24"/>
        </w:rPr>
        <w:t>and</w:t>
      </w:r>
      <w:r w:rsidR="00FF0A32">
        <w:rPr>
          <w:sz w:val="24"/>
          <w:szCs w:val="24"/>
        </w:rPr>
        <w:t>,</w:t>
      </w:r>
      <w:r w:rsidR="00FF0A32" w:rsidRPr="00097712">
        <w:rPr>
          <w:sz w:val="24"/>
          <w:szCs w:val="24"/>
        </w:rPr>
        <w:t xml:space="preserve"> if needed, with the Agency Team</w:t>
      </w:r>
      <w:r w:rsidR="00FF0A32">
        <w:rPr>
          <w:sz w:val="24"/>
          <w:szCs w:val="24"/>
        </w:rPr>
        <w:t xml:space="preserve">, </w:t>
      </w:r>
      <w:r w:rsidR="000B0A1E" w:rsidRPr="00097712">
        <w:rPr>
          <w:sz w:val="24"/>
          <w:szCs w:val="24"/>
        </w:rPr>
        <w:t>to resolve payload safety concerns (Requirement).</w:t>
      </w:r>
    </w:p>
    <w:p w:rsidR="008C19D0" w:rsidRPr="00097712" w:rsidRDefault="008C19D0" w:rsidP="000B0A1E">
      <w:pPr>
        <w:autoSpaceDE w:val="0"/>
        <w:autoSpaceDN w:val="0"/>
        <w:adjustRightInd w:val="0"/>
        <w:rPr>
          <w:sz w:val="24"/>
          <w:szCs w:val="24"/>
        </w:rPr>
      </w:pPr>
    </w:p>
    <w:p w:rsidR="0042275C" w:rsidRPr="00097712" w:rsidRDefault="00D107B4" w:rsidP="000B0A1E">
      <w:pPr>
        <w:autoSpaceDE w:val="0"/>
        <w:autoSpaceDN w:val="0"/>
        <w:adjustRightInd w:val="0"/>
        <w:rPr>
          <w:sz w:val="24"/>
          <w:szCs w:val="24"/>
        </w:rPr>
      </w:pPr>
      <w:r>
        <w:rPr>
          <w:sz w:val="24"/>
          <w:szCs w:val="24"/>
        </w:rPr>
        <w:t>d</w:t>
      </w:r>
      <w:r w:rsidR="00B2166E" w:rsidRPr="00097712">
        <w:rPr>
          <w:sz w:val="24"/>
          <w:szCs w:val="24"/>
        </w:rPr>
        <w:t>.  Ensure that payload</w:t>
      </w:r>
      <w:r w:rsidR="002912F2" w:rsidRPr="00097712">
        <w:rPr>
          <w:sz w:val="24"/>
          <w:szCs w:val="24"/>
        </w:rPr>
        <w:t>, facility,</w:t>
      </w:r>
      <w:r w:rsidR="00B2166E" w:rsidRPr="00097712">
        <w:rPr>
          <w:sz w:val="24"/>
          <w:szCs w:val="24"/>
        </w:rPr>
        <w:t xml:space="preserve"> and payload/launch vehicle integration issues are disseminated to</w:t>
      </w:r>
      <w:r w:rsidR="000F2CE6" w:rsidRPr="00097712">
        <w:rPr>
          <w:sz w:val="24"/>
          <w:szCs w:val="24"/>
        </w:rPr>
        <w:t xml:space="preserve"> their organization and to o</w:t>
      </w:r>
      <w:r w:rsidR="00451ADE" w:rsidRPr="00097712">
        <w:rPr>
          <w:sz w:val="24"/>
          <w:szCs w:val="24"/>
        </w:rPr>
        <w:t xml:space="preserve">ther </w:t>
      </w:r>
      <w:r w:rsidR="00A77C9C" w:rsidRPr="00097712">
        <w:rPr>
          <w:sz w:val="24"/>
          <w:szCs w:val="24"/>
        </w:rPr>
        <w:t>PSW</w:t>
      </w:r>
      <w:r w:rsidR="0019637D" w:rsidRPr="00097712">
        <w:rPr>
          <w:sz w:val="24"/>
          <w:szCs w:val="24"/>
        </w:rPr>
        <w:t>G</w:t>
      </w:r>
      <w:r w:rsidR="00A77C9C" w:rsidRPr="00097712">
        <w:rPr>
          <w:sz w:val="24"/>
          <w:szCs w:val="24"/>
        </w:rPr>
        <w:t xml:space="preserve"> </w:t>
      </w:r>
      <w:r w:rsidR="00451ADE" w:rsidRPr="00097712">
        <w:rPr>
          <w:sz w:val="24"/>
          <w:szCs w:val="24"/>
        </w:rPr>
        <w:t>members</w:t>
      </w:r>
      <w:r w:rsidR="005F5B4E" w:rsidRPr="00097712">
        <w:rPr>
          <w:sz w:val="24"/>
          <w:szCs w:val="24"/>
        </w:rPr>
        <w:t xml:space="preserve"> (Requirement)</w:t>
      </w:r>
      <w:r w:rsidR="000F2CE6" w:rsidRPr="00097712">
        <w:rPr>
          <w:sz w:val="24"/>
          <w:szCs w:val="24"/>
        </w:rPr>
        <w:t>.</w:t>
      </w:r>
      <w:r w:rsidR="00A77C9C" w:rsidRPr="00097712">
        <w:rPr>
          <w:sz w:val="24"/>
          <w:szCs w:val="24"/>
        </w:rPr>
        <w:t xml:space="preserve"> </w:t>
      </w:r>
      <w:r w:rsidR="00B2166E" w:rsidRPr="00097712">
        <w:rPr>
          <w:sz w:val="24"/>
          <w:szCs w:val="24"/>
        </w:rPr>
        <w:t xml:space="preserve"> </w:t>
      </w:r>
    </w:p>
    <w:p w:rsidR="00A77C9C" w:rsidRPr="00097712" w:rsidRDefault="00A77C9C" w:rsidP="000B0A1E">
      <w:pPr>
        <w:autoSpaceDE w:val="0"/>
        <w:autoSpaceDN w:val="0"/>
        <w:adjustRightInd w:val="0"/>
        <w:rPr>
          <w:sz w:val="24"/>
          <w:szCs w:val="24"/>
        </w:rPr>
      </w:pPr>
    </w:p>
    <w:p w:rsidR="008954C9" w:rsidRPr="00097712" w:rsidRDefault="00D107B4" w:rsidP="008954C9">
      <w:pPr>
        <w:rPr>
          <w:sz w:val="24"/>
          <w:szCs w:val="24"/>
        </w:rPr>
      </w:pPr>
      <w:proofErr w:type="gramStart"/>
      <w:r>
        <w:rPr>
          <w:sz w:val="24"/>
          <w:szCs w:val="24"/>
        </w:rPr>
        <w:t>e</w:t>
      </w:r>
      <w:r w:rsidR="008954C9" w:rsidRPr="00097712">
        <w:rPr>
          <w:sz w:val="24"/>
          <w:szCs w:val="24"/>
        </w:rPr>
        <w:t>.  Participate</w:t>
      </w:r>
      <w:proofErr w:type="gramEnd"/>
      <w:r w:rsidR="008954C9" w:rsidRPr="00097712">
        <w:rPr>
          <w:sz w:val="24"/>
          <w:szCs w:val="24"/>
        </w:rPr>
        <w:t xml:space="preserve"> in </w:t>
      </w:r>
      <w:r w:rsidR="00A802EC" w:rsidRPr="00097712">
        <w:rPr>
          <w:sz w:val="24"/>
          <w:szCs w:val="24"/>
        </w:rPr>
        <w:t xml:space="preserve">all </w:t>
      </w:r>
      <w:r w:rsidR="008954C9" w:rsidRPr="00097712">
        <w:rPr>
          <w:sz w:val="24"/>
          <w:szCs w:val="24"/>
        </w:rPr>
        <w:t xml:space="preserve">PSWG </w:t>
      </w:r>
      <w:r w:rsidR="00DD336F" w:rsidRPr="00097712">
        <w:rPr>
          <w:sz w:val="24"/>
          <w:szCs w:val="24"/>
        </w:rPr>
        <w:t>activities</w:t>
      </w:r>
      <w:r w:rsidR="00AC4D99" w:rsidRPr="00097712">
        <w:rPr>
          <w:sz w:val="24"/>
          <w:szCs w:val="24"/>
        </w:rPr>
        <w:t xml:space="preserve"> associated with their areas of responsibility</w:t>
      </w:r>
      <w:r w:rsidR="00DD336F" w:rsidRPr="00097712">
        <w:rPr>
          <w:sz w:val="24"/>
          <w:szCs w:val="24"/>
        </w:rPr>
        <w:t>, including</w:t>
      </w:r>
      <w:r w:rsidR="00FF0A32">
        <w:rPr>
          <w:sz w:val="24"/>
          <w:szCs w:val="24"/>
        </w:rPr>
        <w:t>,</w:t>
      </w:r>
      <w:r w:rsidR="00DD336F" w:rsidRPr="00097712">
        <w:rPr>
          <w:sz w:val="24"/>
          <w:szCs w:val="24"/>
        </w:rPr>
        <w:t xml:space="preserve"> but not limited to</w:t>
      </w:r>
      <w:r w:rsidR="00FF0A32">
        <w:rPr>
          <w:sz w:val="24"/>
          <w:szCs w:val="24"/>
        </w:rPr>
        <w:t>,</w:t>
      </w:r>
      <w:r w:rsidR="00DD336F" w:rsidRPr="00097712">
        <w:rPr>
          <w:sz w:val="24"/>
          <w:szCs w:val="24"/>
        </w:rPr>
        <w:t xml:space="preserve"> </w:t>
      </w:r>
      <w:r w:rsidR="008954C9" w:rsidRPr="00097712">
        <w:rPr>
          <w:sz w:val="24"/>
          <w:szCs w:val="24"/>
        </w:rPr>
        <w:t>meetings, mission safety reviews, design reviews</w:t>
      </w:r>
      <w:r w:rsidR="00887842" w:rsidRPr="00097712">
        <w:rPr>
          <w:sz w:val="24"/>
          <w:szCs w:val="24"/>
        </w:rPr>
        <w:t xml:space="preserve">, </w:t>
      </w:r>
      <w:r w:rsidR="008954C9" w:rsidRPr="00097712">
        <w:rPr>
          <w:sz w:val="24"/>
          <w:szCs w:val="24"/>
        </w:rPr>
        <w:t>ground operations reviews</w:t>
      </w:r>
      <w:r w:rsidR="00887842" w:rsidRPr="00097712">
        <w:rPr>
          <w:sz w:val="24"/>
          <w:szCs w:val="24"/>
        </w:rPr>
        <w:t>,</w:t>
      </w:r>
      <w:r w:rsidR="008954C9" w:rsidRPr="00097712">
        <w:rPr>
          <w:sz w:val="24"/>
          <w:szCs w:val="24"/>
        </w:rPr>
        <w:t xml:space="preserve"> and </w:t>
      </w:r>
      <w:r w:rsidR="00A802EC" w:rsidRPr="00097712">
        <w:rPr>
          <w:sz w:val="24"/>
          <w:szCs w:val="24"/>
        </w:rPr>
        <w:t xml:space="preserve">others </w:t>
      </w:r>
      <w:r w:rsidR="00887842" w:rsidRPr="00097712">
        <w:rPr>
          <w:sz w:val="24"/>
          <w:szCs w:val="24"/>
        </w:rPr>
        <w:t xml:space="preserve">activities </w:t>
      </w:r>
      <w:r w:rsidR="00A802EC" w:rsidRPr="00097712">
        <w:rPr>
          <w:sz w:val="24"/>
          <w:szCs w:val="24"/>
        </w:rPr>
        <w:t xml:space="preserve">as </w:t>
      </w:r>
      <w:r w:rsidR="00D26AFD" w:rsidRPr="00097712">
        <w:rPr>
          <w:sz w:val="24"/>
          <w:szCs w:val="24"/>
        </w:rPr>
        <w:t>required</w:t>
      </w:r>
      <w:r w:rsidR="008954C9" w:rsidRPr="00097712">
        <w:rPr>
          <w:sz w:val="24"/>
          <w:szCs w:val="24"/>
        </w:rPr>
        <w:t xml:space="preserve"> by the PSWG </w:t>
      </w:r>
      <w:r w:rsidR="00C557A6" w:rsidRPr="00097712">
        <w:rPr>
          <w:sz w:val="24"/>
          <w:szCs w:val="24"/>
        </w:rPr>
        <w:t xml:space="preserve">Chairperson </w:t>
      </w:r>
      <w:r w:rsidR="008954C9" w:rsidRPr="00097712">
        <w:rPr>
          <w:sz w:val="24"/>
          <w:szCs w:val="24"/>
        </w:rPr>
        <w:t>(Requirement).</w:t>
      </w:r>
    </w:p>
    <w:p w:rsidR="008954C9" w:rsidRPr="00097712" w:rsidRDefault="008954C9" w:rsidP="008954C9">
      <w:pPr>
        <w:rPr>
          <w:sz w:val="24"/>
          <w:szCs w:val="24"/>
        </w:rPr>
      </w:pPr>
    </w:p>
    <w:p w:rsidR="00A802EC" w:rsidRPr="00097712" w:rsidRDefault="00D107B4" w:rsidP="00A802EC">
      <w:pPr>
        <w:autoSpaceDE w:val="0"/>
        <w:autoSpaceDN w:val="0"/>
        <w:adjustRightInd w:val="0"/>
        <w:rPr>
          <w:sz w:val="24"/>
          <w:szCs w:val="24"/>
        </w:rPr>
      </w:pPr>
      <w:r>
        <w:rPr>
          <w:sz w:val="24"/>
          <w:szCs w:val="24"/>
        </w:rPr>
        <w:t>f</w:t>
      </w:r>
      <w:r w:rsidR="00A802EC" w:rsidRPr="00097712">
        <w:rPr>
          <w:sz w:val="24"/>
          <w:szCs w:val="24"/>
        </w:rPr>
        <w:t xml:space="preserve">.  </w:t>
      </w:r>
      <w:r w:rsidR="00586DC7" w:rsidRPr="00097712">
        <w:rPr>
          <w:sz w:val="24"/>
          <w:szCs w:val="24"/>
        </w:rPr>
        <w:t xml:space="preserve">Assess and concur on </w:t>
      </w:r>
      <w:r w:rsidR="00166FCF" w:rsidRPr="00097712">
        <w:rPr>
          <w:sz w:val="24"/>
          <w:szCs w:val="24"/>
        </w:rPr>
        <w:t>plans</w:t>
      </w:r>
      <w:r w:rsidR="00367F8D" w:rsidRPr="00097712">
        <w:rPr>
          <w:sz w:val="24"/>
          <w:szCs w:val="24"/>
        </w:rPr>
        <w:t xml:space="preserve"> and</w:t>
      </w:r>
      <w:r w:rsidR="005B7583" w:rsidRPr="00097712">
        <w:rPr>
          <w:sz w:val="24"/>
          <w:szCs w:val="24"/>
        </w:rPr>
        <w:t xml:space="preserve"> </w:t>
      </w:r>
      <w:r w:rsidR="006F3883" w:rsidRPr="00097712">
        <w:rPr>
          <w:sz w:val="24"/>
          <w:szCs w:val="24"/>
        </w:rPr>
        <w:t xml:space="preserve">hazard </w:t>
      </w:r>
      <w:r w:rsidR="00166FCF" w:rsidRPr="00097712">
        <w:rPr>
          <w:sz w:val="24"/>
          <w:szCs w:val="24"/>
        </w:rPr>
        <w:t xml:space="preserve">reports </w:t>
      </w:r>
      <w:r w:rsidR="00A64962" w:rsidRPr="00097712">
        <w:rPr>
          <w:sz w:val="24"/>
          <w:szCs w:val="24"/>
        </w:rPr>
        <w:t xml:space="preserve">for operations in facilities that fall under their safety responsibility </w:t>
      </w:r>
      <w:r w:rsidR="00166FCF" w:rsidRPr="00097712">
        <w:rPr>
          <w:sz w:val="24"/>
          <w:szCs w:val="24"/>
        </w:rPr>
        <w:t xml:space="preserve">as needed to receive and process the payload </w:t>
      </w:r>
      <w:r w:rsidR="00A802EC" w:rsidRPr="00097712">
        <w:rPr>
          <w:sz w:val="24"/>
          <w:szCs w:val="24"/>
        </w:rPr>
        <w:t>(Requirement).</w:t>
      </w:r>
    </w:p>
    <w:p w:rsidR="00477E2B" w:rsidRPr="00097712" w:rsidRDefault="00477E2B" w:rsidP="000B0A1E">
      <w:pPr>
        <w:autoSpaceDE w:val="0"/>
        <w:autoSpaceDN w:val="0"/>
        <w:adjustRightInd w:val="0"/>
        <w:rPr>
          <w:sz w:val="24"/>
          <w:szCs w:val="24"/>
        </w:rPr>
      </w:pPr>
    </w:p>
    <w:p w:rsidR="000B0A1E" w:rsidRPr="00097712" w:rsidRDefault="000B0A1E" w:rsidP="000B0A1E">
      <w:pPr>
        <w:autoSpaceDE w:val="0"/>
        <w:autoSpaceDN w:val="0"/>
        <w:adjustRightInd w:val="0"/>
        <w:rPr>
          <w:sz w:val="24"/>
          <w:szCs w:val="24"/>
        </w:rPr>
      </w:pPr>
      <w:r w:rsidRPr="00097712">
        <w:rPr>
          <w:sz w:val="24"/>
          <w:szCs w:val="24"/>
        </w:rPr>
        <w:t>2.</w:t>
      </w:r>
      <w:r w:rsidR="008C19D0" w:rsidRPr="00097712">
        <w:rPr>
          <w:sz w:val="24"/>
          <w:szCs w:val="24"/>
        </w:rPr>
        <w:t>3.</w:t>
      </w:r>
      <w:r w:rsidR="00275B23">
        <w:rPr>
          <w:sz w:val="24"/>
          <w:szCs w:val="24"/>
        </w:rPr>
        <w:t>4</w:t>
      </w:r>
      <w:r w:rsidR="008C19D0" w:rsidRPr="00097712">
        <w:rPr>
          <w:sz w:val="24"/>
          <w:szCs w:val="24"/>
        </w:rPr>
        <w:t xml:space="preserve">  </w:t>
      </w:r>
      <w:r w:rsidR="00176282" w:rsidRPr="00097712">
        <w:rPr>
          <w:sz w:val="24"/>
          <w:szCs w:val="24"/>
          <w:u w:val="single"/>
        </w:rPr>
        <w:t xml:space="preserve">The </w:t>
      </w:r>
      <w:r w:rsidRPr="00097712">
        <w:rPr>
          <w:sz w:val="24"/>
          <w:szCs w:val="24"/>
          <w:u w:val="single"/>
        </w:rPr>
        <w:t>PSWG Chairperson</w:t>
      </w:r>
      <w:r w:rsidRPr="00097712">
        <w:rPr>
          <w:sz w:val="24"/>
          <w:szCs w:val="24"/>
        </w:rPr>
        <w:t xml:space="preserve"> </w:t>
      </w:r>
      <w:r w:rsidR="00176282" w:rsidRPr="00097712">
        <w:rPr>
          <w:sz w:val="24"/>
          <w:szCs w:val="24"/>
        </w:rPr>
        <w:t xml:space="preserve">for a payload project </w:t>
      </w:r>
      <w:r w:rsidRPr="00097712">
        <w:rPr>
          <w:sz w:val="24"/>
          <w:szCs w:val="24"/>
        </w:rPr>
        <w:t>shall:</w:t>
      </w:r>
    </w:p>
    <w:p w:rsidR="000B0A1E" w:rsidRPr="00097712" w:rsidRDefault="000B0A1E" w:rsidP="000B0A1E">
      <w:pPr>
        <w:autoSpaceDE w:val="0"/>
        <w:autoSpaceDN w:val="0"/>
        <w:adjustRightInd w:val="0"/>
        <w:rPr>
          <w:b/>
          <w:sz w:val="24"/>
          <w:szCs w:val="24"/>
        </w:rPr>
      </w:pPr>
    </w:p>
    <w:p w:rsidR="000B0A1E" w:rsidRPr="00097712" w:rsidRDefault="008C19D0" w:rsidP="000B0A1E">
      <w:pPr>
        <w:autoSpaceDE w:val="0"/>
        <w:autoSpaceDN w:val="0"/>
        <w:adjustRightInd w:val="0"/>
        <w:rPr>
          <w:sz w:val="24"/>
          <w:szCs w:val="24"/>
        </w:rPr>
      </w:pPr>
      <w:r w:rsidRPr="00097712">
        <w:rPr>
          <w:sz w:val="24"/>
          <w:szCs w:val="24"/>
        </w:rPr>
        <w:t xml:space="preserve">a.  </w:t>
      </w:r>
      <w:r w:rsidR="00090FE7">
        <w:rPr>
          <w:sz w:val="24"/>
          <w:szCs w:val="24"/>
        </w:rPr>
        <w:t xml:space="preserve">Coordinate with the Payload Project </w:t>
      </w:r>
      <w:r w:rsidR="00C43EAE">
        <w:rPr>
          <w:sz w:val="24"/>
          <w:szCs w:val="24"/>
        </w:rPr>
        <w:t xml:space="preserve">System </w:t>
      </w:r>
      <w:r w:rsidR="00090FE7">
        <w:rPr>
          <w:sz w:val="24"/>
          <w:szCs w:val="24"/>
        </w:rPr>
        <w:t>Safety Engineer to s</w:t>
      </w:r>
      <w:r w:rsidRPr="00097712">
        <w:rPr>
          <w:sz w:val="24"/>
          <w:szCs w:val="24"/>
        </w:rPr>
        <w:t>chedule and c</w:t>
      </w:r>
      <w:r w:rsidR="000B0A1E" w:rsidRPr="00097712">
        <w:rPr>
          <w:sz w:val="24"/>
          <w:szCs w:val="24"/>
        </w:rPr>
        <w:t>onduct PSWG meetings (Requirement).</w:t>
      </w:r>
    </w:p>
    <w:p w:rsidR="00F8091F" w:rsidRPr="00097712" w:rsidRDefault="00F8091F" w:rsidP="00F8091F">
      <w:pPr>
        <w:autoSpaceDE w:val="0"/>
        <w:autoSpaceDN w:val="0"/>
        <w:adjustRightInd w:val="0"/>
        <w:rPr>
          <w:sz w:val="24"/>
          <w:szCs w:val="24"/>
        </w:rPr>
      </w:pPr>
    </w:p>
    <w:p w:rsidR="00F8091F" w:rsidRPr="00097712" w:rsidRDefault="009E0370" w:rsidP="00F8091F">
      <w:pPr>
        <w:autoSpaceDE w:val="0"/>
        <w:autoSpaceDN w:val="0"/>
        <w:adjustRightInd w:val="0"/>
        <w:rPr>
          <w:sz w:val="24"/>
          <w:szCs w:val="24"/>
        </w:rPr>
      </w:pPr>
      <w:r w:rsidRPr="00097712">
        <w:rPr>
          <w:sz w:val="24"/>
          <w:szCs w:val="24"/>
        </w:rPr>
        <w:t>b</w:t>
      </w:r>
      <w:r w:rsidR="00F8091F" w:rsidRPr="00097712">
        <w:rPr>
          <w:sz w:val="24"/>
          <w:szCs w:val="24"/>
        </w:rPr>
        <w:t xml:space="preserve">.  Ensure that PSWG </w:t>
      </w:r>
      <w:r w:rsidR="009D7FA2" w:rsidRPr="00097712">
        <w:rPr>
          <w:sz w:val="24"/>
          <w:szCs w:val="24"/>
        </w:rPr>
        <w:t xml:space="preserve">activities and </w:t>
      </w:r>
      <w:r w:rsidR="00F8091F" w:rsidRPr="00097712">
        <w:rPr>
          <w:sz w:val="24"/>
          <w:szCs w:val="24"/>
        </w:rPr>
        <w:t xml:space="preserve">decisions </w:t>
      </w:r>
      <w:r w:rsidR="009D7FA2" w:rsidRPr="00097712">
        <w:rPr>
          <w:sz w:val="24"/>
          <w:szCs w:val="24"/>
        </w:rPr>
        <w:t xml:space="preserve">include </w:t>
      </w:r>
      <w:r w:rsidR="004A6820" w:rsidRPr="00097712">
        <w:rPr>
          <w:sz w:val="24"/>
          <w:szCs w:val="24"/>
        </w:rPr>
        <w:t xml:space="preserve">the </w:t>
      </w:r>
      <w:r w:rsidR="005733A9" w:rsidRPr="00097712">
        <w:rPr>
          <w:sz w:val="24"/>
          <w:szCs w:val="24"/>
        </w:rPr>
        <w:t xml:space="preserve">collective </w:t>
      </w:r>
      <w:r w:rsidR="00F8091F" w:rsidRPr="00097712">
        <w:rPr>
          <w:sz w:val="24"/>
          <w:szCs w:val="24"/>
        </w:rPr>
        <w:t>input</w:t>
      </w:r>
      <w:r w:rsidR="005733A9" w:rsidRPr="00097712">
        <w:rPr>
          <w:sz w:val="24"/>
          <w:szCs w:val="24"/>
        </w:rPr>
        <w:t xml:space="preserve"> and participation</w:t>
      </w:r>
      <w:r w:rsidR="00F8091F" w:rsidRPr="00097712">
        <w:rPr>
          <w:sz w:val="24"/>
          <w:szCs w:val="24"/>
        </w:rPr>
        <w:t xml:space="preserve"> from all PSWG members (Requirement). </w:t>
      </w:r>
    </w:p>
    <w:p w:rsidR="00F8091F" w:rsidRPr="00097712" w:rsidRDefault="00F8091F" w:rsidP="000B0A1E">
      <w:pPr>
        <w:autoSpaceDE w:val="0"/>
        <w:autoSpaceDN w:val="0"/>
        <w:adjustRightInd w:val="0"/>
        <w:rPr>
          <w:sz w:val="24"/>
          <w:szCs w:val="24"/>
        </w:rPr>
      </w:pPr>
    </w:p>
    <w:p w:rsidR="00151B99" w:rsidRPr="00097712" w:rsidRDefault="00151B99" w:rsidP="000B0A1E">
      <w:pPr>
        <w:autoSpaceDE w:val="0"/>
        <w:autoSpaceDN w:val="0"/>
        <w:adjustRightInd w:val="0"/>
        <w:rPr>
          <w:sz w:val="24"/>
          <w:szCs w:val="24"/>
        </w:rPr>
      </w:pPr>
      <w:proofErr w:type="gramStart"/>
      <w:r w:rsidRPr="00097712">
        <w:rPr>
          <w:sz w:val="24"/>
          <w:szCs w:val="24"/>
        </w:rPr>
        <w:t xml:space="preserve">c.  </w:t>
      </w:r>
      <w:r w:rsidR="006A099C">
        <w:rPr>
          <w:sz w:val="24"/>
          <w:szCs w:val="24"/>
        </w:rPr>
        <w:t>Ensure</w:t>
      </w:r>
      <w:proofErr w:type="gramEnd"/>
      <w:r w:rsidR="006A099C">
        <w:rPr>
          <w:sz w:val="24"/>
          <w:szCs w:val="24"/>
        </w:rPr>
        <w:t xml:space="preserve"> that the </w:t>
      </w:r>
      <w:r w:rsidRPr="00097712">
        <w:rPr>
          <w:sz w:val="24"/>
          <w:szCs w:val="24"/>
        </w:rPr>
        <w:t xml:space="preserve">PSWG signature </w:t>
      </w:r>
      <w:r w:rsidR="006A099C">
        <w:rPr>
          <w:sz w:val="24"/>
          <w:szCs w:val="24"/>
        </w:rPr>
        <w:t xml:space="preserve">on official correspondence indicates documented </w:t>
      </w:r>
      <w:r w:rsidR="009A3563">
        <w:rPr>
          <w:sz w:val="24"/>
          <w:szCs w:val="24"/>
        </w:rPr>
        <w:t>concurrences</w:t>
      </w:r>
      <w:r w:rsidR="006A099C">
        <w:rPr>
          <w:sz w:val="24"/>
          <w:szCs w:val="24"/>
        </w:rPr>
        <w:t xml:space="preserve"> from the PSWG members</w:t>
      </w:r>
      <w:r w:rsidR="0038539A">
        <w:rPr>
          <w:sz w:val="24"/>
          <w:szCs w:val="24"/>
        </w:rPr>
        <w:t xml:space="preserve"> (Requirement)</w:t>
      </w:r>
      <w:r w:rsidR="006A099C">
        <w:rPr>
          <w:sz w:val="24"/>
          <w:szCs w:val="24"/>
        </w:rPr>
        <w:t>.</w:t>
      </w:r>
    </w:p>
    <w:p w:rsidR="00151B99" w:rsidRPr="00097712" w:rsidRDefault="00151B99" w:rsidP="000B0A1E">
      <w:pPr>
        <w:autoSpaceDE w:val="0"/>
        <w:autoSpaceDN w:val="0"/>
        <w:adjustRightInd w:val="0"/>
        <w:rPr>
          <w:sz w:val="24"/>
          <w:szCs w:val="24"/>
        </w:rPr>
      </w:pPr>
    </w:p>
    <w:p w:rsidR="00C71DC6" w:rsidRPr="00097712" w:rsidRDefault="00C578FF" w:rsidP="00C71DC6">
      <w:pPr>
        <w:autoSpaceDE w:val="0"/>
        <w:autoSpaceDN w:val="0"/>
        <w:adjustRightInd w:val="0"/>
        <w:rPr>
          <w:sz w:val="24"/>
          <w:szCs w:val="24"/>
        </w:rPr>
      </w:pPr>
      <w:r w:rsidRPr="00097712">
        <w:rPr>
          <w:sz w:val="24"/>
          <w:szCs w:val="24"/>
        </w:rPr>
        <w:t>d</w:t>
      </w:r>
      <w:r w:rsidR="00C71DC6" w:rsidRPr="00097712">
        <w:rPr>
          <w:sz w:val="24"/>
          <w:szCs w:val="24"/>
        </w:rPr>
        <w:t xml:space="preserve">.  Ensure all required safety review deliverables are </w:t>
      </w:r>
      <w:r w:rsidR="00C56C29" w:rsidRPr="00097712">
        <w:rPr>
          <w:sz w:val="24"/>
          <w:szCs w:val="24"/>
        </w:rPr>
        <w:t>made available</w:t>
      </w:r>
      <w:r w:rsidR="00C71DC6" w:rsidRPr="00097712">
        <w:rPr>
          <w:sz w:val="24"/>
          <w:szCs w:val="24"/>
        </w:rPr>
        <w:t xml:space="preserve"> to the PSWG members and other</w:t>
      </w:r>
      <w:r w:rsidR="003014EF" w:rsidRPr="00097712">
        <w:rPr>
          <w:sz w:val="24"/>
          <w:szCs w:val="24"/>
        </w:rPr>
        <w:t>s as needed</w:t>
      </w:r>
      <w:r w:rsidR="00385B59" w:rsidRPr="00097712">
        <w:rPr>
          <w:sz w:val="24"/>
          <w:szCs w:val="24"/>
        </w:rPr>
        <w:t xml:space="preserve"> </w:t>
      </w:r>
      <w:r w:rsidR="00C71DC6" w:rsidRPr="00097712">
        <w:rPr>
          <w:sz w:val="24"/>
          <w:szCs w:val="24"/>
        </w:rPr>
        <w:t>(Requirement).</w:t>
      </w:r>
    </w:p>
    <w:p w:rsidR="00C71DC6" w:rsidRPr="00097712" w:rsidRDefault="00C71DC6" w:rsidP="00C71DC6">
      <w:pPr>
        <w:autoSpaceDE w:val="0"/>
        <w:autoSpaceDN w:val="0"/>
        <w:adjustRightInd w:val="0"/>
        <w:rPr>
          <w:sz w:val="24"/>
          <w:szCs w:val="24"/>
        </w:rPr>
      </w:pPr>
    </w:p>
    <w:p w:rsidR="00D83A55" w:rsidRPr="00097712" w:rsidRDefault="00C578FF" w:rsidP="00D83A55">
      <w:pPr>
        <w:autoSpaceDE w:val="0"/>
        <w:autoSpaceDN w:val="0"/>
        <w:adjustRightInd w:val="0"/>
        <w:rPr>
          <w:sz w:val="24"/>
          <w:szCs w:val="24"/>
        </w:rPr>
      </w:pPr>
      <w:proofErr w:type="gramStart"/>
      <w:r w:rsidRPr="00097712">
        <w:rPr>
          <w:sz w:val="24"/>
          <w:szCs w:val="24"/>
        </w:rPr>
        <w:t>e</w:t>
      </w:r>
      <w:r w:rsidR="00D83A55" w:rsidRPr="00097712">
        <w:rPr>
          <w:sz w:val="24"/>
          <w:szCs w:val="24"/>
        </w:rPr>
        <w:t>.  Ensure</w:t>
      </w:r>
      <w:proofErr w:type="gramEnd"/>
      <w:r w:rsidR="00D83A55" w:rsidRPr="00097712">
        <w:rPr>
          <w:sz w:val="24"/>
          <w:szCs w:val="24"/>
        </w:rPr>
        <w:t xml:space="preserve"> that the </w:t>
      </w:r>
      <w:r w:rsidR="008443E2" w:rsidRPr="00097712">
        <w:rPr>
          <w:sz w:val="24"/>
          <w:szCs w:val="24"/>
        </w:rPr>
        <w:t>PSWG</w:t>
      </w:r>
      <w:r w:rsidR="005D6246">
        <w:rPr>
          <w:sz w:val="24"/>
          <w:szCs w:val="24"/>
        </w:rPr>
        <w:t>, the</w:t>
      </w:r>
      <w:r w:rsidR="008443E2" w:rsidRPr="00097712">
        <w:rPr>
          <w:sz w:val="24"/>
          <w:szCs w:val="24"/>
        </w:rPr>
        <w:t xml:space="preserve"> </w:t>
      </w:r>
      <w:r w:rsidR="002F7875" w:rsidRPr="00097712">
        <w:rPr>
          <w:sz w:val="24"/>
          <w:szCs w:val="24"/>
        </w:rPr>
        <w:t>Agency Team</w:t>
      </w:r>
      <w:r w:rsidR="005D6246">
        <w:rPr>
          <w:sz w:val="24"/>
          <w:szCs w:val="24"/>
        </w:rPr>
        <w:t>, and the Launch Services Program representative</w:t>
      </w:r>
      <w:r w:rsidR="00724182">
        <w:rPr>
          <w:sz w:val="24"/>
          <w:szCs w:val="24"/>
        </w:rPr>
        <w:t xml:space="preserve"> (or equivalent)</w:t>
      </w:r>
      <w:r w:rsidR="005D6246">
        <w:rPr>
          <w:sz w:val="24"/>
          <w:szCs w:val="24"/>
        </w:rPr>
        <w:t xml:space="preserve"> </w:t>
      </w:r>
      <w:r w:rsidR="008443E2" w:rsidRPr="00097712">
        <w:rPr>
          <w:sz w:val="24"/>
          <w:szCs w:val="24"/>
        </w:rPr>
        <w:t>are</w:t>
      </w:r>
      <w:r w:rsidR="00D83A55" w:rsidRPr="00097712">
        <w:rPr>
          <w:sz w:val="24"/>
          <w:szCs w:val="24"/>
        </w:rPr>
        <w:t xml:space="preserve"> invited to all PSWG activities and </w:t>
      </w:r>
      <w:r w:rsidR="00C56C29" w:rsidRPr="00097712">
        <w:rPr>
          <w:sz w:val="24"/>
          <w:szCs w:val="24"/>
        </w:rPr>
        <w:t>ha</w:t>
      </w:r>
      <w:r w:rsidR="0027373C" w:rsidRPr="00097712">
        <w:rPr>
          <w:sz w:val="24"/>
          <w:szCs w:val="24"/>
        </w:rPr>
        <w:t>ve</w:t>
      </w:r>
      <w:r w:rsidR="00C56C29" w:rsidRPr="00097712">
        <w:rPr>
          <w:sz w:val="24"/>
          <w:szCs w:val="24"/>
        </w:rPr>
        <w:t xml:space="preserve"> access to</w:t>
      </w:r>
      <w:r w:rsidR="00D83A55" w:rsidRPr="00097712">
        <w:rPr>
          <w:sz w:val="24"/>
          <w:szCs w:val="24"/>
        </w:rPr>
        <w:t xml:space="preserve"> all deliverables </w:t>
      </w:r>
      <w:r w:rsidR="00B4078A">
        <w:rPr>
          <w:sz w:val="24"/>
          <w:szCs w:val="24"/>
        </w:rPr>
        <w:t>in accordance with applicable export control requirements (see paragraph 2.6.</w:t>
      </w:r>
      <w:r w:rsidR="00127148">
        <w:rPr>
          <w:sz w:val="24"/>
          <w:szCs w:val="24"/>
        </w:rPr>
        <w:t>5</w:t>
      </w:r>
      <w:r w:rsidR="00B4078A">
        <w:rPr>
          <w:sz w:val="24"/>
          <w:szCs w:val="24"/>
        </w:rPr>
        <w:t xml:space="preserve"> of this NPR)</w:t>
      </w:r>
      <w:r w:rsidR="00B4078A" w:rsidRPr="00097712">
        <w:rPr>
          <w:sz w:val="24"/>
          <w:szCs w:val="24"/>
        </w:rPr>
        <w:t xml:space="preserve"> </w:t>
      </w:r>
      <w:r w:rsidR="00D83A55" w:rsidRPr="00097712">
        <w:rPr>
          <w:sz w:val="24"/>
          <w:szCs w:val="24"/>
        </w:rPr>
        <w:t>(Requirement).</w:t>
      </w:r>
    </w:p>
    <w:p w:rsidR="00D83A55" w:rsidRPr="00097712" w:rsidRDefault="00D83A55" w:rsidP="00D83A55">
      <w:pPr>
        <w:autoSpaceDE w:val="0"/>
        <w:autoSpaceDN w:val="0"/>
        <w:adjustRightInd w:val="0"/>
        <w:ind w:left="720"/>
        <w:rPr>
          <w:sz w:val="24"/>
          <w:szCs w:val="24"/>
        </w:rPr>
      </w:pPr>
    </w:p>
    <w:p w:rsidR="00C71DC6" w:rsidRPr="00097712" w:rsidRDefault="00C578FF" w:rsidP="00C71DC6">
      <w:pPr>
        <w:tabs>
          <w:tab w:val="num" w:pos="0"/>
        </w:tabs>
        <w:autoSpaceDE w:val="0"/>
        <w:autoSpaceDN w:val="0"/>
        <w:adjustRightInd w:val="0"/>
        <w:rPr>
          <w:sz w:val="24"/>
          <w:szCs w:val="24"/>
        </w:rPr>
      </w:pPr>
      <w:r w:rsidRPr="00097712">
        <w:rPr>
          <w:sz w:val="24"/>
          <w:szCs w:val="24"/>
        </w:rPr>
        <w:lastRenderedPageBreak/>
        <w:t>f</w:t>
      </w:r>
      <w:r w:rsidR="00C71DC6" w:rsidRPr="00097712">
        <w:rPr>
          <w:sz w:val="24"/>
          <w:szCs w:val="24"/>
        </w:rPr>
        <w:t xml:space="preserve">.  </w:t>
      </w:r>
      <w:r w:rsidR="00DC4DDE" w:rsidRPr="00097712">
        <w:rPr>
          <w:sz w:val="24"/>
          <w:szCs w:val="24"/>
        </w:rPr>
        <w:t>Ensure all comments to safety review submittals are consolidated,</w:t>
      </w:r>
      <w:r w:rsidR="00DC4DDE" w:rsidRPr="00097712" w:rsidDel="00DC4DDE">
        <w:rPr>
          <w:sz w:val="24"/>
          <w:szCs w:val="24"/>
        </w:rPr>
        <w:t xml:space="preserve"> </w:t>
      </w:r>
      <w:r w:rsidR="00DC4DDE" w:rsidRPr="00097712">
        <w:rPr>
          <w:sz w:val="24"/>
          <w:szCs w:val="24"/>
        </w:rPr>
        <w:t>c</w:t>
      </w:r>
      <w:r w:rsidR="00C71DC6" w:rsidRPr="00097712">
        <w:rPr>
          <w:sz w:val="24"/>
          <w:szCs w:val="24"/>
        </w:rPr>
        <w:t>oordinate</w:t>
      </w:r>
      <w:r w:rsidR="00DC4DDE" w:rsidRPr="00097712">
        <w:rPr>
          <w:sz w:val="24"/>
          <w:szCs w:val="24"/>
        </w:rPr>
        <w:t>d,</w:t>
      </w:r>
      <w:r w:rsidR="00C71DC6" w:rsidRPr="00097712">
        <w:rPr>
          <w:sz w:val="24"/>
          <w:szCs w:val="24"/>
        </w:rPr>
        <w:t xml:space="preserve"> </w:t>
      </w:r>
      <w:r w:rsidR="00DC4DDE" w:rsidRPr="00097712">
        <w:rPr>
          <w:sz w:val="24"/>
          <w:szCs w:val="24"/>
        </w:rPr>
        <w:t>and furnished</w:t>
      </w:r>
      <w:r w:rsidR="00C71DC6" w:rsidRPr="00097712">
        <w:rPr>
          <w:sz w:val="24"/>
          <w:szCs w:val="24"/>
        </w:rPr>
        <w:t xml:space="preserve"> </w:t>
      </w:r>
      <w:r w:rsidR="00896F70" w:rsidRPr="00097712">
        <w:rPr>
          <w:sz w:val="24"/>
          <w:szCs w:val="24"/>
        </w:rPr>
        <w:t xml:space="preserve">to the Payload </w:t>
      </w:r>
      <w:r w:rsidR="00704C76">
        <w:rPr>
          <w:sz w:val="24"/>
          <w:szCs w:val="24"/>
        </w:rPr>
        <w:t>Project</w:t>
      </w:r>
      <w:r w:rsidR="00896F70" w:rsidRPr="00097712">
        <w:rPr>
          <w:sz w:val="24"/>
          <w:szCs w:val="24"/>
        </w:rPr>
        <w:t xml:space="preserve"> </w:t>
      </w:r>
      <w:r w:rsidR="00C43EAE">
        <w:rPr>
          <w:sz w:val="24"/>
          <w:szCs w:val="24"/>
        </w:rPr>
        <w:t xml:space="preserve">System </w:t>
      </w:r>
      <w:r w:rsidR="00896F70" w:rsidRPr="00097712">
        <w:rPr>
          <w:sz w:val="24"/>
          <w:szCs w:val="24"/>
        </w:rPr>
        <w:t xml:space="preserve">Safety </w:t>
      </w:r>
      <w:r w:rsidR="00BE6145">
        <w:rPr>
          <w:sz w:val="24"/>
          <w:szCs w:val="24"/>
        </w:rPr>
        <w:t>E</w:t>
      </w:r>
      <w:r w:rsidR="00896F70" w:rsidRPr="00097712">
        <w:rPr>
          <w:sz w:val="24"/>
          <w:szCs w:val="24"/>
        </w:rPr>
        <w:t>ngineer</w:t>
      </w:r>
      <w:r w:rsidR="00D56135" w:rsidRPr="00097712">
        <w:rPr>
          <w:sz w:val="24"/>
          <w:szCs w:val="24"/>
        </w:rPr>
        <w:t xml:space="preserve"> </w:t>
      </w:r>
      <w:r w:rsidR="00AE5CA4" w:rsidRPr="00097712">
        <w:rPr>
          <w:sz w:val="24"/>
          <w:szCs w:val="24"/>
        </w:rPr>
        <w:t xml:space="preserve">no later than </w:t>
      </w:r>
      <w:r w:rsidR="00D56135" w:rsidRPr="00097712">
        <w:rPr>
          <w:sz w:val="24"/>
          <w:szCs w:val="24"/>
        </w:rPr>
        <w:t>35 days after data submittal</w:t>
      </w:r>
      <w:r w:rsidR="00896F70" w:rsidRPr="00097712">
        <w:rPr>
          <w:sz w:val="24"/>
          <w:szCs w:val="24"/>
        </w:rPr>
        <w:t xml:space="preserve"> </w:t>
      </w:r>
      <w:r w:rsidR="00C71DC6" w:rsidRPr="00097712">
        <w:rPr>
          <w:sz w:val="24"/>
          <w:szCs w:val="24"/>
        </w:rPr>
        <w:t>(Requirement).</w:t>
      </w:r>
    </w:p>
    <w:p w:rsidR="00C71DC6" w:rsidRPr="00097712" w:rsidRDefault="00C71DC6" w:rsidP="00C71DC6">
      <w:pPr>
        <w:tabs>
          <w:tab w:val="num" w:pos="0"/>
        </w:tabs>
        <w:autoSpaceDE w:val="0"/>
        <w:autoSpaceDN w:val="0"/>
        <w:adjustRightInd w:val="0"/>
        <w:rPr>
          <w:sz w:val="24"/>
          <w:szCs w:val="24"/>
        </w:rPr>
      </w:pPr>
    </w:p>
    <w:p w:rsidR="00CB7F74" w:rsidRPr="00097712" w:rsidRDefault="00C578FF" w:rsidP="00C71DC6">
      <w:pPr>
        <w:autoSpaceDE w:val="0"/>
        <w:autoSpaceDN w:val="0"/>
        <w:adjustRightInd w:val="0"/>
        <w:rPr>
          <w:sz w:val="24"/>
          <w:szCs w:val="24"/>
        </w:rPr>
      </w:pPr>
      <w:r w:rsidRPr="00097712">
        <w:rPr>
          <w:color w:val="000000"/>
          <w:sz w:val="24"/>
          <w:szCs w:val="24"/>
        </w:rPr>
        <w:t>g</w:t>
      </w:r>
      <w:r w:rsidR="00C71DC6" w:rsidRPr="00097712">
        <w:rPr>
          <w:color w:val="000000"/>
          <w:sz w:val="24"/>
          <w:szCs w:val="24"/>
        </w:rPr>
        <w:t>.  Ensure</w:t>
      </w:r>
      <w:r w:rsidR="00C71DC6" w:rsidRPr="00097712">
        <w:rPr>
          <w:color w:val="0000FF"/>
          <w:sz w:val="24"/>
          <w:szCs w:val="24"/>
        </w:rPr>
        <w:t xml:space="preserve"> </w:t>
      </w:r>
      <w:r w:rsidR="00C71DC6" w:rsidRPr="00097712">
        <w:rPr>
          <w:sz w:val="24"/>
          <w:szCs w:val="24"/>
        </w:rPr>
        <w:t xml:space="preserve">PSWG activities </w:t>
      </w:r>
      <w:r w:rsidR="00C71DC6" w:rsidRPr="00097712">
        <w:rPr>
          <w:color w:val="000000"/>
          <w:sz w:val="24"/>
          <w:szCs w:val="24"/>
        </w:rPr>
        <w:t xml:space="preserve">are documented </w:t>
      </w:r>
      <w:r w:rsidR="00C71DC6" w:rsidRPr="00097712">
        <w:rPr>
          <w:sz w:val="24"/>
          <w:szCs w:val="24"/>
        </w:rPr>
        <w:t xml:space="preserve">to include notices, scheduling, data receipt and distribution, minutes, </w:t>
      </w:r>
      <w:r w:rsidR="00896F70" w:rsidRPr="00097712">
        <w:rPr>
          <w:sz w:val="24"/>
          <w:szCs w:val="24"/>
        </w:rPr>
        <w:t xml:space="preserve">data/document review comments, </w:t>
      </w:r>
      <w:r w:rsidR="00C71DC6" w:rsidRPr="00097712">
        <w:rPr>
          <w:sz w:val="24"/>
          <w:szCs w:val="24"/>
        </w:rPr>
        <w:t>action items, key issues, decisions</w:t>
      </w:r>
      <w:r w:rsidR="00AD1E9E">
        <w:rPr>
          <w:sz w:val="24"/>
          <w:szCs w:val="24"/>
        </w:rPr>
        <w:t>,</w:t>
      </w:r>
      <w:r w:rsidR="00C71DC6" w:rsidRPr="00097712">
        <w:rPr>
          <w:sz w:val="24"/>
          <w:szCs w:val="24"/>
        </w:rPr>
        <w:t xml:space="preserve"> and overall project status regarding completion of the safety review and approval process (Requirement)</w:t>
      </w:r>
      <w:r w:rsidR="00094373" w:rsidRPr="00097712">
        <w:rPr>
          <w:sz w:val="24"/>
          <w:szCs w:val="24"/>
        </w:rPr>
        <w:t>.</w:t>
      </w:r>
    </w:p>
    <w:p w:rsidR="00CB7F74" w:rsidRPr="00097712" w:rsidRDefault="00CB7F74" w:rsidP="00C71DC6">
      <w:pPr>
        <w:autoSpaceDE w:val="0"/>
        <w:autoSpaceDN w:val="0"/>
        <w:adjustRightInd w:val="0"/>
        <w:rPr>
          <w:sz w:val="24"/>
          <w:szCs w:val="24"/>
        </w:rPr>
      </w:pPr>
    </w:p>
    <w:p w:rsidR="00090FE7" w:rsidRDefault="00C578FF" w:rsidP="000E7521">
      <w:pPr>
        <w:rPr>
          <w:sz w:val="24"/>
          <w:szCs w:val="24"/>
        </w:rPr>
      </w:pPr>
      <w:r w:rsidRPr="00097712">
        <w:rPr>
          <w:sz w:val="24"/>
          <w:szCs w:val="24"/>
        </w:rPr>
        <w:t>h</w:t>
      </w:r>
      <w:r w:rsidR="00CB7F74" w:rsidRPr="00097712">
        <w:rPr>
          <w:sz w:val="24"/>
          <w:szCs w:val="24"/>
        </w:rPr>
        <w:t>.  Ensure</w:t>
      </w:r>
      <w:r w:rsidR="00AC4D99" w:rsidRPr="00097712">
        <w:rPr>
          <w:sz w:val="24"/>
          <w:szCs w:val="24"/>
        </w:rPr>
        <w:t xml:space="preserve"> </w:t>
      </w:r>
      <w:r w:rsidR="00ED6B8B" w:rsidRPr="00097712">
        <w:rPr>
          <w:sz w:val="24"/>
          <w:szCs w:val="24"/>
        </w:rPr>
        <w:t>d</w:t>
      </w:r>
      <w:r w:rsidR="0022789D" w:rsidRPr="00097712">
        <w:rPr>
          <w:sz w:val="24"/>
          <w:szCs w:val="24"/>
        </w:rPr>
        <w:t>ocumentation of</w:t>
      </w:r>
      <w:r w:rsidR="00C71DC6" w:rsidRPr="00097712">
        <w:rPr>
          <w:sz w:val="24"/>
          <w:szCs w:val="24"/>
        </w:rPr>
        <w:t xml:space="preserve"> </w:t>
      </w:r>
      <w:r w:rsidR="008443E2" w:rsidRPr="00097712">
        <w:rPr>
          <w:sz w:val="24"/>
          <w:szCs w:val="24"/>
        </w:rPr>
        <w:t xml:space="preserve">actions and major decisions from each PSWG meeting are reviewed for concurrence by attendees at the end of the meeting </w:t>
      </w:r>
      <w:r w:rsidR="007A118C" w:rsidRPr="00097712">
        <w:rPr>
          <w:sz w:val="24"/>
          <w:szCs w:val="24"/>
        </w:rPr>
        <w:t xml:space="preserve">and draft minutes are available for review following the meeting </w:t>
      </w:r>
      <w:r w:rsidR="008443E2" w:rsidRPr="00097712">
        <w:rPr>
          <w:sz w:val="24"/>
          <w:szCs w:val="24"/>
        </w:rPr>
        <w:t>(Requirement).</w:t>
      </w:r>
    </w:p>
    <w:p w:rsidR="008443E2" w:rsidRPr="00097712" w:rsidRDefault="008443E2" w:rsidP="00C71DC6">
      <w:pPr>
        <w:rPr>
          <w:sz w:val="24"/>
          <w:szCs w:val="24"/>
        </w:rPr>
      </w:pPr>
    </w:p>
    <w:p w:rsidR="00C71DC6" w:rsidRPr="00097712" w:rsidRDefault="00C578FF" w:rsidP="00C71DC6">
      <w:pPr>
        <w:rPr>
          <w:sz w:val="24"/>
          <w:szCs w:val="24"/>
        </w:rPr>
      </w:pPr>
      <w:r w:rsidRPr="00097712">
        <w:rPr>
          <w:sz w:val="24"/>
          <w:szCs w:val="24"/>
        </w:rPr>
        <w:t>i</w:t>
      </w:r>
      <w:r w:rsidR="00CA6226" w:rsidRPr="00097712">
        <w:rPr>
          <w:sz w:val="24"/>
          <w:szCs w:val="24"/>
        </w:rPr>
        <w:t>.  Ensure d</w:t>
      </w:r>
      <w:r w:rsidR="00C71DC6" w:rsidRPr="00097712">
        <w:rPr>
          <w:sz w:val="24"/>
          <w:szCs w:val="24"/>
        </w:rPr>
        <w:t xml:space="preserve">istribution of final minutes within </w:t>
      </w:r>
      <w:r w:rsidR="008942FE" w:rsidRPr="00097712">
        <w:rPr>
          <w:sz w:val="24"/>
          <w:szCs w:val="24"/>
        </w:rPr>
        <w:t>seven business days</w:t>
      </w:r>
      <w:r w:rsidR="00C71DC6" w:rsidRPr="00097712">
        <w:rPr>
          <w:sz w:val="24"/>
          <w:szCs w:val="24"/>
        </w:rPr>
        <w:t xml:space="preserve"> after each PSWG meeting (Requirement).</w:t>
      </w:r>
    </w:p>
    <w:p w:rsidR="006C1ABC" w:rsidRPr="00097712" w:rsidRDefault="006C1ABC" w:rsidP="00C71DC6">
      <w:pPr>
        <w:rPr>
          <w:sz w:val="24"/>
          <w:szCs w:val="24"/>
        </w:rPr>
      </w:pPr>
    </w:p>
    <w:p w:rsidR="006C1ABC" w:rsidRPr="00097712" w:rsidRDefault="00C578FF" w:rsidP="006C1ABC">
      <w:pPr>
        <w:autoSpaceDE w:val="0"/>
        <w:autoSpaceDN w:val="0"/>
        <w:adjustRightInd w:val="0"/>
        <w:rPr>
          <w:sz w:val="24"/>
          <w:szCs w:val="24"/>
        </w:rPr>
      </w:pPr>
      <w:r w:rsidRPr="00097712">
        <w:rPr>
          <w:sz w:val="24"/>
          <w:szCs w:val="24"/>
        </w:rPr>
        <w:t>j</w:t>
      </w:r>
      <w:r w:rsidR="00CA6226" w:rsidRPr="00097712">
        <w:rPr>
          <w:sz w:val="24"/>
          <w:szCs w:val="24"/>
        </w:rPr>
        <w:t>.  Ensure</w:t>
      </w:r>
      <w:r w:rsidR="006C1ABC" w:rsidRPr="00097712">
        <w:rPr>
          <w:sz w:val="24"/>
          <w:szCs w:val="24"/>
        </w:rPr>
        <w:t xml:space="preserve"> availability/distribution/timely notification of the project safety schedule and changes to all parties involved in the safety review and approval process (Requirement).</w:t>
      </w:r>
    </w:p>
    <w:p w:rsidR="00C71DC6" w:rsidRPr="00097712" w:rsidRDefault="00C71DC6" w:rsidP="00166FCF">
      <w:pPr>
        <w:autoSpaceDE w:val="0"/>
        <w:autoSpaceDN w:val="0"/>
        <w:adjustRightInd w:val="0"/>
        <w:rPr>
          <w:sz w:val="24"/>
          <w:szCs w:val="24"/>
        </w:rPr>
      </w:pPr>
    </w:p>
    <w:p w:rsidR="00166FCF" w:rsidRPr="00097712" w:rsidRDefault="00C578FF" w:rsidP="00166FCF">
      <w:pPr>
        <w:autoSpaceDE w:val="0"/>
        <w:autoSpaceDN w:val="0"/>
        <w:adjustRightInd w:val="0"/>
        <w:rPr>
          <w:sz w:val="24"/>
          <w:szCs w:val="24"/>
        </w:rPr>
      </w:pPr>
      <w:r w:rsidRPr="00097712">
        <w:rPr>
          <w:sz w:val="24"/>
          <w:szCs w:val="24"/>
        </w:rPr>
        <w:t>k</w:t>
      </w:r>
      <w:r w:rsidR="008C19D0" w:rsidRPr="00097712" w:rsidDel="00956F56">
        <w:rPr>
          <w:sz w:val="24"/>
          <w:szCs w:val="24"/>
        </w:rPr>
        <w:t xml:space="preserve">.  </w:t>
      </w:r>
      <w:r w:rsidR="005372B0" w:rsidRPr="00097712">
        <w:rPr>
          <w:sz w:val="24"/>
          <w:szCs w:val="24"/>
        </w:rPr>
        <w:t xml:space="preserve">Ensure </w:t>
      </w:r>
      <w:r w:rsidR="000B0A1E" w:rsidRPr="00097712">
        <w:rPr>
          <w:sz w:val="24"/>
          <w:szCs w:val="24"/>
        </w:rPr>
        <w:t xml:space="preserve">PSWG </w:t>
      </w:r>
      <w:r w:rsidR="005372B0" w:rsidRPr="00097712">
        <w:rPr>
          <w:sz w:val="24"/>
          <w:szCs w:val="24"/>
        </w:rPr>
        <w:t>participation</w:t>
      </w:r>
      <w:r w:rsidR="00365128" w:rsidRPr="00097712">
        <w:rPr>
          <w:sz w:val="24"/>
          <w:szCs w:val="24"/>
        </w:rPr>
        <w:t xml:space="preserve"> by appropriate PSWG members</w:t>
      </w:r>
      <w:r w:rsidR="005372B0" w:rsidRPr="00097712">
        <w:rPr>
          <w:sz w:val="24"/>
          <w:szCs w:val="24"/>
        </w:rPr>
        <w:t xml:space="preserve">, as required, </w:t>
      </w:r>
      <w:r w:rsidR="000B0A1E" w:rsidRPr="00097712">
        <w:rPr>
          <w:sz w:val="24"/>
          <w:szCs w:val="24"/>
        </w:rPr>
        <w:t xml:space="preserve">at </w:t>
      </w:r>
      <w:r w:rsidR="00C9179B" w:rsidRPr="00097712">
        <w:rPr>
          <w:sz w:val="24"/>
          <w:szCs w:val="24"/>
        </w:rPr>
        <w:t>payload</w:t>
      </w:r>
      <w:r w:rsidR="00F8091F" w:rsidRPr="00097712">
        <w:rPr>
          <w:sz w:val="24"/>
          <w:szCs w:val="24"/>
        </w:rPr>
        <w:t>/</w:t>
      </w:r>
      <w:r w:rsidR="00C9179B" w:rsidRPr="00097712">
        <w:rPr>
          <w:sz w:val="24"/>
          <w:szCs w:val="24"/>
        </w:rPr>
        <w:t>launch vehicle integration working group meetings (e.g.</w:t>
      </w:r>
      <w:r w:rsidR="00334EC6" w:rsidRPr="00097712">
        <w:rPr>
          <w:sz w:val="24"/>
          <w:szCs w:val="24"/>
        </w:rPr>
        <w:t>,</w:t>
      </w:r>
      <w:r w:rsidR="00C9179B" w:rsidRPr="00097712">
        <w:rPr>
          <w:sz w:val="24"/>
          <w:szCs w:val="24"/>
        </w:rPr>
        <w:t xml:space="preserve"> G</w:t>
      </w:r>
      <w:r w:rsidR="00133C36" w:rsidRPr="00097712">
        <w:rPr>
          <w:sz w:val="24"/>
          <w:szCs w:val="24"/>
        </w:rPr>
        <w:t xml:space="preserve">round </w:t>
      </w:r>
      <w:r w:rsidR="00C9179B" w:rsidRPr="00097712">
        <w:rPr>
          <w:sz w:val="24"/>
          <w:szCs w:val="24"/>
        </w:rPr>
        <w:t>O</w:t>
      </w:r>
      <w:r w:rsidR="00133C36" w:rsidRPr="00097712">
        <w:rPr>
          <w:sz w:val="24"/>
          <w:szCs w:val="24"/>
        </w:rPr>
        <w:t xml:space="preserve">perations </w:t>
      </w:r>
      <w:r w:rsidR="00C9179B" w:rsidRPr="00097712">
        <w:rPr>
          <w:sz w:val="24"/>
          <w:szCs w:val="24"/>
        </w:rPr>
        <w:t>W</w:t>
      </w:r>
      <w:r w:rsidR="00133C36" w:rsidRPr="00097712">
        <w:rPr>
          <w:sz w:val="24"/>
          <w:szCs w:val="24"/>
        </w:rPr>
        <w:t xml:space="preserve">orking </w:t>
      </w:r>
      <w:r w:rsidR="00C9179B" w:rsidRPr="00097712">
        <w:rPr>
          <w:sz w:val="24"/>
          <w:szCs w:val="24"/>
        </w:rPr>
        <w:t>G</w:t>
      </w:r>
      <w:r w:rsidR="00133C36" w:rsidRPr="00097712">
        <w:rPr>
          <w:sz w:val="24"/>
          <w:szCs w:val="24"/>
        </w:rPr>
        <w:t>roup</w:t>
      </w:r>
      <w:r w:rsidR="00C9179B" w:rsidRPr="00097712">
        <w:rPr>
          <w:sz w:val="24"/>
          <w:szCs w:val="24"/>
        </w:rPr>
        <w:t>s, M</w:t>
      </w:r>
      <w:r w:rsidR="00133C36" w:rsidRPr="00097712">
        <w:rPr>
          <w:sz w:val="24"/>
          <w:szCs w:val="24"/>
        </w:rPr>
        <w:t xml:space="preserve">ission Integration </w:t>
      </w:r>
      <w:r w:rsidR="00C9179B" w:rsidRPr="00097712">
        <w:rPr>
          <w:sz w:val="24"/>
          <w:szCs w:val="24"/>
        </w:rPr>
        <w:t>W</w:t>
      </w:r>
      <w:r w:rsidR="00133C36" w:rsidRPr="00097712">
        <w:rPr>
          <w:sz w:val="24"/>
          <w:szCs w:val="24"/>
        </w:rPr>
        <w:t xml:space="preserve">orking </w:t>
      </w:r>
      <w:r w:rsidR="00C9179B" w:rsidRPr="00097712">
        <w:rPr>
          <w:sz w:val="24"/>
          <w:szCs w:val="24"/>
        </w:rPr>
        <w:t>G</w:t>
      </w:r>
      <w:r w:rsidR="00133C36" w:rsidRPr="00097712">
        <w:rPr>
          <w:sz w:val="24"/>
          <w:szCs w:val="24"/>
        </w:rPr>
        <w:t>roup</w:t>
      </w:r>
      <w:r w:rsidR="00C9179B" w:rsidRPr="00097712">
        <w:rPr>
          <w:sz w:val="24"/>
          <w:szCs w:val="24"/>
        </w:rPr>
        <w:t>s) (Requirement).</w:t>
      </w:r>
    </w:p>
    <w:p w:rsidR="00413E41" w:rsidRPr="00097712" w:rsidRDefault="00413E41" w:rsidP="00166FCF">
      <w:pPr>
        <w:autoSpaceDE w:val="0"/>
        <w:autoSpaceDN w:val="0"/>
        <w:adjustRightInd w:val="0"/>
        <w:rPr>
          <w:sz w:val="24"/>
          <w:szCs w:val="24"/>
        </w:rPr>
      </w:pPr>
    </w:p>
    <w:p w:rsidR="00241C9F" w:rsidRPr="00097712" w:rsidRDefault="00C578FF" w:rsidP="004966C3">
      <w:pPr>
        <w:autoSpaceDE w:val="0"/>
        <w:autoSpaceDN w:val="0"/>
        <w:adjustRightInd w:val="0"/>
        <w:rPr>
          <w:sz w:val="24"/>
          <w:szCs w:val="24"/>
        </w:rPr>
      </w:pPr>
      <w:r w:rsidRPr="000777E7">
        <w:rPr>
          <w:sz w:val="24"/>
          <w:szCs w:val="24"/>
        </w:rPr>
        <w:t>l</w:t>
      </w:r>
      <w:r w:rsidR="00241C9F" w:rsidRPr="000777E7">
        <w:rPr>
          <w:sz w:val="24"/>
          <w:szCs w:val="24"/>
        </w:rPr>
        <w:t xml:space="preserve">.  </w:t>
      </w:r>
      <w:r w:rsidR="003A65E9" w:rsidRPr="000777E7">
        <w:rPr>
          <w:sz w:val="24"/>
          <w:szCs w:val="24"/>
        </w:rPr>
        <w:t>In coordination with all PSWG members, s</w:t>
      </w:r>
      <w:r w:rsidR="00241C9F" w:rsidRPr="000777E7">
        <w:rPr>
          <w:sz w:val="24"/>
          <w:szCs w:val="24"/>
        </w:rPr>
        <w:t xml:space="preserve">chedule and conduct PSWG meetings </w:t>
      </w:r>
      <w:r w:rsidR="00F318C6" w:rsidRPr="000777E7">
        <w:rPr>
          <w:sz w:val="24"/>
          <w:szCs w:val="24"/>
        </w:rPr>
        <w:t xml:space="preserve">concurrently with </w:t>
      </w:r>
      <w:r w:rsidR="00334EC6" w:rsidRPr="000777E7">
        <w:rPr>
          <w:sz w:val="24"/>
          <w:szCs w:val="24"/>
        </w:rPr>
        <w:t xml:space="preserve">major project reviews (e.g., </w:t>
      </w:r>
      <w:r w:rsidR="00F5261A" w:rsidRPr="000777E7">
        <w:rPr>
          <w:sz w:val="24"/>
          <w:szCs w:val="24"/>
        </w:rPr>
        <w:t xml:space="preserve">PDR and </w:t>
      </w:r>
      <w:r w:rsidR="00334EC6" w:rsidRPr="000777E7">
        <w:rPr>
          <w:sz w:val="24"/>
          <w:szCs w:val="24"/>
        </w:rPr>
        <w:t>CDR</w:t>
      </w:r>
      <w:r w:rsidR="00AD1E9E">
        <w:rPr>
          <w:sz w:val="24"/>
          <w:szCs w:val="24"/>
        </w:rPr>
        <w:t>)</w:t>
      </w:r>
      <w:r w:rsidR="00334EC6" w:rsidRPr="000777E7">
        <w:rPr>
          <w:sz w:val="24"/>
          <w:szCs w:val="24"/>
        </w:rPr>
        <w:t xml:space="preserve"> and </w:t>
      </w:r>
      <w:r w:rsidR="00E53772" w:rsidRPr="000777E7">
        <w:rPr>
          <w:sz w:val="24"/>
          <w:szCs w:val="24"/>
        </w:rPr>
        <w:t xml:space="preserve">as required to meet </w:t>
      </w:r>
      <w:r w:rsidR="00C56C29" w:rsidRPr="000777E7">
        <w:rPr>
          <w:sz w:val="24"/>
          <w:szCs w:val="24"/>
        </w:rPr>
        <w:t xml:space="preserve">the </w:t>
      </w:r>
      <w:r w:rsidR="00D56135" w:rsidRPr="000777E7">
        <w:rPr>
          <w:sz w:val="24"/>
          <w:szCs w:val="24"/>
        </w:rPr>
        <w:t xml:space="preserve">safety </w:t>
      </w:r>
      <w:r w:rsidR="00E53772" w:rsidRPr="000777E7">
        <w:rPr>
          <w:sz w:val="24"/>
          <w:szCs w:val="24"/>
        </w:rPr>
        <w:t xml:space="preserve">milestones </w:t>
      </w:r>
      <w:r w:rsidR="00C56C29" w:rsidRPr="000777E7">
        <w:rPr>
          <w:sz w:val="24"/>
          <w:szCs w:val="24"/>
        </w:rPr>
        <w:t xml:space="preserve">in this NPR </w:t>
      </w:r>
      <w:r w:rsidR="00241C9F" w:rsidRPr="000777E7">
        <w:rPr>
          <w:sz w:val="24"/>
          <w:szCs w:val="24"/>
        </w:rPr>
        <w:t>(Requirement).</w:t>
      </w:r>
    </w:p>
    <w:p w:rsidR="00CD41BA" w:rsidRDefault="007D51A4" w:rsidP="004966C3">
      <w:pPr>
        <w:autoSpaceDE w:val="0"/>
        <w:autoSpaceDN w:val="0"/>
        <w:adjustRightInd w:val="0"/>
        <w:rPr>
          <w:sz w:val="24"/>
          <w:szCs w:val="24"/>
        </w:rPr>
      </w:pPr>
      <w:r>
        <w:rPr>
          <w:sz w:val="24"/>
          <w:szCs w:val="24"/>
        </w:rPr>
        <w:t xml:space="preserve"> </w:t>
      </w:r>
    </w:p>
    <w:p w:rsidR="00193256" w:rsidRDefault="00193256" w:rsidP="00193256">
      <w:pPr>
        <w:autoSpaceDE w:val="0"/>
        <w:autoSpaceDN w:val="0"/>
        <w:adjustRightInd w:val="0"/>
        <w:ind w:left="720"/>
        <w:rPr>
          <w:i/>
          <w:sz w:val="24"/>
          <w:szCs w:val="24"/>
        </w:rPr>
      </w:pPr>
      <w:r>
        <w:rPr>
          <w:i/>
          <w:sz w:val="24"/>
          <w:szCs w:val="24"/>
        </w:rPr>
        <w:t>Note:  Throughout this NPR</w:t>
      </w:r>
      <w:r w:rsidR="00AD1E9E">
        <w:rPr>
          <w:i/>
          <w:sz w:val="24"/>
          <w:szCs w:val="24"/>
        </w:rPr>
        <w:t>,</w:t>
      </w:r>
      <w:r w:rsidR="00563026">
        <w:rPr>
          <w:i/>
          <w:sz w:val="24"/>
          <w:szCs w:val="24"/>
        </w:rPr>
        <w:t xml:space="preserve"> </w:t>
      </w:r>
      <w:r>
        <w:rPr>
          <w:i/>
          <w:sz w:val="24"/>
          <w:szCs w:val="24"/>
        </w:rPr>
        <w:t>“PDR” and “CD</w:t>
      </w:r>
      <w:r w:rsidR="00C3100C">
        <w:rPr>
          <w:i/>
          <w:sz w:val="24"/>
          <w:szCs w:val="24"/>
        </w:rPr>
        <w:t>R</w:t>
      </w:r>
      <w:r>
        <w:rPr>
          <w:i/>
          <w:sz w:val="24"/>
          <w:szCs w:val="24"/>
        </w:rPr>
        <w:t xml:space="preserve">” refer to the project’s </w:t>
      </w:r>
      <w:r w:rsidR="006A099C">
        <w:rPr>
          <w:i/>
          <w:sz w:val="24"/>
          <w:szCs w:val="24"/>
        </w:rPr>
        <w:t>mission</w:t>
      </w:r>
      <w:r>
        <w:rPr>
          <w:i/>
          <w:sz w:val="24"/>
          <w:szCs w:val="24"/>
        </w:rPr>
        <w:t xml:space="preserve"> PDR and CDR.</w:t>
      </w:r>
    </w:p>
    <w:p w:rsidR="00A65E82" w:rsidRDefault="00A65E82" w:rsidP="00193256">
      <w:pPr>
        <w:autoSpaceDE w:val="0"/>
        <w:autoSpaceDN w:val="0"/>
        <w:adjustRightInd w:val="0"/>
        <w:ind w:left="720"/>
        <w:rPr>
          <w:i/>
          <w:sz w:val="24"/>
          <w:szCs w:val="24"/>
        </w:rPr>
      </w:pPr>
    </w:p>
    <w:p w:rsidR="00A65E82" w:rsidRPr="00193256" w:rsidRDefault="00A65E82" w:rsidP="00193256">
      <w:pPr>
        <w:autoSpaceDE w:val="0"/>
        <w:autoSpaceDN w:val="0"/>
        <w:adjustRightInd w:val="0"/>
        <w:ind w:left="720"/>
        <w:rPr>
          <w:i/>
          <w:sz w:val="24"/>
          <w:szCs w:val="24"/>
        </w:rPr>
      </w:pPr>
      <w:r w:rsidRPr="00A65E82">
        <w:rPr>
          <w:i/>
          <w:sz w:val="24"/>
          <w:szCs w:val="24"/>
        </w:rPr>
        <w:t>Note: The PSWG has the flexibility to hold meetings in conjunction with any of the design or readiness review</w:t>
      </w:r>
      <w:r w:rsidR="00A2553D">
        <w:rPr>
          <w:i/>
          <w:sz w:val="24"/>
          <w:szCs w:val="24"/>
        </w:rPr>
        <w:t>s</w:t>
      </w:r>
      <w:r w:rsidRPr="00A65E82">
        <w:rPr>
          <w:i/>
          <w:sz w:val="24"/>
          <w:szCs w:val="24"/>
        </w:rPr>
        <w:t xml:space="preserve"> (e.g., mission, system, instrument, ground systems).</w:t>
      </w:r>
    </w:p>
    <w:p w:rsidR="00193256" w:rsidRPr="00097712" w:rsidRDefault="00193256" w:rsidP="004966C3">
      <w:pPr>
        <w:autoSpaceDE w:val="0"/>
        <w:autoSpaceDN w:val="0"/>
        <w:adjustRightInd w:val="0"/>
        <w:rPr>
          <w:sz w:val="24"/>
          <w:szCs w:val="24"/>
        </w:rPr>
      </w:pPr>
    </w:p>
    <w:p w:rsidR="00241C9F" w:rsidRPr="00097712" w:rsidRDefault="00CD41BA" w:rsidP="0012314A">
      <w:pPr>
        <w:autoSpaceDE w:val="0"/>
        <w:autoSpaceDN w:val="0"/>
        <w:adjustRightInd w:val="0"/>
        <w:rPr>
          <w:sz w:val="24"/>
          <w:szCs w:val="24"/>
        </w:rPr>
      </w:pPr>
      <w:r w:rsidRPr="00097712">
        <w:rPr>
          <w:sz w:val="24"/>
          <w:szCs w:val="24"/>
        </w:rPr>
        <w:t>m.</w:t>
      </w:r>
      <w:r w:rsidR="00241C9F" w:rsidRPr="00097712">
        <w:rPr>
          <w:sz w:val="24"/>
          <w:szCs w:val="24"/>
        </w:rPr>
        <w:t xml:space="preserve">  </w:t>
      </w:r>
      <w:r w:rsidRPr="00097712">
        <w:rPr>
          <w:sz w:val="24"/>
          <w:szCs w:val="24"/>
        </w:rPr>
        <w:t xml:space="preserve">Ensure </w:t>
      </w:r>
      <w:r w:rsidR="00241C9F" w:rsidRPr="00097712">
        <w:rPr>
          <w:sz w:val="24"/>
          <w:szCs w:val="24"/>
        </w:rPr>
        <w:t xml:space="preserve">the </w:t>
      </w:r>
      <w:r w:rsidR="00C1612F" w:rsidRPr="00097712">
        <w:rPr>
          <w:sz w:val="24"/>
          <w:szCs w:val="24"/>
        </w:rPr>
        <w:t>NASA ELV Payload Safety Manager</w:t>
      </w:r>
      <w:r w:rsidR="00C1612F" w:rsidRPr="00097712" w:rsidDel="00C1612F">
        <w:rPr>
          <w:sz w:val="24"/>
          <w:szCs w:val="24"/>
        </w:rPr>
        <w:t xml:space="preserve"> </w:t>
      </w:r>
      <w:r w:rsidRPr="00097712">
        <w:rPr>
          <w:sz w:val="24"/>
          <w:szCs w:val="24"/>
        </w:rPr>
        <w:t xml:space="preserve">is informed </w:t>
      </w:r>
      <w:r w:rsidR="00241C9F" w:rsidRPr="00097712">
        <w:rPr>
          <w:sz w:val="24"/>
          <w:szCs w:val="24"/>
        </w:rPr>
        <w:t xml:space="preserve">of </w:t>
      </w:r>
      <w:r w:rsidR="00D002AB" w:rsidRPr="00097712">
        <w:rPr>
          <w:sz w:val="24"/>
          <w:szCs w:val="24"/>
        </w:rPr>
        <w:t xml:space="preserve">any important safety issues </w:t>
      </w:r>
      <w:r w:rsidR="00996A7B" w:rsidRPr="00097712">
        <w:rPr>
          <w:sz w:val="24"/>
          <w:szCs w:val="24"/>
        </w:rPr>
        <w:t>to include potential risk issues that may impede the safety review process</w:t>
      </w:r>
      <w:r w:rsidR="0012314A">
        <w:rPr>
          <w:sz w:val="24"/>
          <w:szCs w:val="24"/>
        </w:rPr>
        <w:t xml:space="preserve">, </w:t>
      </w:r>
      <w:r w:rsidR="0012314A" w:rsidRPr="0012314A">
        <w:rPr>
          <w:sz w:val="24"/>
          <w:szCs w:val="24"/>
        </w:rPr>
        <w:t>waiver issues, and safety requirements interpretation issues</w:t>
      </w:r>
      <w:r w:rsidR="00996A7B" w:rsidRPr="00097712">
        <w:rPr>
          <w:sz w:val="24"/>
          <w:szCs w:val="24"/>
        </w:rPr>
        <w:t xml:space="preserve"> </w:t>
      </w:r>
      <w:r w:rsidR="00241C9F" w:rsidRPr="00097712">
        <w:rPr>
          <w:sz w:val="24"/>
          <w:szCs w:val="24"/>
        </w:rPr>
        <w:t xml:space="preserve">(Requirement).  </w:t>
      </w:r>
    </w:p>
    <w:p w:rsidR="00241C9F" w:rsidRPr="00097712" w:rsidRDefault="00241C9F" w:rsidP="004966C3">
      <w:pPr>
        <w:autoSpaceDE w:val="0"/>
        <w:autoSpaceDN w:val="0"/>
        <w:adjustRightInd w:val="0"/>
        <w:rPr>
          <w:sz w:val="24"/>
          <w:szCs w:val="24"/>
        </w:rPr>
      </w:pPr>
    </w:p>
    <w:p w:rsidR="004966C3" w:rsidRDefault="00CD41BA" w:rsidP="004966C3">
      <w:pPr>
        <w:autoSpaceDE w:val="0"/>
        <w:autoSpaceDN w:val="0"/>
        <w:adjustRightInd w:val="0"/>
        <w:rPr>
          <w:sz w:val="24"/>
          <w:szCs w:val="24"/>
        </w:rPr>
      </w:pPr>
      <w:r w:rsidRPr="00097712">
        <w:rPr>
          <w:sz w:val="24"/>
          <w:szCs w:val="24"/>
        </w:rPr>
        <w:t>n</w:t>
      </w:r>
      <w:r w:rsidR="004966C3" w:rsidRPr="00097712">
        <w:rPr>
          <w:sz w:val="24"/>
          <w:szCs w:val="24"/>
        </w:rPr>
        <w:t>.  Ensure that all mission support and safety</w:t>
      </w:r>
      <w:r w:rsidR="00AD1E9E">
        <w:rPr>
          <w:sz w:val="24"/>
          <w:szCs w:val="24"/>
        </w:rPr>
        <w:t>-</w:t>
      </w:r>
      <w:r w:rsidR="00027AD6">
        <w:rPr>
          <w:sz w:val="24"/>
          <w:szCs w:val="24"/>
        </w:rPr>
        <w:t>r</w:t>
      </w:r>
      <w:r w:rsidR="004966C3" w:rsidRPr="00097712">
        <w:rPr>
          <w:sz w:val="24"/>
          <w:szCs w:val="24"/>
        </w:rPr>
        <w:t>elated documents are</w:t>
      </w:r>
      <w:r w:rsidR="00DD7A74" w:rsidRPr="00DD7A74">
        <w:rPr>
          <w:sz w:val="24"/>
          <w:szCs w:val="24"/>
        </w:rPr>
        <w:t xml:space="preserve"> </w:t>
      </w:r>
      <w:r w:rsidR="00DD7A74">
        <w:rPr>
          <w:sz w:val="24"/>
          <w:szCs w:val="24"/>
        </w:rPr>
        <w:t>made available to</w:t>
      </w:r>
      <w:r w:rsidR="004966C3" w:rsidRPr="00097712">
        <w:rPr>
          <w:sz w:val="24"/>
          <w:szCs w:val="24"/>
        </w:rPr>
        <w:t xml:space="preserve"> the PSWG members, </w:t>
      </w:r>
      <w:r w:rsidR="002F7875" w:rsidRPr="00097712">
        <w:rPr>
          <w:sz w:val="24"/>
          <w:szCs w:val="24"/>
        </w:rPr>
        <w:t>Agency Team</w:t>
      </w:r>
      <w:r w:rsidR="007478AD" w:rsidRPr="00097712">
        <w:rPr>
          <w:sz w:val="24"/>
          <w:szCs w:val="24"/>
        </w:rPr>
        <w:t>,</w:t>
      </w:r>
      <w:r w:rsidR="004966C3" w:rsidRPr="00097712">
        <w:rPr>
          <w:sz w:val="24"/>
          <w:szCs w:val="24"/>
        </w:rPr>
        <w:t xml:space="preserve"> the NASA ELV Payload Safety Manager</w:t>
      </w:r>
      <w:r w:rsidR="00AD1E9E">
        <w:rPr>
          <w:sz w:val="24"/>
          <w:szCs w:val="24"/>
        </w:rPr>
        <w:t>, o</w:t>
      </w:r>
      <w:r w:rsidR="007478AD" w:rsidRPr="00097712">
        <w:rPr>
          <w:sz w:val="24"/>
          <w:szCs w:val="24"/>
        </w:rPr>
        <w:t xml:space="preserve">r other </w:t>
      </w:r>
      <w:r w:rsidR="00F32D91" w:rsidRPr="00097712">
        <w:rPr>
          <w:sz w:val="24"/>
          <w:szCs w:val="24"/>
        </w:rPr>
        <w:t>subject matter experts</w:t>
      </w:r>
      <w:r w:rsidR="007478AD" w:rsidRPr="00097712">
        <w:rPr>
          <w:sz w:val="24"/>
          <w:szCs w:val="24"/>
        </w:rPr>
        <w:t xml:space="preserve"> or technical authorities</w:t>
      </w:r>
      <w:r w:rsidR="004966C3" w:rsidRPr="00097712">
        <w:rPr>
          <w:sz w:val="24"/>
          <w:szCs w:val="24"/>
        </w:rPr>
        <w:t xml:space="preserve"> (Requirement).</w:t>
      </w:r>
    </w:p>
    <w:p w:rsidR="00DD7A74" w:rsidRDefault="00DD7A74" w:rsidP="004966C3">
      <w:pPr>
        <w:autoSpaceDE w:val="0"/>
        <w:autoSpaceDN w:val="0"/>
        <w:adjustRightInd w:val="0"/>
        <w:rPr>
          <w:sz w:val="24"/>
          <w:szCs w:val="24"/>
        </w:rPr>
      </w:pPr>
    </w:p>
    <w:p w:rsidR="00DD7A74" w:rsidRPr="0055164F" w:rsidRDefault="00DD7A74" w:rsidP="00DD7A74">
      <w:pPr>
        <w:autoSpaceDE w:val="0"/>
        <w:autoSpaceDN w:val="0"/>
        <w:adjustRightInd w:val="0"/>
        <w:ind w:left="720"/>
        <w:rPr>
          <w:i/>
          <w:sz w:val="24"/>
          <w:szCs w:val="24"/>
        </w:rPr>
      </w:pPr>
      <w:r>
        <w:rPr>
          <w:i/>
          <w:sz w:val="24"/>
          <w:szCs w:val="24"/>
        </w:rPr>
        <w:t xml:space="preserve">Note:  The preferred approach is to use a secure </w:t>
      </w:r>
      <w:r w:rsidR="00F94451">
        <w:rPr>
          <w:i/>
          <w:sz w:val="24"/>
          <w:szCs w:val="24"/>
        </w:rPr>
        <w:t>W</w:t>
      </w:r>
      <w:r>
        <w:rPr>
          <w:i/>
          <w:sz w:val="24"/>
          <w:szCs w:val="24"/>
        </w:rPr>
        <w:t>eb</w:t>
      </w:r>
      <w:r w:rsidR="00F94451">
        <w:rPr>
          <w:i/>
          <w:sz w:val="24"/>
          <w:szCs w:val="24"/>
        </w:rPr>
        <w:t xml:space="preserve"> </w:t>
      </w:r>
      <w:r>
        <w:rPr>
          <w:i/>
          <w:sz w:val="24"/>
          <w:szCs w:val="24"/>
        </w:rPr>
        <w:t>site for this purpose.</w:t>
      </w:r>
    </w:p>
    <w:p w:rsidR="00C71DC6" w:rsidRPr="00097712" w:rsidRDefault="00C71DC6" w:rsidP="004124FD">
      <w:pPr>
        <w:rPr>
          <w:sz w:val="24"/>
          <w:szCs w:val="24"/>
        </w:rPr>
      </w:pPr>
    </w:p>
    <w:p w:rsidR="0079768E" w:rsidRPr="00097712" w:rsidRDefault="0053341E" w:rsidP="000B0A1E">
      <w:pPr>
        <w:autoSpaceDE w:val="0"/>
        <w:autoSpaceDN w:val="0"/>
        <w:adjustRightInd w:val="0"/>
        <w:rPr>
          <w:sz w:val="24"/>
          <w:szCs w:val="24"/>
        </w:rPr>
      </w:pPr>
      <w:r w:rsidRPr="00097712">
        <w:rPr>
          <w:sz w:val="24"/>
          <w:szCs w:val="24"/>
        </w:rPr>
        <w:t>o</w:t>
      </w:r>
      <w:r w:rsidR="00B01E96" w:rsidRPr="00097712">
        <w:rPr>
          <w:sz w:val="24"/>
          <w:szCs w:val="24"/>
        </w:rPr>
        <w:t>.</w:t>
      </w:r>
      <w:r w:rsidR="00890614" w:rsidRPr="00097712">
        <w:rPr>
          <w:sz w:val="24"/>
          <w:szCs w:val="24"/>
        </w:rPr>
        <w:t xml:space="preserve">  </w:t>
      </w:r>
      <w:r w:rsidR="00EC11CF">
        <w:rPr>
          <w:sz w:val="24"/>
          <w:szCs w:val="24"/>
        </w:rPr>
        <w:t>C</w:t>
      </w:r>
      <w:r w:rsidR="00EC11CF" w:rsidRPr="00097712">
        <w:rPr>
          <w:sz w:val="24"/>
          <w:szCs w:val="24"/>
        </w:rPr>
        <w:t xml:space="preserve">oordinate with the NASA ELV Payload Safety Manager to establish a resolution approach </w:t>
      </w:r>
      <w:r w:rsidR="00EC11CF">
        <w:rPr>
          <w:sz w:val="24"/>
          <w:szCs w:val="24"/>
        </w:rPr>
        <w:t>if</w:t>
      </w:r>
      <w:r w:rsidR="00890614" w:rsidRPr="00097712">
        <w:rPr>
          <w:sz w:val="24"/>
          <w:szCs w:val="24"/>
        </w:rPr>
        <w:t xml:space="preserve"> </w:t>
      </w:r>
      <w:r w:rsidR="002D25EC" w:rsidRPr="00097712">
        <w:rPr>
          <w:sz w:val="24"/>
          <w:szCs w:val="24"/>
        </w:rPr>
        <w:t xml:space="preserve">the PSWG cannot reach </w:t>
      </w:r>
      <w:r w:rsidR="0055164F">
        <w:rPr>
          <w:sz w:val="24"/>
          <w:szCs w:val="24"/>
        </w:rPr>
        <w:t>concurrence</w:t>
      </w:r>
      <w:r w:rsidR="00890614" w:rsidRPr="00097712">
        <w:rPr>
          <w:sz w:val="24"/>
          <w:szCs w:val="24"/>
        </w:rPr>
        <w:t xml:space="preserve"> </w:t>
      </w:r>
      <w:r w:rsidR="002D25EC" w:rsidRPr="00097712">
        <w:rPr>
          <w:sz w:val="24"/>
          <w:szCs w:val="24"/>
        </w:rPr>
        <w:t>on an issue</w:t>
      </w:r>
      <w:r w:rsidR="00890614" w:rsidRPr="00097712">
        <w:rPr>
          <w:sz w:val="24"/>
          <w:szCs w:val="24"/>
        </w:rPr>
        <w:t xml:space="preserve"> (Requirement).</w:t>
      </w:r>
    </w:p>
    <w:p w:rsidR="0096723C" w:rsidRPr="00097712" w:rsidRDefault="0096723C" w:rsidP="000B0A1E">
      <w:pPr>
        <w:autoSpaceDE w:val="0"/>
        <w:autoSpaceDN w:val="0"/>
        <w:adjustRightInd w:val="0"/>
        <w:rPr>
          <w:sz w:val="24"/>
          <w:szCs w:val="24"/>
        </w:rPr>
      </w:pPr>
    </w:p>
    <w:p w:rsidR="0096723C" w:rsidRPr="00097712" w:rsidRDefault="0053341E" w:rsidP="000B0A1E">
      <w:pPr>
        <w:autoSpaceDE w:val="0"/>
        <w:autoSpaceDN w:val="0"/>
        <w:adjustRightInd w:val="0"/>
        <w:rPr>
          <w:sz w:val="24"/>
          <w:szCs w:val="24"/>
        </w:rPr>
      </w:pPr>
      <w:r w:rsidRPr="00097712">
        <w:rPr>
          <w:sz w:val="24"/>
          <w:szCs w:val="24"/>
        </w:rPr>
        <w:t>p</w:t>
      </w:r>
      <w:r w:rsidR="0096723C" w:rsidRPr="00097712">
        <w:rPr>
          <w:sz w:val="24"/>
          <w:szCs w:val="24"/>
        </w:rPr>
        <w:t xml:space="preserve">.  </w:t>
      </w:r>
      <w:r w:rsidR="003A65E9" w:rsidRPr="00097712">
        <w:rPr>
          <w:sz w:val="24"/>
          <w:szCs w:val="24"/>
        </w:rPr>
        <w:t>C</w:t>
      </w:r>
      <w:r w:rsidR="00213D3B" w:rsidRPr="00097712">
        <w:rPr>
          <w:sz w:val="24"/>
          <w:szCs w:val="24"/>
        </w:rPr>
        <w:t>oordinat</w:t>
      </w:r>
      <w:r w:rsidR="003A65E9" w:rsidRPr="00097712">
        <w:rPr>
          <w:sz w:val="24"/>
          <w:szCs w:val="24"/>
        </w:rPr>
        <w:t xml:space="preserve">e with the PSWG and the project </w:t>
      </w:r>
      <w:r w:rsidR="00213D3B" w:rsidRPr="00097712">
        <w:rPr>
          <w:sz w:val="24"/>
          <w:szCs w:val="24"/>
        </w:rPr>
        <w:t xml:space="preserve">to ensure </w:t>
      </w:r>
      <w:r w:rsidR="003A65E9" w:rsidRPr="00097712">
        <w:rPr>
          <w:sz w:val="24"/>
          <w:szCs w:val="24"/>
        </w:rPr>
        <w:t xml:space="preserve">implementation of </w:t>
      </w:r>
      <w:r w:rsidR="00213D3B" w:rsidRPr="00097712">
        <w:rPr>
          <w:sz w:val="24"/>
          <w:szCs w:val="24"/>
        </w:rPr>
        <w:t>recommendations, interpretations, and resolutions of any safety concern provided by the Agency Team (Requirement).</w:t>
      </w:r>
    </w:p>
    <w:p w:rsidR="002D25EC" w:rsidRDefault="002D25EC" w:rsidP="002D25EC">
      <w:pPr>
        <w:rPr>
          <w:sz w:val="24"/>
          <w:szCs w:val="24"/>
        </w:rPr>
      </w:pPr>
    </w:p>
    <w:p w:rsidR="0055164F" w:rsidRDefault="0055164F" w:rsidP="0055164F">
      <w:pPr>
        <w:ind w:left="720"/>
        <w:rPr>
          <w:sz w:val="24"/>
          <w:szCs w:val="24"/>
        </w:rPr>
      </w:pPr>
      <w:r>
        <w:rPr>
          <w:i/>
          <w:sz w:val="24"/>
          <w:szCs w:val="24"/>
        </w:rPr>
        <w:lastRenderedPageBreak/>
        <w:t>Note:  The PSWG Chairperson also has responsibilities under the Tailoring Process per paragraph 1.4.</w:t>
      </w:r>
      <w:r w:rsidR="00006E80">
        <w:rPr>
          <w:i/>
          <w:sz w:val="24"/>
          <w:szCs w:val="24"/>
        </w:rPr>
        <w:t>1</w:t>
      </w:r>
      <w:r>
        <w:rPr>
          <w:i/>
          <w:sz w:val="24"/>
          <w:szCs w:val="24"/>
        </w:rPr>
        <w:t xml:space="preserve"> of this NPR.</w:t>
      </w:r>
    </w:p>
    <w:p w:rsidR="0055164F" w:rsidRPr="00097712" w:rsidRDefault="0055164F" w:rsidP="002D25EC">
      <w:pPr>
        <w:rPr>
          <w:sz w:val="24"/>
          <w:szCs w:val="24"/>
        </w:rPr>
      </w:pPr>
    </w:p>
    <w:p w:rsidR="000B0A1E" w:rsidRPr="00097712" w:rsidRDefault="005D2E57" w:rsidP="000B0A1E">
      <w:pPr>
        <w:rPr>
          <w:sz w:val="24"/>
        </w:rPr>
      </w:pPr>
      <w:r w:rsidRPr="00097712">
        <w:rPr>
          <w:sz w:val="24"/>
        </w:rPr>
        <w:t>2.3.</w:t>
      </w:r>
      <w:r w:rsidR="00792590">
        <w:rPr>
          <w:sz w:val="24"/>
        </w:rPr>
        <w:t>5</w:t>
      </w:r>
      <w:r w:rsidR="000B0A1E" w:rsidRPr="00097712">
        <w:rPr>
          <w:sz w:val="24"/>
        </w:rPr>
        <w:t xml:space="preserve"> </w:t>
      </w:r>
      <w:r w:rsidRPr="00097712">
        <w:rPr>
          <w:sz w:val="24"/>
        </w:rPr>
        <w:t xml:space="preserve"> </w:t>
      </w:r>
      <w:r w:rsidRPr="00097712">
        <w:rPr>
          <w:sz w:val="24"/>
          <w:u w:val="single"/>
        </w:rPr>
        <w:t>The NASA ELV Payload Safety Manager</w:t>
      </w:r>
      <w:r w:rsidRPr="00097712">
        <w:rPr>
          <w:sz w:val="24"/>
        </w:rPr>
        <w:t xml:space="preserve"> (or designee) shall:</w:t>
      </w:r>
    </w:p>
    <w:p w:rsidR="005D2E57" w:rsidRPr="00097712" w:rsidRDefault="005D2E57" w:rsidP="000B0A1E">
      <w:pPr>
        <w:rPr>
          <w:sz w:val="24"/>
        </w:rPr>
      </w:pPr>
    </w:p>
    <w:p w:rsidR="005D2E57" w:rsidRPr="00097712" w:rsidRDefault="005D2E57" w:rsidP="000B0A1E">
      <w:pPr>
        <w:rPr>
          <w:sz w:val="24"/>
        </w:rPr>
      </w:pPr>
      <w:r w:rsidRPr="00097712">
        <w:rPr>
          <w:sz w:val="24"/>
        </w:rPr>
        <w:t xml:space="preserve">a.  Track the status of each payload project as it proceeds through the safety review and approval process and provide guidance on the </w:t>
      </w:r>
      <w:r w:rsidR="00A83120" w:rsidRPr="00097712">
        <w:rPr>
          <w:sz w:val="24"/>
        </w:rPr>
        <w:t xml:space="preserve">associated activities, </w:t>
      </w:r>
      <w:r w:rsidRPr="00097712">
        <w:rPr>
          <w:sz w:val="24"/>
        </w:rPr>
        <w:t xml:space="preserve">tools, </w:t>
      </w:r>
      <w:r w:rsidR="00A83120" w:rsidRPr="00097712">
        <w:rPr>
          <w:sz w:val="24"/>
        </w:rPr>
        <w:t xml:space="preserve">and </w:t>
      </w:r>
      <w:r w:rsidRPr="00097712">
        <w:rPr>
          <w:sz w:val="24"/>
        </w:rPr>
        <w:t>deliverables</w:t>
      </w:r>
      <w:r w:rsidR="00A83120" w:rsidRPr="00097712">
        <w:rPr>
          <w:sz w:val="24"/>
        </w:rPr>
        <w:t xml:space="preserve"> </w:t>
      </w:r>
      <w:r w:rsidRPr="00097712">
        <w:rPr>
          <w:sz w:val="24"/>
        </w:rPr>
        <w:t>as needed (Requirement).</w:t>
      </w:r>
    </w:p>
    <w:p w:rsidR="005D2E57" w:rsidRPr="00097712" w:rsidRDefault="005D2E57" w:rsidP="000B0A1E">
      <w:pPr>
        <w:rPr>
          <w:sz w:val="24"/>
        </w:rPr>
      </w:pPr>
    </w:p>
    <w:p w:rsidR="006D09B3" w:rsidRPr="00097712" w:rsidRDefault="00772289" w:rsidP="000B0A1E">
      <w:pPr>
        <w:rPr>
          <w:sz w:val="24"/>
        </w:rPr>
      </w:pPr>
      <w:r w:rsidRPr="00097712">
        <w:rPr>
          <w:sz w:val="24"/>
        </w:rPr>
        <w:t xml:space="preserve">b.  </w:t>
      </w:r>
      <w:r w:rsidR="00F94451">
        <w:rPr>
          <w:sz w:val="24"/>
        </w:rPr>
        <w:t>N</w:t>
      </w:r>
      <w:r w:rsidRPr="00097712">
        <w:rPr>
          <w:sz w:val="24"/>
        </w:rPr>
        <w:t xml:space="preserve">otify the Payload Project Manager </w:t>
      </w:r>
      <w:r w:rsidR="007B0D8D" w:rsidRPr="00097712">
        <w:rPr>
          <w:sz w:val="24"/>
        </w:rPr>
        <w:t>and other authorities</w:t>
      </w:r>
      <w:r w:rsidR="00DB61DF">
        <w:rPr>
          <w:sz w:val="24"/>
        </w:rPr>
        <w:t xml:space="preserve"> of any concern that may adversely impact the project and provide guidance on how the project should proceed (Requirement).  For example</w:t>
      </w:r>
      <w:r w:rsidR="006D09B3" w:rsidRPr="00097712">
        <w:rPr>
          <w:sz w:val="24"/>
        </w:rPr>
        <w:t>:</w:t>
      </w:r>
    </w:p>
    <w:p w:rsidR="006D09B3" w:rsidRPr="00097712" w:rsidRDefault="006D09B3" w:rsidP="000B0A1E">
      <w:pPr>
        <w:rPr>
          <w:sz w:val="24"/>
        </w:rPr>
      </w:pPr>
    </w:p>
    <w:p w:rsidR="006D09B3" w:rsidRPr="00097712" w:rsidRDefault="006D09B3" w:rsidP="000B0A1E">
      <w:pPr>
        <w:rPr>
          <w:sz w:val="24"/>
        </w:rPr>
      </w:pPr>
      <w:r w:rsidRPr="00097712">
        <w:rPr>
          <w:sz w:val="24"/>
        </w:rPr>
        <w:t xml:space="preserve">(1) </w:t>
      </w:r>
      <w:r w:rsidR="007B0D8D" w:rsidRPr="00097712">
        <w:rPr>
          <w:sz w:val="24"/>
        </w:rPr>
        <w:t xml:space="preserve"> </w:t>
      </w:r>
      <w:r w:rsidR="00E02708">
        <w:rPr>
          <w:sz w:val="24"/>
        </w:rPr>
        <w:t>A</w:t>
      </w:r>
      <w:r w:rsidRPr="00097712">
        <w:rPr>
          <w:sz w:val="24"/>
        </w:rPr>
        <w:t xml:space="preserve"> major safety</w:t>
      </w:r>
      <w:r w:rsidR="00AD1E9E">
        <w:rPr>
          <w:sz w:val="24"/>
        </w:rPr>
        <w:t>-</w:t>
      </w:r>
      <w:r w:rsidRPr="00097712">
        <w:rPr>
          <w:sz w:val="24"/>
        </w:rPr>
        <w:t>related risk is identified during th</w:t>
      </w:r>
      <w:r w:rsidR="00DB61DF">
        <w:rPr>
          <w:sz w:val="24"/>
        </w:rPr>
        <w:t>e</w:t>
      </w:r>
      <w:r w:rsidRPr="00097712">
        <w:rPr>
          <w:sz w:val="24"/>
        </w:rPr>
        <w:t xml:space="preserve"> safety review process. </w:t>
      </w:r>
    </w:p>
    <w:p w:rsidR="006D09B3" w:rsidRPr="00097712" w:rsidRDefault="006D09B3" w:rsidP="000B0A1E">
      <w:pPr>
        <w:rPr>
          <w:sz w:val="24"/>
        </w:rPr>
      </w:pPr>
    </w:p>
    <w:p w:rsidR="00772289" w:rsidRPr="00097712" w:rsidRDefault="00AE122B" w:rsidP="000B0A1E">
      <w:pPr>
        <w:rPr>
          <w:sz w:val="24"/>
        </w:rPr>
      </w:pPr>
      <w:r>
        <w:rPr>
          <w:sz w:val="24"/>
        </w:rPr>
        <w:t xml:space="preserve">(2)  </w:t>
      </w:r>
      <w:r w:rsidR="00E02708">
        <w:rPr>
          <w:sz w:val="24"/>
        </w:rPr>
        <w:t>T</w:t>
      </w:r>
      <w:r w:rsidR="00B915C4" w:rsidRPr="00097712">
        <w:rPr>
          <w:sz w:val="24"/>
        </w:rPr>
        <w:t>h</w:t>
      </w:r>
      <w:r w:rsidR="00E02708">
        <w:rPr>
          <w:sz w:val="24"/>
        </w:rPr>
        <w:t>e</w:t>
      </w:r>
      <w:r w:rsidR="00B915C4" w:rsidRPr="00097712">
        <w:rPr>
          <w:sz w:val="24"/>
        </w:rPr>
        <w:t xml:space="preserve"> required safety review activities </w:t>
      </w:r>
      <w:r w:rsidR="00D5306C" w:rsidRPr="00097712">
        <w:rPr>
          <w:sz w:val="24"/>
        </w:rPr>
        <w:t xml:space="preserve">or </w:t>
      </w:r>
      <w:r w:rsidR="00B915C4" w:rsidRPr="00097712">
        <w:rPr>
          <w:sz w:val="24"/>
        </w:rPr>
        <w:t>deliverables of this NPR</w:t>
      </w:r>
      <w:r w:rsidR="00190D4C" w:rsidRPr="00097712">
        <w:rPr>
          <w:sz w:val="24"/>
        </w:rPr>
        <w:t xml:space="preserve"> </w:t>
      </w:r>
      <w:r w:rsidR="00B915C4" w:rsidRPr="00097712">
        <w:rPr>
          <w:sz w:val="24"/>
        </w:rPr>
        <w:t xml:space="preserve">are </w:t>
      </w:r>
      <w:r w:rsidR="00DB696C" w:rsidRPr="00097712">
        <w:rPr>
          <w:sz w:val="24"/>
        </w:rPr>
        <w:t xml:space="preserve">not met </w:t>
      </w:r>
      <w:r w:rsidR="007B0D8D" w:rsidRPr="00097712">
        <w:rPr>
          <w:sz w:val="24"/>
        </w:rPr>
        <w:t>(</w:t>
      </w:r>
      <w:r w:rsidR="00E45788" w:rsidRPr="00097712">
        <w:rPr>
          <w:sz w:val="24"/>
        </w:rPr>
        <w:t>or product quality is inadequate for that phase of the project life</w:t>
      </w:r>
      <w:r w:rsidR="00714259">
        <w:rPr>
          <w:sz w:val="24"/>
        </w:rPr>
        <w:t xml:space="preserve"> </w:t>
      </w:r>
      <w:r w:rsidR="00E45788" w:rsidRPr="00097712">
        <w:rPr>
          <w:sz w:val="24"/>
        </w:rPr>
        <w:t>cycle</w:t>
      </w:r>
      <w:r w:rsidR="007B0D8D" w:rsidRPr="00097712">
        <w:rPr>
          <w:sz w:val="24"/>
        </w:rPr>
        <w:t>)</w:t>
      </w:r>
      <w:r w:rsidR="00E45788" w:rsidRPr="00097712">
        <w:rPr>
          <w:sz w:val="24"/>
        </w:rPr>
        <w:t xml:space="preserve"> </w:t>
      </w:r>
      <w:r w:rsidR="00DB696C" w:rsidRPr="00097712">
        <w:rPr>
          <w:sz w:val="24"/>
        </w:rPr>
        <w:t xml:space="preserve">and fail to fulfill the required safety gate products prior to the </w:t>
      </w:r>
      <w:r w:rsidR="00B915C4" w:rsidRPr="00097712">
        <w:rPr>
          <w:sz w:val="24"/>
        </w:rPr>
        <w:t>project</w:t>
      </w:r>
      <w:r w:rsidR="00DB696C" w:rsidRPr="00097712">
        <w:rPr>
          <w:sz w:val="24"/>
        </w:rPr>
        <w:t>’s</w:t>
      </w:r>
      <w:r w:rsidR="00B915C4" w:rsidRPr="00097712">
        <w:rPr>
          <w:sz w:val="24"/>
        </w:rPr>
        <w:t xml:space="preserve"> </w:t>
      </w:r>
      <w:r w:rsidR="00F94451">
        <w:rPr>
          <w:sz w:val="24"/>
        </w:rPr>
        <w:t>K</w:t>
      </w:r>
      <w:r w:rsidR="00575E0D">
        <w:rPr>
          <w:sz w:val="24"/>
        </w:rPr>
        <w:t xml:space="preserve">ey </w:t>
      </w:r>
      <w:r w:rsidR="00F94451">
        <w:rPr>
          <w:sz w:val="24"/>
        </w:rPr>
        <w:t>D</w:t>
      </w:r>
      <w:r w:rsidR="00575E0D">
        <w:rPr>
          <w:sz w:val="24"/>
        </w:rPr>
        <w:t xml:space="preserve">ecision </w:t>
      </w:r>
      <w:r w:rsidR="00F94451">
        <w:rPr>
          <w:sz w:val="24"/>
        </w:rPr>
        <w:t>P</w:t>
      </w:r>
      <w:r w:rsidR="00575E0D">
        <w:rPr>
          <w:sz w:val="24"/>
        </w:rPr>
        <w:t>oint</w:t>
      </w:r>
      <w:r w:rsidR="00F94451">
        <w:rPr>
          <w:sz w:val="24"/>
        </w:rPr>
        <w:t>s</w:t>
      </w:r>
      <w:r w:rsidR="00575E0D">
        <w:rPr>
          <w:sz w:val="24"/>
        </w:rPr>
        <w:t xml:space="preserve"> (KDP)</w:t>
      </w:r>
      <w:r w:rsidR="00B915C4" w:rsidRPr="00097712">
        <w:rPr>
          <w:sz w:val="24"/>
        </w:rPr>
        <w:t xml:space="preserve"> </w:t>
      </w:r>
      <w:r w:rsidR="00DB696C" w:rsidRPr="00097712">
        <w:rPr>
          <w:sz w:val="24"/>
        </w:rPr>
        <w:t>per NPR 7120.5.</w:t>
      </w:r>
    </w:p>
    <w:p w:rsidR="005D2E57" w:rsidRPr="00097712" w:rsidRDefault="005D2E57" w:rsidP="000B0A1E">
      <w:pPr>
        <w:rPr>
          <w:sz w:val="24"/>
        </w:rPr>
      </w:pPr>
    </w:p>
    <w:p w:rsidR="002065E8" w:rsidRPr="00097712" w:rsidRDefault="00EC11CF" w:rsidP="002065E8">
      <w:pPr>
        <w:autoSpaceDE w:val="0"/>
        <w:autoSpaceDN w:val="0"/>
        <w:adjustRightInd w:val="0"/>
        <w:rPr>
          <w:sz w:val="24"/>
          <w:szCs w:val="24"/>
        </w:rPr>
      </w:pPr>
      <w:r>
        <w:rPr>
          <w:sz w:val="24"/>
          <w:szCs w:val="24"/>
        </w:rPr>
        <w:t>c</w:t>
      </w:r>
      <w:r w:rsidR="002065E8" w:rsidRPr="00097712">
        <w:rPr>
          <w:sz w:val="24"/>
          <w:szCs w:val="24"/>
        </w:rPr>
        <w:t xml:space="preserve">.  Sign the Certificate </w:t>
      </w:r>
      <w:r w:rsidR="008F1E9F">
        <w:rPr>
          <w:sz w:val="24"/>
          <w:szCs w:val="24"/>
        </w:rPr>
        <w:t>of ELV Payload</w:t>
      </w:r>
      <w:r w:rsidR="008F1E9F" w:rsidRPr="00097712">
        <w:rPr>
          <w:sz w:val="24"/>
          <w:szCs w:val="24"/>
        </w:rPr>
        <w:t xml:space="preserve"> </w:t>
      </w:r>
      <w:r w:rsidR="002065E8" w:rsidRPr="00097712">
        <w:rPr>
          <w:sz w:val="24"/>
          <w:szCs w:val="24"/>
        </w:rPr>
        <w:t xml:space="preserve">Safety Compliance upon </w:t>
      </w:r>
      <w:r w:rsidR="004B7CB2" w:rsidRPr="00097712">
        <w:rPr>
          <w:sz w:val="24"/>
          <w:szCs w:val="24"/>
        </w:rPr>
        <w:t>ensuring that</w:t>
      </w:r>
      <w:r w:rsidR="002065E8" w:rsidRPr="00097712">
        <w:rPr>
          <w:sz w:val="24"/>
          <w:szCs w:val="24"/>
        </w:rPr>
        <w:t xml:space="preserve"> all Agency Team </w:t>
      </w:r>
      <w:r w:rsidR="004B7CB2" w:rsidRPr="00097712">
        <w:rPr>
          <w:sz w:val="24"/>
          <w:szCs w:val="24"/>
        </w:rPr>
        <w:t xml:space="preserve">concerns </w:t>
      </w:r>
      <w:r w:rsidR="007E78BC">
        <w:rPr>
          <w:sz w:val="24"/>
          <w:szCs w:val="24"/>
        </w:rPr>
        <w:t>have been addressed</w:t>
      </w:r>
      <w:r w:rsidR="002065E8" w:rsidRPr="00097712">
        <w:rPr>
          <w:sz w:val="24"/>
          <w:szCs w:val="24"/>
        </w:rPr>
        <w:t xml:space="preserve"> (Requirement).</w:t>
      </w:r>
    </w:p>
    <w:p w:rsidR="002065E8" w:rsidRPr="00097712" w:rsidRDefault="002065E8" w:rsidP="000B0A1E">
      <w:pPr>
        <w:rPr>
          <w:sz w:val="24"/>
        </w:rPr>
      </w:pPr>
    </w:p>
    <w:p w:rsidR="005D2E57" w:rsidRPr="00097712" w:rsidRDefault="00EC11CF" w:rsidP="000B0A1E">
      <w:pPr>
        <w:rPr>
          <w:sz w:val="24"/>
        </w:rPr>
      </w:pPr>
      <w:r>
        <w:rPr>
          <w:sz w:val="24"/>
        </w:rPr>
        <w:t>d</w:t>
      </w:r>
      <w:r w:rsidR="005D2E57" w:rsidRPr="00097712">
        <w:rPr>
          <w:sz w:val="24"/>
        </w:rPr>
        <w:t xml:space="preserve">.  </w:t>
      </w:r>
      <w:r w:rsidR="002E7E93" w:rsidRPr="00097712">
        <w:rPr>
          <w:sz w:val="24"/>
        </w:rPr>
        <w:t>I</w:t>
      </w:r>
      <w:r w:rsidR="00A83120" w:rsidRPr="00097712">
        <w:rPr>
          <w:sz w:val="24"/>
        </w:rPr>
        <w:t xml:space="preserve">ssue a letter </w:t>
      </w:r>
      <w:r w:rsidR="0091641C" w:rsidRPr="00097712">
        <w:rPr>
          <w:sz w:val="24"/>
        </w:rPr>
        <w:t xml:space="preserve">forwarding the Certificate of </w:t>
      </w:r>
      <w:r w:rsidR="008F1E9F">
        <w:rPr>
          <w:sz w:val="24"/>
        </w:rPr>
        <w:t xml:space="preserve">ELV Payload </w:t>
      </w:r>
      <w:r w:rsidR="0091641C" w:rsidRPr="00097712">
        <w:rPr>
          <w:sz w:val="24"/>
        </w:rPr>
        <w:t>Safety Compliance</w:t>
      </w:r>
      <w:r w:rsidR="00A83120" w:rsidRPr="00097712">
        <w:rPr>
          <w:sz w:val="24"/>
          <w:szCs w:val="24"/>
        </w:rPr>
        <w:t xml:space="preserve"> </w:t>
      </w:r>
      <w:r w:rsidR="00763266" w:rsidRPr="00097712">
        <w:rPr>
          <w:sz w:val="24"/>
          <w:szCs w:val="24"/>
        </w:rPr>
        <w:t xml:space="preserve">to the Payload Project Manager and others </w:t>
      </w:r>
      <w:r w:rsidR="00142C93" w:rsidRPr="00097712">
        <w:rPr>
          <w:sz w:val="24"/>
          <w:szCs w:val="24"/>
        </w:rPr>
        <w:t xml:space="preserve">signifying the successful completion of the ELV Payload Safety Review III and </w:t>
      </w:r>
      <w:r w:rsidR="006A099C">
        <w:rPr>
          <w:sz w:val="24"/>
          <w:szCs w:val="24"/>
        </w:rPr>
        <w:t>that the ELV Payload Safety Program does not have any constraints to the continued processing of the spacecraft</w:t>
      </w:r>
      <w:r w:rsidR="00094373" w:rsidRPr="00097712">
        <w:rPr>
          <w:sz w:val="24"/>
          <w:szCs w:val="24"/>
        </w:rPr>
        <w:t xml:space="preserve"> (Requirement).</w:t>
      </w:r>
    </w:p>
    <w:p w:rsidR="00413E41" w:rsidRDefault="00413E41" w:rsidP="000B0A1E">
      <w:pPr>
        <w:rPr>
          <w:b/>
          <w:sz w:val="24"/>
          <w:szCs w:val="24"/>
        </w:rPr>
      </w:pPr>
    </w:p>
    <w:p w:rsidR="007A1384" w:rsidRPr="007A1384" w:rsidRDefault="007A1384" w:rsidP="007A1384">
      <w:pPr>
        <w:ind w:left="720"/>
        <w:rPr>
          <w:i/>
          <w:sz w:val="24"/>
          <w:szCs w:val="24"/>
        </w:rPr>
      </w:pPr>
      <w:r>
        <w:rPr>
          <w:i/>
          <w:sz w:val="24"/>
          <w:szCs w:val="24"/>
        </w:rPr>
        <w:t>Note:  The NASA ELV Payload Safety Manager’s overall responsibilities for the ELV Payload Safety</w:t>
      </w:r>
      <w:r w:rsidR="00665FF1">
        <w:rPr>
          <w:i/>
          <w:sz w:val="24"/>
          <w:szCs w:val="24"/>
        </w:rPr>
        <w:t xml:space="preserve"> Program are provided in paragraph 1.3.3 of this NPR.</w:t>
      </w:r>
    </w:p>
    <w:p w:rsidR="007A1384" w:rsidRPr="00097712" w:rsidRDefault="007A1384" w:rsidP="000B0A1E">
      <w:pPr>
        <w:rPr>
          <w:b/>
          <w:sz w:val="24"/>
          <w:szCs w:val="24"/>
        </w:rPr>
      </w:pPr>
    </w:p>
    <w:p w:rsidR="000B0A1E" w:rsidRPr="00097712" w:rsidRDefault="008C19D0" w:rsidP="000B0A1E">
      <w:pPr>
        <w:rPr>
          <w:sz w:val="24"/>
          <w:szCs w:val="24"/>
        </w:rPr>
      </w:pPr>
      <w:r w:rsidRPr="00097712">
        <w:rPr>
          <w:b/>
          <w:sz w:val="24"/>
          <w:szCs w:val="24"/>
        </w:rPr>
        <w:t>2.4</w:t>
      </w:r>
      <w:r w:rsidR="000B0A1E" w:rsidRPr="00097712">
        <w:rPr>
          <w:b/>
          <w:sz w:val="24"/>
          <w:szCs w:val="24"/>
        </w:rPr>
        <w:t xml:space="preserve"> </w:t>
      </w:r>
      <w:r w:rsidRPr="00097712">
        <w:rPr>
          <w:b/>
          <w:sz w:val="24"/>
          <w:szCs w:val="24"/>
        </w:rPr>
        <w:t xml:space="preserve"> </w:t>
      </w:r>
      <w:r w:rsidR="000B0A1E" w:rsidRPr="00097712">
        <w:rPr>
          <w:b/>
          <w:sz w:val="24"/>
          <w:szCs w:val="24"/>
        </w:rPr>
        <w:t>Flow</w:t>
      </w:r>
      <w:r w:rsidR="00CA3519" w:rsidRPr="00097712">
        <w:rPr>
          <w:b/>
          <w:sz w:val="24"/>
          <w:szCs w:val="24"/>
        </w:rPr>
        <w:t xml:space="preserve"> of Activities and Deliverables</w:t>
      </w:r>
    </w:p>
    <w:p w:rsidR="000B0A1E" w:rsidRPr="00097712" w:rsidRDefault="000B0A1E" w:rsidP="000B0A1E">
      <w:pPr>
        <w:rPr>
          <w:sz w:val="24"/>
          <w:szCs w:val="24"/>
        </w:rPr>
      </w:pPr>
    </w:p>
    <w:p w:rsidR="00907A21" w:rsidRDefault="00846133" w:rsidP="00150BD3">
      <w:pPr>
        <w:pStyle w:val="BodyText2"/>
        <w:rPr>
          <w:szCs w:val="24"/>
        </w:rPr>
      </w:pPr>
      <w:r w:rsidRPr="00097712">
        <w:rPr>
          <w:szCs w:val="24"/>
        </w:rPr>
        <w:t xml:space="preserve">2.4.1  </w:t>
      </w:r>
      <w:r w:rsidR="00385EA9" w:rsidRPr="00097712">
        <w:rPr>
          <w:szCs w:val="24"/>
        </w:rPr>
        <w:t>In accordance with paragraph 2.3 of this NPR, t</w:t>
      </w:r>
      <w:r w:rsidR="0071282F" w:rsidRPr="00097712">
        <w:rPr>
          <w:szCs w:val="24"/>
        </w:rPr>
        <w:t xml:space="preserve">he </w:t>
      </w:r>
      <w:r w:rsidR="00D348E1" w:rsidRPr="00097712">
        <w:rPr>
          <w:szCs w:val="24"/>
        </w:rPr>
        <w:t>P</w:t>
      </w:r>
      <w:r w:rsidR="0071282F" w:rsidRPr="00097712">
        <w:rPr>
          <w:szCs w:val="24"/>
        </w:rPr>
        <w:t xml:space="preserve">ayload </w:t>
      </w:r>
      <w:r w:rsidR="00D348E1" w:rsidRPr="00097712">
        <w:rPr>
          <w:szCs w:val="24"/>
        </w:rPr>
        <w:t>P</w:t>
      </w:r>
      <w:r w:rsidR="0071282F" w:rsidRPr="00097712">
        <w:rPr>
          <w:szCs w:val="24"/>
        </w:rPr>
        <w:t xml:space="preserve">roject </w:t>
      </w:r>
      <w:r w:rsidR="00D348E1" w:rsidRPr="00097712">
        <w:rPr>
          <w:szCs w:val="24"/>
        </w:rPr>
        <w:t xml:space="preserve">Manager or designee </w:t>
      </w:r>
      <w:r w:rsidR="00D57966" w:rsidRPr="00097712">
        <w:rPr>
          <w:szCs w:val="24"/>
        </w:rPr>
        <w:t xml:space="preserve">and the PSWG </w:t>
      </w:r>
      <w:r w:rsidR="0062185D" w:rsidRPr="00097712">
        <w:rPr>
          <w:szCs w:val="24"/>
        </w:rPr>
        <w:t xml:space="preserve">Chairperson </w:t>
      </w:r>
      <w:r w:rsidR="00D348E1" w:rsidRPr="00097712">
        <w:rPr>
          <w:szCs w:val="24"/>
        </w:rPr>
        <w:t>ensur</w:t>
      </w:r>
      <w:r w:rsidR="003D4F3B">
        <w:rPr>
          <w:szCs w:val="24"/>
        </w:rPr>
        <w:t>e</w:t>
      </w:r>
      <w:r w:rsidR="00D348E1" w:rsidRPr="00097712">
        <w:rPr>
          <w:szCs w:val="24"/>
        </w:rPr>
        <w:t xml:space="preserve"> that </w:t>
      </w:r>
      <w:r w:rsidRPr="00097712">
        <w:rPr>
          <w:szCs w:val="24"/>
        </w:rPr>
        <w:t xml:space="preserve">the </w:t>
      </w:r>
      <w:r w:rsidR="00384946" w:rsidRPr="00097712">
        <w:rPr>
          <w:szCs w:val="24"/>
        </w:rPr>
        <w:t xml:space="preserve">payload </w:t>
      </w:r>
      <w:r w:rsidR="00075142" w:rsidRPr="00097712">
        <w:rPr>
          <w:szCs w:val="24"/>
        </w:rPr>
        <w:t>sa</w:t>
      </w:r>
      <w:r w:rsidR="008732D8" w:rsidRPr="00097712">
        <w:rPr>
          <w:szCs w:val="24"/>
        </w:rPr>
        <w:t xml:space="preserve">fety review and approval </w:t>
      </w:r>
      <w:r w:rsidR="006E54B0" w:rsidRPr="00097712">
        <w:rPr>
          <w:szCs w:val="24"/>
        </w:rPr>
        <w:t xml:space="preserve">activities </w:t>
      </w:r>
      <w:r w:rsidR="00D348E1" w:rsidRPr="00097712">
        <w:rPr>
          <w:szCs w:val="24"/>
        </w:rPr>
        <w:t xml:space="preserve">take place as required </w:t>
      </w:r>
      <w:r w:rsidRPr="00097712">
        <w:rPr>
          <w:szCs w:val="24"/>
        </w:rPr>
        <w:t>in paragraph 2.4.</w:t>
      </w:r>
      <w:r w:rsidR="00F222BB" w:rsidRPr="00097712">
        <w:rPr>
          <w:szCs w:val="24"/>
        </w:rPr>
        <w:t>2</w:t>
      </w:r>
      <w:r w:rsidRPr="00097712">
        <w:rPr>
          <w:szCs w:val="24"/>
        </w:rPr>
        <w:t xml:space="preserve"> of this NPR</w:t>
      </w:r>
      <w:r w:rsidR="00FE0BE5" w:rsidRPr="00FE0BE5">
        <w:t xml:space="preserve"> </w:t>
      </w:r>
      <w:r w:rsidR="00FE0BE5">
        <w:t>regardless of the launch vehicle provider or launch vehicle procurement method</w:t>
      </w:r>
      <w:r w:rsidR="00F970A3" w:rsidRPr="00097712">
        <w:rPr>
          <w:szCs w:val="24"/>
        </w:rPr>
        <w:t>.  The P</w:t>
      </w:r>
      <w:r w:rsidR="00D61D42" w:rsidRPr="00097712">
        <w:rPr>
          <w:szCs w:val="24"/>
        </w:rPr>
        <w:t>ayload</w:t>
      </w:r>
      <w:r w:rsidR="00F970A3" w:rsidRPr="00097712">
        <w:rPr>
          <w:szCs w:val="24"/>
        </w:rPr>
        <w:t xml:space="preserve"> </w:t>
      </w:r>
      <w:r w:rsidR="00704C76">
        <w:rPr>
          <w:szCs w:val="24"/>
        </w:rPr>
        <w:t>Project</w:t>
      </w:r>
      <w:r w:rsidR="00F970A3" w:rsidRPr="00097712">
        <w:rPr>
          <w:szCs w:val="24"/>
        </w:rPr>
        <w:t xml:space="preserve"> </w:t>
      </w:r>
      <w:r w:rsidR="00C43EAE">
        <w:rPr>
          <w:szCs w:val="24"/>
        </w:rPr>
        <w:t xml:space="preserve">System </w:t>
      </w:r>
      <w:r w:rsidR="00F970A3" w:rsidRPr="00097712">
        <w:rPr>
          <w:szCs w:val="24"/>
        </w:rPr>
        <w:t xml:space="preserve">Safety Engineer </w:t>
      </w:r>
      <w:r w:rsidR="00290FBA" w:rsidRPr="00097712">
        <w:rPr>
          <w:szCs w:val="24"/>
        </w:rPr>
        <w:t xml:space="preserve">ensures the preparation and submittal of </w:t>
      </w:r>
      <w:r w:rsidR="00F970A3" w:rsidRPr="00097712">
        <w:rPr>
          <w:szCs w:val="24"/>
        </w:rPr>
        <w:t xml:space="preserve">the associated deliverables </w:t>
      </w:r>
      <w:r w:rsidR="00517381" w:rsidRPr="00097712">
        <w:rPr>
          <w:szCs w:val="24"/>
        </w:rPr>
        <w:t>for review</w:t>
      </w:r>
      <w:r w:rsidR="00C56C29" w:rsidRPr="00097712">
        <w:rPr>
          <w:szCs w:val="24"/>
        </w:rPr>
        <w:t>.</w:t>
      </w:r>
      <w:r w:rsidRPr="00097712">
        <w:rPr>
          <w:szCs w:val="24"/>
        </w:rPr>
        <w:t xml:space="preserve">  </w:t>
      </w:r>
      <w:r w:rsidR="008D43CF" w:rsidRPr="00097712">
        <w:rPr>
          <w:szCs w:val="24"/>
        </w:rPr>
        <w:t>Requirements regarding</w:t>
      </w:r>
      <w:r w:rsidR="003F61F9" w:rsidRPr="003F61F9">
        <w:rPr>
          <w:u w:val="single"/>
        </w:rPr>
        <w:t xml:space="preserve"> </w:t>
      </w:r>
      <w:r w:rsidR="008D43CF" w:rsidRPr="00097712">
        <w:rPr>
          <w:szCs w:val="24"/>
        </w:rPr>
        <w:t xml:space="preserve">the </w:t>
      </w:r>
      <w:r w:rsidR="008732D8" w:rsidRPr="00097712">
        <w:rPr>
          <w:szCs w:val="24"/>
        </w:rPr>
        <w:t>content</w:t>
      </w:r>
      <w:r w:rsidR="008D43CF" w:rsidRPr="00097712">
        <w:rPr>
          <w:szCs w:val="24"/>
        </w:rPr>
        <w:t>s</w:t>
      </w:r>
      <w:r w:rsidR="008732D8" w:rsidRPr="00097712">
        <w:rPr>
          <w:szCs w:val="24"/>
        </w:rPr>
        <w:t xml:space="preserve"> of </w:t>
      </w:r>
      <w:r w:rsidRPr="00097712">
        <w:rPr>
          <w:szCs w:val="24"/>
        </w:rPr>
        <w:t xml:space="preserve">the </w:t>
      </w:r>
      <w:r w:rsidR="008732D8" w:rsidRPr="00097712">
        <w:rPr>
          <w:szCs w:val="24"/>
        </w:rPr>
        <w:t xml:space="preserve">deliverables are specified in </w:t>
      </w:r>
      <w:r w:rsidR="00AC32E1">
        <w:rPr>
          <w:szCs w:val="24"/>
        </w:rPr>
        <w:t>NASA-STD 8719.24</w:t>
      </w:r>
      <w:r w:rsidR="008732D8" w:rsidRPr="00097712">
        <w:rPr>
          <w:szCs w:val="24"/>
        </w:rPr>
        <w:t>.</w:t>
      </w:r>
      <w:r w:rsidR="00AE5CA4" w:rsidRPr="00097712">
        <w:rPr>
          <w:szCs w:val="24"/>
        </w:rPr>
        <w:t xml:space="preserve">  </w:t>
      </w:r>
    </w:p>
    <w:p w:rsidR="008732D8" w:rsidRPr="00097712" w:rsidRDefault="008732D8" w:rsidP="000B0A1E">
      <w:pPr>
        <w:rPr>
          <w:sz w:val="24"/>
          <w:szCs w:val="24"/>
        </w:rPr>
      </w:pPr>
    </w:p>
    <w:p w:rsidR="00A145CB" w:rsidRPr="00097712" w:rsidRDefault="00070B91" w:rsidP="00070B91">
      <w:pPr>
        <w:ind w:left="720"/>
        <w:rPr>
          <w:i/>
          <w:sz w:val="24"/>
          <w:szCs w:val="24"/>
        </w:rPr>
      </w:pPr>
      <w:r w:rsidRPr="00097712">
        <w:rPr>
          <w:i/>
          <w:sz w:val="24"/>
          <w:szCs w:val="24"/>
        </w:rPr>
        <w:t xml:space="preserve">Note: </w:t>
      </w:r>
      <w:r w:rsidR="00A52AED">
        <w:rPr>
          <w:i/>
          <w:sz w:val="24"/>
          <w:szCs w:val="24"/>
        </w:rPr>
        <w:t xml:space="preserve"> </w:t>
      </w:r>
      <w:r w:rsidRPr="00097712">
        <w:rPr>
          <w:i/>
          <w:sz w:val="24"/>
          <w:szCs w:val="24"/>
        </w:rPr>
        <w:t>The safety review and approval activities are designed to coincide with</w:t>
      </w:r>
      <w:r w:rsidR="008B730B">
        <w:rPr>
          <w:i/>
          <w:sz w:val="24"/>
          <w:szCs w:val="24"/>
        </w:rPr>
        <w:t xml:space="preserve"> and provide safety input to</w:t>
      </w:r>
      <w:r w:rsidRPr="00097712">
        <w:rPr>
          <w:i/>
          <w:sz w:val="24"/>
          <w:szCs w:val="24"/>
        </w:rPr>
        <w:t xml:space="preserve"> the project management reviews required by NPR 7120.5</w:t>
      </w:r>
      <w:r w:rsidR="00A52AED">
        <w:rPr>
          <w:i/>
          <w:sz w:val="24"/>
          <w:szCs w:val="24"/>
        </w:rPr>
        <w:t>;</w:t>
      </w:r>
      <w:r w:rsidRPr="00097712">
        <w:rPr>
          <w:i/>
          <w:sz w:val="24"/>
          <w:szCs w:val="24"/>
        </w:rPr>
        <w:t xml:space="preserve"> e.g., </w:t>
      </w:r>
      <w:r w:rsidR="00F94451">
        <w:rPr>
          <w:i/>
          <w:sz w:val="24"/>
          <w:szCs w:val="24"/>
        </w:rPr>
        <w:t>PDR</w:t>
      </w:r>
      <w:r w:rsidR="00100CCE" w:rsidRPr="00097712">
        <w:rPr>
          <w:i/>
          <w:sz w:val="24"/>
          <w:szCs w:val="24"/>
        </w:rPr>
        <w:t xml:space="preserve">, </w:t>
      </w:r>
      <w:r w:rsidRPr="00097712">
        <w:rPr>
          <w:i/>
          <w:sz w:val="24"/>
          <w:szCs w:val="24"/>
        </w:rPr>
        <w:t>C</w:t>
      </w:r>
      <w:r w:rsidR="00F94451">
        <w:rPr>
          <w:i/>
          <w:sz w:val="24"/>
          <w:szCs w:val="24"/>
        </w:rPr>
        <w:t>DR</w:t>
      </w:r>
      <w:r w:rsidR="00100CCE" w:rsidRPr="00097712">
        <w:rPr>
          <w:i/>
          <w:sz w:val="24"/>
          <w:szCs w:val="24"/>
        </w:rPr>
        <w:t>, and Pre-ship Review</w:t>
      </w:r>
      <w:r w:rsidR="008B730B">
        <w:rPr>
          <w:i/>
          <w:sz w:val="24"/>
          <w:szCs w:val="24"/>
        </w:rPr>
        <w:t xml:space="preserve">.  The safety review and approval activities identified below may also provide </w:t>
      </w:r>
      <w:r w:rsidR="00C64F14">
        <w:rPr>
          <w:i/>
          <w:sz w:val="24"/>
          <w:szCs w:val="24"/>
        </w:rPr>
        <w:t xml:space="preserve">safety </w:t>
      </w:r>
      <w:r w:rsidR="008B730B">
        <w:rPr>
          <w:i/>
          <w:sz w:val="24"/>
          <w:szCs w:val="24"/>
        </w:rPr>
        <w:t xml:space="preserve">input to other required project, </w:t>
      </w:r>
      <w:r w:rsidR="00C64F14">
        <w:rPr>
          <w:i/>
          <w:sz w:val="24"/>
          <w:szCs w:val="24"/>
        </w:rPr>
        <w:t xml:space="preserve">Center, and </w:t>
      </w:r>
      <w:r w:rsidR="008B730B">
        <w:rPr>
          <w:i/>
          <w:sz w:val="24"/>
          <w:szCs w:val="24"/>
        </w:rPr>
        <w:t>NASA Headquarters</w:t>
      </w:r>
      <w:r w:rsidR="00C64F14">
        <w:rPr>
          <w:i/>
          <w:sz w:val="24"/>
          <w:szCs w:val="24"/>
        </w:rPr>
        <w:t xml:space="preserve"> reviews; e.g., Peer Reviews, Launch Readiness Reviews, </w:t>
      </w:r>
      <w:r w:rsidR="00EB3CC7">
        <w:rPr>
          <w:i/>
          <w:sz w:val="24"/>
          <w:szCs w:val="24"/>
        </w:rPr>
        <w:t xml:space="preserve">and </w:t>
      </w:r>
      <w:r w:rsidR="00C64F14">
        <w:rPr>
          <w:i/>
          <w:sz w:val="24"/>
          <w:szCs w:val="24"/>
        </w:rPr>
        <w:t xml:space="preserve">Safety and Mission </w:t>
      </w:r>
      <w:r w:rsidR="001D61FB">
        <w:rPr>
          <w:i/>
          <w:sz w:val="24"/>
          <w:szCs w:val="24"/>
        </w:rPr>
        <w:t xml:space="preserve">Success </w:t>
      </w:r>
      <w:r w:rsidR="00C64F14">
        <w:rPr>
          <w:i/>
          <w:sz w:val="24"/>
          <w:szCs w:val="24"/>
        </w:rPr>
        <w:t>Reviews.</w:t>
      </w:r>
      <w:r w:rsidR="008B730B">
        <w:rPr>
          <w:i/>
          <w:sz w:val="24"/>
          <w:szCs w:val="24"/>
        </w:rPr>
        <w:t xml:space="preserve">  </w:t>
      </w:r>
    </w:p>
    <w:p w:rsidR="00D364F1" w:rsidRDefault="00D364F1" w:rsidP="009B7E79">
      <w:pPr>
        <w:rPr>
          <w:sz w:val="24"/>
          <w:szCs w:val="24"/>
        </w:rPr>
      </w:pPr>
    </w:p>
    <w:p w:rsidR="009B7E79" w:rsidRPr="00097712" w:rsidRDefault="003E4C81" w:rsidP="009B7E79">
      <w:pPr>
        <w:rPr>
          <w:sz w:val="24"/>
          <w:szCs w:val="24"/>
        </w:rPr>
      </w:pPr>
      <w:r w:rsidRPr="00097712">
        <w:rPr>
          <w:sz w:val="24"/>
          <w:szCs w:val="24"/>
        </w:rPr>
        <w:t>2.4.</w:t>
      </w:r>
      <w:r w:rsidR="00773EC6" w:rsidRPr="00097712">
        <w:rPr>
          <w:sz w:val="24"/>
          <w:szCs w:val="24"/>
        </w:rPr>
        <w:t>2</w:t>
      </w:r>
      <w:r w:rsidRPr="00097712">
        <w:rPr>
          <w:sz w:val="24"/>
          <w:szCs w:val="24"/>
        </w:rPr>
        <w:t xml:space="preserve">  </w:t>
      </w:r>
      <w:r w:rsidR="006C7D4B" w:rsidRPr="00097712">
        <w:rPr>
          <w:sz w:val="24"/>
          <w:szCs w:val="24"/>
        </w:rPr>
        <w:t xml:space="preserve">The </w:t>
      </w:r>
      <w:r w:rsidR="006C7D4B">
        <w:rPr>
          <w:sz w:val="24"/>
          <w:szCs w:val="24"/>
        </w:rPr>
        <w:t xml:space="preserve">Payload Project </w:t>
      </w:r>
      <w:r w:rsidR="00C43EAE">
        <w:rPr>
          <w:sz w:val="24"/>
          <w:szCs w:val="24"/>
        </w:rPr>
        <w:t xml:space="preserve">System </w:t>
      </w:r>
      <w:r w:rsidR="006C7D4B">
        <w:rPr>
          <w:sz w:val="24"/>
          <w:szCs w:val="24"/>
        </w:rPr>
        <w:t>Safety Engineer,</w:t>
      </w:r>
      <w:r w:rsidR="006C7D4B" w:rsidRPr="00097712">
        <w:rPr>
          <w:sz w:val="24"/>
          <w:szCs w:val="24"/>
        </w:rPr>
        <w:t xml:space="preserve"> in coordination with </w:t>
      </w:r>
      <w:r w:rsidR="006C7D4B">
        <w:rPr>
          <w:sz w:val="24"/>
          <w:szCs w:val="24"/>
        </w:rPr>
        <w:t>other payload project personnel</w:t>
      </w:r>
      <w:r w:rsidR="00A53975">
        <w:rPr>
          <w:sz w:val="24"/>
          <w:szCs w:val="24"/>
        </w:rPr>
        <w:t>,</w:t>
      </w:r>
      <w:r w:rsidR="006C7D4B">
        <w:rPr>
          <w:sz w:val="24"/>
          <w:szCs w:val="24"/>
        </w:rPr>
        <w:t xml:space="preserve"> as needed</w:t>
      </w:r>
      <w:r w:rsidR="00A53975">
        <w:rPr>
          <w:sz w:val="24"/>
          <w:szCs w:val="24"/>
        </w:rPr>
        <w:t>,</w:t>
      </w:r>
      <w:r w:rsidR="006C7D4B" w:rsidRPr="00097712">
        <w:rPr>
          <w:sz w:val="24"/>
          <w:szCs w:val="24"/>
        </w:rPr>
        <w:t xml:space="preserve"> </w:t>
      </w:r>
      <w:r w:rsidR="00094373" w:rsidRPr="00097712">
        <w:rPr>
          <w:sz w:val="24"/>
          <w:szCs w:val="24"/>
        </w:rPr>
        <w:t xml:space="preserve">and the PSWG shall ensure that the </w:t>
      </w:r>
      <w:r w:rsidRPr="00097712">
        <w:rPr>
          <w:sz w:val="24"/>
          <w:szCs w:val="24"/>
        </w:rPr>
        <w:t>safety review and approval process incorporate</w:t>
      </w:r>
      <w:r w:rsidR="00094373" w:rsidRPr="00097712">
        <w:rPr>
          <w:sz w:val="24"/>
          <w:szCs w:val="24"/>
        </w:rPr>
        <w:t>s</w:t>
      </w:r>
      <w:r w:rsidRPr="00097712">
        <w:rPr>
          <w:sz w:val="24"/>
          <w:szCs w:val="24"/>
        </w:rPr>
        <w:t xml:space="preserve"> the following sequence of activities and associated deliverables</w:t>
      </w:r>
      <w:r w:rsidR="008C1296">
        <w:rPr>
          <w:sz w:val="24"/>
          <w:szCs w:val="24"/>
        </w:rPr>
        <w:t>,</w:t>
      </w:r>
      <w:r w:rsidRPr="00097712">
        <w:rPr>
          <w:sz w:val="24"/>
          <w:szCs w:val="24"/>
        </w:rPr>
        <w:t xml:space="preserve"> </w:t>
      </w:r>
      <w:r w:rsidR="00154F24" w:rsidRPr="00097712">
        <w:rPr>
          <w:sz w:val="24"/>
          <w:szCs w:val="24"/>
        </w:rPr>
        <w:t xml:space="preserve">including </w:t>
      </w:r>
      <w:r w:rsidRPr="00097712">
        <w:rPr>
          <w:sz w:val="24"/>
          <w:szCs w:val="24"/>
        </w:rPr>
        <w:t>compl</w:t>
      </w:r>
      <w:r w:rsidR="00154F24" w:rsidRPr="00097712">
        <w:rPr>
          <w:sz w:val="24"/>
          <w:szCs w:val="24"/>
        </w:rPr>
        <w:t xml:space="preserve">iance </w:t>
      </w:r>
      <w:r w:rsidRPr="00097712">
        <w:rPr>
          <w:sz w:val="24"/>
          <w:szCs w:val="24"/>
        </w:rPr>
        <w:t xml:space="preserve">with the </w:t>
      </w:r>
      <w:r w:rsidR="00154F24" w:rsidRPr="00097712">
        <w:rPr>
          <w:sz w:val="24"/>
          <w:szCs w:val="24"/>
        </w:rPr>
        <w:t xml:space="preserve">associated </w:t>
      </w:r>
      <w:r w:rsidRPr="00097712">
        <w:rPr>
          <w:sz w:val="24"/>
          <w:szCs w:val="24"/>
        </w:rPr>
        <w:t>required schedule tim</w:t>
      </w:r>
      <w:r w:rsidR="00CE2FB2" w:rsidRPr="00097712">
        <w:rPr>
          <w:sz w:val="24"/>
          <w:szCs w:val="24"/>
        </w:rPr>
        <w:t>ing of deliverables</w:t>
      </w:r>
      <w:r w:rsidR="00687834" w:rsidRPr="00097712">
        <w:rPr>
          <w:sz w:val="24"/>
          <w:szCs w:val="24"/>
        </w:rPr>
        <w:t xml:space="preserve"> </w:t>
      </w:r>
      <w:r w:rsidR="009B7E79" w:rsidRPr="00097712">
        <w:rPr>
          <w:sz w:val="24"/>
          <w:szCs w:val="24"/>
        </w:rPr>
        <w:t>(Requirement)</w:t>
      </w:r>
      <w:r w:rsidR="00903544" w:rsidRPr="00097712">
        <w:rPr>
          <w:sz w:val="24"/>
          <w:szCs w:val="24"/>
        </w:rPr>
        <w:t xml:space="preserve">. </w:t>
      </w:r>
      <w:r w:rsidRPr="00097712">
        <w:rPr>
          <w:sz w:val="24"/>
          <w:szCs w:val="24"/>
        </w:rPr>
        <w:t xml:space="preserve"> </w:t>
      </w:r>
    </w:p>
    <w:p w:rsidR="009B7E79" w:rsidRPr="00097712" w:rsidRDefault="009B7E79" w:rsidP="009B7E79">
      <w:pPr>
        <w:ind w:left="720"/>
        <w:rPr>
          <w:sz w:val="24"/>
          <w:szCs w:val="24"/>
        </w:rPr>
      </w:pPr>
    </w:p>
    <w:p w:rsidR="003E4C81" w:rsidRPr="00097712" w:rsidRDefault="009B7E79" w:rsidP="009B7E79">
      <w:pPr>
        <w:ind w:left="720"/>
        <w:rPr>
          <w:i/>
          <w:sz w:val="24"/>
          <w:szCs w:val="24"/>
        </w:rPr>
      </w:pPr>
      <w:r w:rsidRPr="00097712">
        <w:rPr>
          <w:i/>
          <w:sz w:val="24"/>
          <w:szCs w:val="24"/>
        </w:rPr>
        <w:t xml:space="preserve">Exception:  </w:t>
      </w:r>
      <w:r w:rsidR="00E305CE">
        <w:rPr>
          <w:i/>
          <w:sz w:val="24"/>
          <w:szCs w:val="24"/>
        </w:rPr>
        <w:t>The Payload Project Office</w:t>
      </w:r>
      <w:r w:rsidR="00A069A5">
        <w:rPr>
          <w:i/>
          <w:sz w:val="24"/>
          <w:szCs w:val="24"/>
        </w:rPr>
        <w:t xml:space="preserve"> and the PSWG may alter p</w:t>
      </w:r>
      <w:r w:rsidR="00903544" w:rsidRPr="00097712">
        <w:rPr>
          <w:i/>
          <w:sz w:val="24"/>
          <w:szCs w:val="24"/>
        </w:rPr>
        <w:t xml:space="preserve">rocess and deliverable dates </w:t>
      </w:r>
      <w:r w:rsidR="007055F5" w:rsidRPr="00097712">
        <w:rPr>
          <w:i/>
          <w:sz w:val="24"/>
          <w:szCs w:val="24"/>
        </w:rPr>
        <w:t xml:space="preserve">required by this NPR </w:t>
      </w:r>
      <w:r w:rsidR="00903544" w:rsidRPr="00097712">
        <w:rPr>
          <w:i/>
          <w:sz w:val="24"/>
          <w:szCs w:val="24"/>
        </w:rPr>
        <w:t>through</w:t>
      </w:r>
      <w:r w:rsidR="00A069A5">
        <w:rPr>
          <w:i/>
          <w:sz w:val="24"/>
          <w:szCs w:val="24"/>
        </w:rPr>
        <w:t xml:space="preserve"> a </w:t>
      </w:r>
      <w:r w:rsidRPr="00097712">
        <w:rPr>
          <w:i/>
          <w:sz w:val="24"/>
          <w:szCs w:val="24"/>
        </w:rPr>
        <w:t xml:space="preserve">formal </w:t>
      </w:r>
      <w:r w:rsidR="00340DF2" w:rsidRPr="00097712">
        <w:rPr>
          <w:i/>
          <w:sz w:val="24"/>
          <w:szCs w:val="24"/>
        </w:rPr>
        <w:t xml:space="preserve">agreement </w:t>
      </w:r>
      <w:r w:rsidR="00626D4F">
        <w:rPr>
          <w:i/>
          <w:sz w:val="24"/>
          <w:szCs w:val="24"/>
        </w:rPr>
        <w:t xml:space="preserve">reached and </w:t>
      </w:r>
      <w:r w:rsidR="00A069A5">
        <w:rPr>
          <w:i/>
          <w:sz w:val="24"/>
          <w:szCs w:val="24"/>
        </w:rPr>
        <w:t xml:space="preserve">documented before </w:t>
      </w:r>
      <w:r w:rsidR="00626D4F">
        <w:rPr>
          <w:i/>
          <w:sz w:val="24"/>
          <w:szCs w:val="24"/>
        </w:rPr>
        <w:t>the original deliverable dates</w:t>
      </w:r>
      <w:r w:rsidR="00340DF2" w:rsidRPr="00097712">
        <w:rPr>
          <w:i/>
          <w:sz w:val="24"/>
          <w:szCs w:val="24"/>
        </w:rPr>
        <w:t xml:space="preserve"> </w:t>
      </w:r>
      <w:r w:rsidR="00903544" w:rsidRPr="00097712">
        <w:rPr>
          <w:i/>
          <w:sz w:val="24"/>
          <w:szCs w:val="24"/>
        </w:rPr>
        <w:t xml:space="preserve">provided </w:t>
      </w:r>
      <w:r w:rsidR="00F01C7B" w:rsidRPr="00097712">
        <w:rPr>
          <w:i/>
          <w:sz w:val="24"/>
          <w:szCs w:val="24"/>
        </w:rPr>
        <w:t>that safe processing</w:t>
      </w:r>
      <w:r w:rsidR="009C58D3" w:rsidRPr="00097712">
        <w:rPr>
          <w:i/>
          <w:sz w:val="24"/>
          <w:szCs w:val="24"/>
        </w:rPr>
        <w:t>,</w:t>
      </w:r>
      <w:r w:rsidR="00F01C7B" w:rsidRPr="00097712">
        <w:rPr>
          <w:i/>
          <w:sz w:val="24"/>
          <w:szCs w:val="24"/>
        </w:rPr>
        <w:t xml:space="preserve"> </w:t>
      </w:r>
      <w:r w:rsidR="00903544" w:rsidRPr="00097712">
        <w:rPr>
          <w:i/>
          <w:sz w:val="24"/>
          <w:szCs w:val="24"/>
        </w:rPr>
        <w:t xml:space="preserve">project schedule, </w:t>
      </w:r>
      <w:r w:rsidR="00F01C7B" w:rsidRPr="00097712">
        <w:rPr>
          <w:i/>
          <w:sz w:val="24"/>
          <w:szCs w:val="24"/>
        </w:rPr>
        <w:t>and</w:t>
      </w:r>
      <w:r w:rsidR="00E116F1" w:rsidRPr="00097712">
        <w:rPr>
          <w:i/>
          <w:sz w:val="24"/>
          <w:szCs w:val="24"/>
        </w:rPr>
        <w:t xml:space="preserve"> safety review input to</w:t>
      </w:r>
      <w:r w:rsidR="00F01C7B" w:rsidRPr="00097712">
        <w:rPr>
          <w:i/>
          <w:sz w:val="24"/>
          <w:szCs w:val="24"/>
        </w:rPr>
        <w:t xml:space="preserve"> </w:t>
      </w:r>
      <w:r w:rsidR="00F94451">
        <w:rPr>
          <w:i/>
          <w:sz w:val="24"/>
          <w:szCs w:val="24"/>
        </w:rPr>
        <w:t>KDPs</w:t>
      </w:r>
      <w:r w:rsidR="00903544" w:rsidRPr="00097712">
        <w:rPr>
          <w:i/>
          <w:sz w:val="24"/>
          <w:szCs w:val="24"/>
        </w:rPr>
        <w:t xml:space="preserve"> as defined in NPR 7120.5</w:t>
      </w:r>
      <w:r w:rsidR="00D34E44">
        <w:rPr>
          <w:i/>
          <w:sz w:val="24"/>
          <w:szCs w:val="24"/>
        </w:rPr>
        <w:t xml:space="preserve"> are </w:t>
      </w:r>
      <w:r w:rsidR="00F01C7B" w:rsidRPr="00097712">
        <w:rPr>
          <w:i/>
          <w:sz w:val="24"/>
          <w:szCs w:val="24"/>
        </w:rPr>
        <w:t>not impacted</w:t>
      </w:r>
      <w:r w:rsidR="00687834" w:rsidRPr="00097712">
        <w:rPr>
          <w:i/>
          <w:sz w:val="24"/>
          <w:szCs w:val="24"/>
        </w:rPr>
        <w:t>.</w:t>
      </w:r>
      <w:r w:rsidR="00903544" w:rsidRPr="00097712">
        <w:rPr>
          <w:i/>
          <w:sz w:val="24"/>
          <w:szCs w:val="24"/>
        </w:rPr>
        <w:t xml:space="preserve"> </w:t>
      </w:r>
    </w:p>
    <w:p w:rsidR="00D364F1" w:rsidRDefault="00D364F1" w:rsidP="00840E8F">
      <w:pPr>
        <w:rPr>
          <w:sz w:val="24"/>
          <w:szCs w:val="24"/>
        </w:rPr>
      </w:pPr>
    </w:p>
    <w:p w:rsidR="00D364F1" w:rsidRPr="002B3BC3" w:rsidRDefault="00305D91" w:rsidP="00840E8F">
      <w:pPr>
        <w:rPr>
          <w:sz w:val="24"/>
          <w:szCs w:val="24"/>
        </w:rPr>
      </w:pPr>
      <w:r>
        <w:rPr>
          <w:noProof/>
        </w:rPr>
        <w:drawing>
          <wp:inline distT="0" distB="0" distL="0" distR="0" wp14:anchorId="648B3C40" wp14:editId="4C933CB7">
            <wp:extent cx="5824855" cy="3466123"/>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PSRP1.png"/>
                    <pic:cNvPicPr/>
                  </pic:nvPicPr>
                  <pic:blipFill>
                    <a:blip r:embed="rId20">
                      <a:extLst>
                        <a:ext uri="{28A0092B-C50C-407E-A947-70E740481C1C}">
                          <a14:useLocalDpi xmlns:a14="http://schemas.microsoft.com/office/drawing/2010/main" val="0"/>
                        </a:ext>
                      </a:extLst>
                    </a:blip>
                    <a:stretch>
                      <a:fillRect/>
                    </a:stretch>
                  </pic:blipFill>
                  <pic:spPr>
                    <a:xfrm>
                      <a:off x="0" y="0"/>
                      <a:ext cx="5824855" cy="3466123"/>
                    </a:xfrm>
                    <a:prstGeom prst="rect">
                      <a:avLst/>
                    </a:prstGeom>
                  </pic:spPr>
                </pic:pic>
              </a:graphicData>
            </a:graphic>
          </wp:inline>
        </w:drawing>
      </w:r>
    </w:p>
    <w:p w:rsidR="006C2B6B" w:rsidRPr="006C2B6B" w:rsidRDefault="006C2B6B" w:rsidP="006C2B6B">
      <w:pPr>
        <w:jc w:val="center"/>
        <w:rPr>
          <w:sz w:val="24"/>
          <w:szCs w:val="24"/>
        </w:rPr>
      </w:pPr>
      <w:r>
        <w:rPr>
          <w:sz w:val="24"/>
          <w:szCs w:val="24"/>
        </w:rPr>
        <w:t>Figure 2-2, Timeline of ELV Payload Safety Review</w:t>
      </w:r>
      <w:r w:rsidR="00305D91">
        <w:rPr>
          <w:sz w:val="24"/>
          <w:szCs w:val="24"/>
        </w:rPr>
        <w:t xml:space="preserve"> Process</w:t>
      </w:r>
    </w:p>
    <w:p w:rsidR="00D34E44" w:rsidRDefault="00D34E44" w:rsidP="00840E8F">
      <w:pPr>
        <w:rPr>
          <w:sz w:val="24"/>
          <w:szCs w:val="24"/>
        </w:rPr>
      </w:pPr>
    </w:p>
    <w:p w:rsidR="008C1296" w:rsidRPr="008C1296" w:rsidRDefault="008C1296" w:rsidP="008C1296">
      <w:pPr>
        <w:ind w:left="720"/>
        <w:rPr>
          <w:i/>
          <w:sz w:val="24"/>
          <w:szCs w:val="24"/>
        </w:rPr>
      </w:pPr>
      <w:r>
        <w:rPr>
          <w:i/>
          <w:sz w:val="24"/>
          <w:szCs w:val="24"/>
        </w:rPr>
        <w:t>Note:  The ELV Payload Safety Review</w:t>
      </w:r>
      <w:r w:rsidR="00305D91">
        <w:rPr>
          <w:i/>
          <w:sz w:val="24"/>
          <w:szCs w:val="24"/>
        </w:rPr>
        <w:t xml:space="preserve"> Process</w:t>
      </w:r>
      <w:r>
        <w:rPr>
          <w:i/>
          <w:sz w:val="24"/>
          <w:szCs w:val="24"/>
        </w:rPr>
        <w:t xml:space="preserve"> shown in Figure 2-2 </w:t>
      </w:r>
      <w:r w:rsidR="00411072">
        <w:rPr>
          <w:i/>
          <w:sz w:val="24"/>
          <w:szCs w:val="24"/>
        </w:rPr>
        <w:t>is</w:t>
      </w:r>
      <w:r>
        <w:rPr>
          <w:i/>
          <w:sz w:val="24"/>
          <w:szCs w:val="24"/>
        </w:rPr>
        <w:t xml:space="preserve"> conducted by a project’s PSWG </w:t>
      </w:r>
      <w:r w:rsidR="00493CA2">
        <w:rPr>
          <w:i/>
          <w:sz w:val="24"/>
          <w:szCs w:val="24"/>
        </w:rPr>
        <w:t xml:space="preserve">in order to </w:t>
      </w:r>
      <w:r>
        <w:rPr>
          <w:i/>
          <w:sz w:val="24"/>
          <w:szCs w:val="24"/>
        </w:rPr>
        <w:t xml:space="preserve">provide </w:t>
      </w:r>
      <w:r w:rsidR="00493CA2">
        <w:rPr>
          <w:i/>
          <w:sz w:val="24"/>
          <w:szCs w:val="24"/>
        </w:rPr>
        <w:t xml:space="preserve">necessary </w:t>
      </w:r>
      <w:r>
        <w:rPr>
          <w:i/>
          <w:sz w:val="24"/>
          <w:szCs w:val="24"/>
        </w:rPr>
        <w:t xml:space="preserve">safety status and input </w:t>
      </w:r>
      <w:r w:rsidRPr="000F406B">
        <w:rPr>
          <w:i/>
          <w:sz w:val="24"/>
          <w:szCs w:val="24"/>
        </w:rPr>
        <w:t xml:space="preserve">to the </w:t>
      </w:r>
      <w:r w:rsidR="00493CA2">
        <w:rPr>
          <w:i/>
          <w:sz w:val="24"/>
          <w:szCs w:val="24"/>
        </w:rPr>
        <w:t xml:space="preserve">Mission Project Reviews and the </w:t>
      </w:r>
      <w:r w:rsidRPr="000F406B">
        <w:rPr>
          <w:i/>
          <w:sz w:val="24"/>
          <w:szCs w:val="24"/>
        </w:rPr>
        <w:t xml:space="preserve">project’s </w:t>
      </w:r>
      <w:r w:rsidR="00F94451">
        <w:rPr>
          <w:i/>
          <w:sz w:val="24"/>
          <w:szCs w:val="24"/>
        </w:rPr>
        <w:t>KDPs</w:t>
      </w:r>
      <w:r w:rsidR="00493CA2">
        <w:rPr>
          <w:i/>
          <w:sz w:val="24"/>
          <w:szCs w:val="24"/>
        </w:rPr>
        <w:t>.</w:t>
      </w:r>
      <w:r w:rsidR="00AC32E1">
        <w:rPr>
          <w:i/>
          <w:sz w:val="24"/>
          <w:szCs w:val="24"/>
        </w:rPr>
        <w:t xml:space="preserve">  Each Safety Review </w:t>
      </w:r>
      <w:r w:rsidR="00670768">
        <w:rPr>
          <w:i/>
          <w:sz w:val="24"/>
          <w:szCs w:val="24"/>
        </w:rPr>
        <w:t xml:space="preserve">typically </w:t>
      </w:r>
      <w:r w:rsidR="00AC32E1">
        <w:rPr>
          <w:i/>
          <w:sz w:val="24"/>
          <w:szCs w:val="24"/>
        </w:rPr>
        <w:t xml:space="preserve">consists of several </w:t>
      </w:r>
      <w:r w:rsidR="006B757B">
        <w:rPr>
          <w:i/>
          <w:sz w:val="24"/>
          <w:szCs w:val="24"/>
        </w:rPr>
        <w:t>PSWG</w:t>
      </w:r>
      <w:r w:rsidR="00AC32E1">
        <w:rPr>
          <w:i/>
          <w:sz w:val="24"/>
          <w:szCs w:val="24"/>
        </w:rPr>
        <w:t xml:space="preserve"> meetings spanning over a period of time vers</w:t>
      </w:r>
      <w:r w:rsidR="00283794">
        <w:rPr>
          <w:i/>
          <w:sz w:val="24"/>
          <w:szCs w:val="24"/>
        </w:rPr>
        <w:t>u</w:t>
      </w:r>
      <w:r w:rsidR="00AC32E1">
        <w:rPr>
          <w:i/>
          <w:sz w:val="24"/>
          <w:szCs w:val="24"/>
        </w:rPr>
        <w:t xml:space="preserve">s a single meeting at </w:t>
      </w:r>
      <w:r w:rsidR="00F65531">
        <w:rPr>
          <w:i/>
          <w:sz w:val="24"/>
          <w:szCs w:val="24"/>
        </w:rPr>
        <w:t>a single point in time</w:t>
      </w:r>
      <w:r w:rsidR="00670768">
        <w:rPr>
          <w:i/>
          <w:sz w:val="24"/>
          <w:szCs w:val="24"/>
        </w:rPr>
        <w:t xml:space="preserve"> (see paragraphs 2.4.2b, c, and e of this NPR)</w:t>
      </w:r>
      <w:r w:rsidR="00F65531">
        <w:rPr>
          <w:i/>
          <w:sz w:val="24"/>
          <w:szCs w:val="24"/>
        </w:rPr>
        <w:t>.</w:t>
      </w:r>
      <w:r>
        <w:rPr>
          <w:i/>
          <w:sz w:val="24"/>
          <w:szCs w:val="24"/>
        </w:rPr>
        <w:t xml:space="preserve">     </w:t>
      </w:r>
    </w:p>
    <w:p w:rsidR="00493CA2" w:rsidRDefault="00493CA2" w:rsidP="00840E8F">
      <w:pPr>
        <w:rPr>
          <w:sz w:val="24"/>
          <w:szCs w:val="24"/>
        </w:rPr>
      </w:pPr>
    </w:p>
    <w:p w:rsidR="00B10B0B" w:rsidRDefault="000809D5" w:rsidP="00840E8F">
      <w:pPr>
        <w:rPr>
          <w:sz w:val="24"/>
          <w:szCs w:val="24"/>
        </w:rPr>
      </w:pPr>
      <w:proofErr w:type="gramStart"/>
      <w:r w:rsidRPr="00097712">
        <w:rPr>
          <w:sz w:val="24"/>
          <w:szCs w:val="24"/>
        </w:rPr>
        <w:t xml:space="preserve">a.  </w:t>
      </w:r>
      <w:r w:rsidRPr="00097712">
        <w:rPr>
          <w:sz w:val="24"/>
          <w:szCs w:val="24"/>
          <w:u w:val="single"/>
        </w:rPr>
        <w:t>A</w:t>
      </w:r>
      <w:proofErr w:type="gramEnd"/>
      <w:r w:rsidRPr="00097712">
        <w:rPr>
          <w:sz w:val="24"/>
          <w:szCs w:val="24"/>
          <w:u w:val="single"/>
        </w:rPr>
        <w:t xml:space="preserve"> </w:t>
      </w:r>
      <w:r w:rsidR="000B0A1E" w:rsidRPr="00097712">
        <w:rPr>
          <w:sz w:val="24"/>
          <w:szCs w:val="24"/>
          <w:u w:val="single"/>
        </w:rPr>
        <w:t>Payload Safety Introduction</w:t>
      </w:r>
      <w:r w:rsidR="00887842" w:rsidRPr="00097712">
        <w:rPr>
          <w:sz w:val="24"/>
          <w:szCs w:val="24"/>
          <w:u w:val="single"/>
        </w:rPr>
        <w:t xml:space="preserve"> </w:t>
      </w:r>
      <w:r w:rsidR="002E17A8" w:rsidRPr="00097712">
        <w:rPr>
          <w:sz w:val="24"/>
          <w:szCs w:val="24"/>
          <w:u w:val="single"/>
        </w:rPr>
        <w:t>Briefing</w:t>
      </w:r>
      <w:r w:rsidRPr="00097712">
        <w:rPr>
          <w:sz w:val="24"/>
          <w:szCs w:val="24"/>
        </w:rPr>
        <w:t xml:space="preserve"> </w:t>
      </w:r>
      <w:r w:rsidR="00B10B0B">
        <w:rPr>
          <w:sz w:val="24"/>
          <w:szCs w:val="24"/>
        </w:rPr>
        <w:t xml:space="preserve">is typically the first meeting of the PSWG </w:t>
      </w:r>
      <w:r w:rsidR="0012314A">
        <w:rPr>
          <w:sz w:val="24"/>
          <w:szCs w:val="24"/>
        </w:rPr>
        <w:t>(</w:t>
      </w:r>
      <w:r w:rsidR="00F52B09">
        <w:rPr>
          <w:sz w:val="24"/>
          <w:szCs w:val="24"/>
        </w:rPr>
        <w:t>s</w:t>
      </w:r>
      <w:r w:rsidR="0012314A">
        <w:rPr>
          <w:sz w:val="24"/>
          <w:szCs w:val="24"/>
        </w:rPr>
        <w:t xml:space="preserve">ee definition in Appendix </w:t>
      </w:r>
      <w:r w:rsidR="00D91F62">
        <w:rPr>
          <w:sz w:val="24"/>
          <w:szCs w:val="24"/>
        </w:rPr>
        <w:t>A</w:t>
      </w:r>
      <w:r w:rsidR="0012314A">
        <w:rPr>
          <w:sz w:val="24"/>
          <w:szCs w:val="24"/>
        </w:rPr>
        <w:t>)</w:t>
      </w:r>
      <w:r w:rsidR="00411695">
        <w:rPr>
          <w:sz w:val="24"/>
          <w:szCs w:val="24"/>
        </w:rPr>
        <w:t>.</w:t>
      </w:r>
    </w:p>
    <w:p w:rsidR="00B10B0B" w:rsidRDefault="00B10B0B" w:rsidP="00840E8F">
      <w:pPr>
        <w:rPr>
          <w:sz w:val="24"/>
          <w:szCs w:val="24"/>
        </w:rPr>
      </w:pPr>
    </w:p>
    <w:p w:rsidR="00B10B0B" w:rsidRDefault="00B10B0B" w:rsidP="00840E8F">
      <w:pPr>
        <w:rPr>
          <w:sz w:val="24"/>
          <w:szCs w:val="24"/>
        </w:rPr>
      </w:pPr>
      <w:r>
        <w:rPr>
          <w:sz w:val="24"/>
          <w:szCs w:val="24"/>
        </w:rPr>
        <w:t xml:space="preserve">(1) </w:t>
      </w:r>
      <w:r w:rsidR="00C64F14">
        <w:rPr>
          <w:sz w:val="24"/>
          <w:szCs w:val="24"/>
        </w:rPr>
        <w:t xml:space="preserve"> </w:t>
      </w:r>
      <w:r w:rsidR="000E426D" w:rsidRPr="00097712">
        <w:rPr>
          <w:sz w:val="24"/>
          <w:szCs w:val="24"/>
        </w:rPr>
        <w:t xml:space="preserve">The </w:t>
      </w:r>
      <w:r w:rsidR="000E426D">
        <w:rPr>
          <w:sz w:val="24"/>
          <w:szCs w:val="24"/>
        </w:rPr>
        <w:t>P</w:t>
      </w:r>
      <w:r w:rsidR="000E426D" w:rsidRPr="00097712">
        <w:rPr>
          <w:sz w:val="24"/>
          <w:szCs w:val="24"/>
        </w:rPr>
        <w:t xml:space="preserve">ayload </w:t>
      </w:r>
      <w:r w:rsidR="000E426D">
        <w:rPr>
          <w:sz w:val="24"/>
          <w:szCs w:val="24"/>
        </w:rPr>
        <w:t>P</w:t>
      </w:r>
      <w:r w:rsidR="000E426D" w:rsidRPr="00097712">
        <w:rPr>
          <w:sz w:val="24"/>
          <w:szCs w:val="24"/>
        </w:rPr>
        <w:t xml:space="preserve">roject </w:t>
      </w:r>
      <w:r w:rsidR="000E426D">
        <w:rPr>
          <w:sz w:val="24"/>
          <w:szCs w:val="24"/>
        </w:rPr>
        <w:t>Office ensures that t</w:t>
      </w:r>
      <w:r>
        <w:rPr>
          <w:sz w:val="24"/>
          <w:szCs w:val="24"/>
        </w:rPr>
        <w:t xml:space="preserve">he Payload Safety Introduction Briefing </w:t>
      </w:r>
      <w:r w:rsidR="000809D5" w:rsidRPr="00097712">
        <w:rPr>
          <w:sz w:val="24"/>
          <w:szCs w:val="24"/>
        </w:rPr>
        <w:t>occur</w:t>
      </w:r>
      <w:r w:rsidR="000E426D">
        <w:rPr>
          <w:sz w:val="24"/>
          <w:szCs w:val="24"/>
        </w:rPr>
        <w:t>s</w:t>
      </w:r>
      <w:r w:rsidR="000809D5" w:rsidRPr="00097712">
        <w:rPr>
          <w:sz w:val="24"/>
          <w:szCs w:val="24"/>
        </w:rPr>
        <w:t xml:space="preserve"> </w:t>
      </w:r>
      <w:r w:rsidR="00AC0FB4" w:rsidRPr="00097712">
        <w:rPr>
          <w:sz w:val="24"/>
          <w:szCs w:val="24"/>
        </w:rPr>
        <w:t>as early as possible</w:t>
      </w:r>
      <w:r w:rsidR="00F52B09">
        <w:rPr>
          <w:sz w:val="24"/>
          <w:szCs w:val="24"/>
        </w:rPr>
        <w:t>,</w:t>
      </w:r>
      <w:r w:rsidR="009372F4" w:rsidRPr="00097712">
        <w:rPr>
          <w:sz w:val="24"/>
          <w:szCs w:val="24"/>
        </w:rPr>
        <w:t xml:space="preserve"> </w:t>
      </w:r>
      <w:r w:rsidR="008651E6" w:rsidRPr="00097712">
        <w:rPr>
          <w:sz w:val="24"/>
          <w:szCs w:val="24"/>
        </w:rPr>
        <w:t>but no later than</w:t>
      </w:r>
      <w:r w:rsidR="00F52B09">
        <w:rPr>
          <w:sz w:val="24"/>
          <w:szCs w:val="24"/>
        </w:rPr>
        <w:t>,</w:t>
      </w:r>
      <w:r w:rsidR="008651E6" w:rsidRPr="00097712">
        <w:rPr>
          <w:sz w:val="24"/>
          <w:szCs w:val="24"/>
        </w:rPr>
        <w:t xml:space="preserve"> midpoint of the</w:t>
      </w:r>
      <w:r w:rsidR="0059328F" w:rsidRPr="00097712">
        <w:rPr>
          <w:sz w:val="24"/>
          <w:szCs w:val="24"/>
        </w:rPr>
        <w:t xml:space="preserve"> </w:t>
      </w:r>
      <w:r w:rsidR="000230EB" w:rsidRPr="00097712">
        <w:rPr>
          <w:sz w:val="24"/>
          <w:szCs w:val="24"/>
        </w:rPr>
        <w:t>Preliminary Design Phase (Phase B as defined in NPR 7120.5</w:t>
      </w:r>
      <w:r w:rsidR="006C2B6B">
        <w:rPr>
          <w:sz w:val="24"/>
          <w:szCs w:val="24"/>
        </w:rPr>
        <w:t xml:space="preserve"> and depicted in Figure 2-2</w:t>
      </w:r>
      <w:r w:rsidR="000230EB" w:rsidRPr="00097712">
        <w:rPr>
          <w:sz w:val="24"/>
          <w:szCs w:val="24"/>
        </w:rPr>
        <w:t>).</w:t>
      </w:r>
    </w:p>
    <w:p w:rsidR="00B10B0B" w:rsidRDefault="00B10B0B" w:rsidP="00840E8F">
      <w:pPr>
        <w:rPr>
          <w:sz w:val="24"/>
          <w:szCs w:val="24"/>
        </w:rPr>
      </w:pPr>
    </w:p>
    <w:p w:rsidR="00840E8F" w:rsidRPr="00097712" w:rsidRDefault="00B10B0B" w:rsidP="00840E8F">
      <w:pPr>
        <w:rPr>
          <w:sz w:val="24"/>
          <w:szCs w:val="24"/>
        </w:rPr>
      </w:pPr>
      <w:r>
        <w:rPr>
          <w:sz w:val="24"/>
          <w:szCs w:val="24"/>
        </w:rPr>
        <w:t xml:space="preserve">(2)  </w:t>
      </w:r>
      <w:r w:rsidR="00840E8F" w:rsidRPr="00097712">
        <w:rPr>
          <w:sz w:val="24"/>
          <w:szCs w:val="24"/>
        </w:rPr>
        <w:t xml:space="preserve">The </w:t>
      </w:r>
      <w:r w:rsidR="000E426D">
        <w:rPr>
          <w:sz w:val="24"/>
          <w:szCs w:val="24"/>
        </w:rPr>
        <w:t>P</w:t>
      </w:r>
      <w:r w:rsidR="000E426D" w:rsidRPr="00097712">
        <w:rPr>
          <w:sz w:val="24"/>
          <w:szCs w:val="24"/>
        </w:rPr>
        <w:t xml:space="preserve">ayload </w:t>
      </w:r>
      <w:r w:rsidR="000E426D">
        <w:rPr>
          <w:sz w:val="24"/>
          <w:szCs w:val="24"/>
        </w:rPr>
        <w:t>P</w:t>
      </w:r>
      <w:r w:rsidR="000E426D" w:rsidRPr="00097712">
        <w:rPr>
          <w:sz w:val="24"/>
          <w:szCs w:val="24"/>
        </w:rPr>
        <w:t xml:space="preserve">roject </w:t>
      </w:r>
      <w:r w:rsidR="000E426D">
        <w:rPr>
          <w:sz w:val="24"/>
          <w:szCs w:val="24"/>
        </w:rPr>
        <w:t xml:space="preserve">Office </w:t>
      </w:r>
      <w:r w:rsidR="00840E8F" w:rsidRPr="00097712">
        <w:rPr>
          <w:sz w:val="24"/>
          <w:szCs w:val="24"/>
        </w:rPr>
        <w:t>shall submit</w:t>
      </w:r>
      <w:r>
        <w:rPr>
          <w:sz w:val="24"/>
          <w:szCs w:val="24"/>
        </w:rPr>
        <w:t xml:space="preserve"> the following material for presentation, review, and discussion </w:t>
      </w:r>
      <w:r w:rsidR="001977EF">
        <w:rPr>
          <w:sz w:val="24"/>
          <w:szCs w:val="24"/>
        </w:rPr>
        <w:t xml:space="preserve">and be prepared to present the items listed </w:t>
      </w:r>
      <w:r w:rsidR="004976C6">
        <w:rPr>
          <w:sz w:val="24"/>
          <w:szCs w:val="24"/>
        </w:rPr>
        <w:t xml:space="preserve">in </w:t>
      </w:r>
      <w:r w:rsidR="000E426D">
        <w:rPr>
          <w:sz w:val="24"/>
          <w:szCs w:val="24"/>
        </w:rPr>
        <w:t xml:space="preserve">the Annex to </w:t>
      </w:r>
      <w:r w:rsidR="004976C6">
        <w:rPr>
          <w:sz w:val="24"/>
          <w:szCs w:val="24"/>
        </w:rPr>
        <w:t>NASA-STD 8719.24, Volume 1, Attachment 5</w:t>
      </w:r>
      <w:r w:rsidR="001977EF">
        <w:rPr>
          <w:sz w:val="24"/>
          <w:szCs w:val="24"/>
        </w:rPr>
        <w:t xml:space="preserve"> </w:t>
      </w:r>
      <w:r>
        <w:rPr>
          <w:sz w:val="24"/>
          <w:szCs w:val="24"/>
        </w:rPr>
        <w:t>during the Payload Safety Introduction Briefing (Requirement)</w:t>
      </w:r>
      <w:r w:rsidR="00840E8F" w:rsidRPr="00097712">
        <w:rPr>
          <w:sz w:val="24"/>
          <w:szCs w:val="24"/>
        </w:rPr>
        <w:t>:</w:t>
      </w:r>
    </w:p>
    <w:p w:rsidR="000809D5" w:rsidRPr="00097712" w:rsidRDefault="000809D5" w:rsidP="000809D5">
      <w:pPr>
        <w:rPr>
          <w:sz w:val="24"/>
          <w:szCs w:val="24"/>
        </w:rPr>
      </w:pPr>
    </w:p>
    <w:p w:rsidR="00424ADF" w:rsidRPr="00097712" w:rsidRDefault="000809D5" w:rsidP="00384946">
      <w:pPr>
        <w:rPr>
          <w:sz w:val="24"/>
          <w:szCs w:val="24"/>
        </w:rPr>
      </w:pPr>
      <w:r w:rsidRPr="00097712">
        <w:rPr>
          <w:sz w:val="24"/>
          <w:szCs w:val="24"/>
        </w:rPr>
        <w:t>(</w:t>
      </w:r>
      <w:r w:rsidR="00AE122B">
        <w:rPr>
          <w:sz w:val="24"/>
          <w:szCs w:val="24"/>
        </w:rPr>
        <w:t>a</w:t>
      </w:r>
      <w:r w:rsidRPr="00097712">
        <w:rPr>
          <w:sz w:val="24"/>
          <w:szCs w:val="24"/>
        </w:rPr>
        <w:t xml:space="preserve">)  </w:t>
      </w:r>
      <w:r w:rsidR="00BA3C4C">
        <w:rPr>
          <w:sz w:val="24"/>
          <w:szCs w:val="24"/>
        </w:rPr>
        <w:t xml:space="preserve">A </w:t>
      </w:r>
      <w:r w:rsidR="00642AF9">
        <w:rPr>
          <w:sz w:val="24"/>
          <w:szCs w:val="24"/>
        </w:rPr>
        <w:t xml:space="preserve">list of </w:t>
      </w:r>
      <w:proofErr w:type="spellStart"/>
      <w:r w:rsidR="00BA3C4C">
        <w:rPr>
          <w:sz w:val="24"/>
          <w:szCs w:val="24"/>
        </w:rPr>
        <w:t>nonapplicable</w:t>
      </w:r>
      <w:proofErr w:type="spellEnd"/>
      <w:r w:rsidR="00BA3C4C">
        <w:rPr>
          <w:sz w:val="24"/>
          <w:szCs w:val="24"/>
        </w:rPr>
        <w:t xml:space="preserve"> chapters and sections </w:t>
      </w:r>
      <w:r w:rsidR="00642AF9">
        <w:rPr>
          <w:sz w:val="24"/>
          <w:szCs w:val="24"/>
        </w:rPr>
        <w:t xml:space="preserve">using the </w:t>
      </w:r>
      <w:r w:rsidR="000E426D">
        <w:rPr>
          <w:sz w:val="24"/>
          <w:szCs w:val="24"/>
        </w:rPr>
        <w:t xml:space="preserve">Annex to </w:t>
      </w:r>
      <w:r w:rsidR="00642AF9">
        <w:rPr>
          <w:sz w:val="24"/>
          <w:szCs w:val="24"/>
        </w:rPr>
        <w:t xml:space="preserve">NASA-STD 8719.24 Table of Contents, Volumes 3 and 6, as they relate to payload systems, instruments, operations and hazards </w:t>
      </w:r>
      <w:r w:rsidR="00BA3C4C">
        <w:rPr>
          <w:sz w:val="24"/>
          <w:szCs w:val="24"/>
        </w:rPr>
        <w:t xml:space="preserve">known </w:t>
      </w:r>
      <w:r w:rsidR="00642AF9">
        <w:rPr>
          <w:sz w:val="24"/>
          <w:szCs w:val="24"/>
        </w:rPr>
        <w:t>to date</w:t>
      </w:r>
      <w:r w:rsidR="00524882" w:rsidRPr="00097712">
        <w:rPr>
          <w:sz w:val="24"/>
          <w:szCs w:val="24"/>
        </w:rPr>
        <w:t>.</w:t>
      </w:r>
    </w:p>
    <w:p w:rsidR="00424ADF" w:rsidRPr="00097712" w:rsidRDefault="00424ADF" w:rsidP="00384946">
      <w:pPr>
        <w:rPr>
          <w:sz w:val="24"/>
          <w:szCs w:val="24"/>
        </w:rPr>
      </w:pPr>
    </w:p>
    <w:p w:rsidR="00642AF9" w:rsidRDefault="00424ADF" w:rsidP="00384946">
      <w:pPr>
        <w:rPr>
          <w:sz w:val="24"/>
          <w:szCs w:val="24"/>
        </w:rPr>
      </w:pPr>
      <w:r w:rsidRPr="00097712">
        <w:rPr>
          <w:sz w:val="24"/>
          <w:szCs w:val="24"/>
        </w:rPr>
        <w:lastRenderedPageBreak/>
        <w:t>(</w:t>
      </w:r>
      <w:r w:rsidR="00AE122B">
        <w:rPr>
          <w:sz w:val="24"/>
          <w:szCs w:val="24"/>
        </w:rPr>
        <w:t>b</w:t>
      </w:r>
      <w:r w:rsidRPr="00097712">
        <w:rPr>
          <w:sz w:val="24"/>
          <w:szCs w:val="24"/>
        </w:rPr>
        <w:t xml:space="preserve">)  </w:t>
      </w:r>
      <w:r w:rsidR="00642AF9">
        <w:rPr>
          <w:sz w:val="24"/>
          <w:szCs w:val="24"/>
        </w:rPr>
        <w:t>A list of any know</w:t>
      </w:r>
      <w:r w:rsidR="00626D4F">
        <w:rPr>
          <w:sz w:val="24"/>
          <w:szCs w:val="24"/>
        </w:rPr>
        <w:t>n</w:t>
      </w:r>
      <w:r w:rsidR="00642AF9">
        <w:rPr>
          <w:sz w:val="24"/>
          <w:szCs w:val="24"/>
        </w:rPr>
        <w:t xml:space="preserve"> tailoring issues, previously approved waivers</w:t>
      </w:r>
      <w:r w:rsidR="00AF4A4D">
        <w:rPr>
          <w:sz w:val="24"/>
          <w:szCs w:val="24"/>
        </w:rPr>
        <w:t>,</w:t>
      </w:r>
      <w:r w:rsidR="00642AF9">
        <w:rPr>
          <w:sz w:val="24"/>
          <w:szCs w:val="24"/>
        </w:rPr>
        <w:t xml:space="preserve"> and previously approved alternative approaches.</w:t>
      </w:r>
    </w:p>
    <w:p w:rsidR="00642AF9" w:rsidRDefault="00642AF9" w:rsidP="00384946">
      <w:pPr>
        <w:rPr>
          <w:sz w:val="24"/>
          <w:szCs w:val="24"/>
        </w:rPr>
      </w:pPr>
    </w:p>
    <w:p w:rsidR="008732D8" w:rsidRPr="00097712" w:rsidRDefault="00642AF9" w:rsidP="00384946">
      <w:pPr>
        <w:rPr>
          <w:sz w:val="24"/>
          <w:szCs w:val="24"/>
        </w:rPr>
      </w:pPr>
      <w:r>
        <w:rPr>
          <w:sz w:val="24"/>
          <w:szCs w:val="24"/>
        </w:rPr>
        <w:t>(</w:t>
      </w:r>
      <w:r w:rsidR="00AE122B">
        <w:rPr>
          <w:sz w:val="24"/>
          <w:szCs w:val="24"/>
        </w:rPr>
        <w:t>c</w:t>
      </w:r>
      <w:r>
        <w:rPr>
          <w:sz w:val="24"/>
          <w:szCs w:val="24"/>
        </w:rPr>
        <w:t>)</w:t>
      </w:r>
      <w:r w:rsidR="00B70A79">
        <w:rPr>
          <w:sz w:val="24"/>
          <w:szCs w:val="24"/>
        </w:rPr>
        <w:t xml:space="preserve">  </w:t>
      </w:r>
      <w:r w:rsidR="00424ADF" w:rsidRPr="00097712">
        <w:rPr>
          <w:sz w:val="24"/>
          <w:szCs w:val="24"/>
        </w:rPr>
        <w:t xml:space="preserve">Draft System Safety Plan </w:t>
      </w:r>
      <w:r w:rsidR="009915D1" w:rsidRPr="00097712">
        <w:rPr>
          <w:sz w:val="24"/>
          <w:szCs w:val="24"/>
        </w:rPr>
        <w:t xml:space="preserve">that, as a minimum, provides a conceptual overview of the </w:t>
      </w:r>
      <w:r w:rsidR="005A3CEB" w:rsidRPr="00097712">
        <w:rPr>
          <w:sz w:val="24"/>
          <w:szCs w:val="24"/>
        </w:rPr>
        <w:t>S</w:t>
      </w:r>
      <w:r w:rsidR="009915D1" w:rsidRPr="00097712">
        <w:rPr>
          <w:sz w:val="24"/>
          <w:szCs w:val="24"/>
        </w:rPr>
        <w:t>ystem Safety Program</w:t>
      </w:r>
      <w:r w:rsidR="00585C43">
        <w:rPr>
          <w:sz w:val="24"/>
          <w:szCs w:val="24"/>
        </w:rPr>
        <w:t xml:space="preserve"> </w:t>
      </w:r>
      <w:r w:rsidR="004976C6">
        <w:rPr>
          <w:sz w:val="24"/>
          <w:szCs w:val="24"/>
        </w:rPr>
        <w:t>in accordance with</w:t>
      </w:r>
      <w:r w:rsidR="003427CF">
        <w:rPr>
          <w:sz w:val="24"/>
          <w:szCs w:val="24"/>
        </w:rPr>
        <w:t xml:space="preserve"> </w:t>
      </w:r>
      <w:r w:rsidR="004976C6">
        <w:rPr>
          <w:sz w:val="24"/>
          <w:szCs w:val="24"/>
        </w:rPr>
        <w:t>NASA-STD 8719.24, Volume 3, Paragraph 4.1.1.</w:t>
      </w:r>
    </w:p>
    <w:p w:rsidR="008732D8" w:rsidRPr="00097712" w:rsidRDefault="008732D8" w:rsidP="00384946">
      <w:pPr>
        <w:rPr>
          <w:sz w:val="24"/>
          <w:szCs w:val="24"/>
        </w:rPr>
      </w:pPr>
    </w:p>
    <w:p w:rsidR="000B0A1E" w:rsidRPr="00097712" w:rsidRDefault="00145AB7" w:rsidP="00384946">
      <w:pPr>
        <w:rPr>
          <w:sz w:val="24"/>
          <w:szCs w:val="24"/>
        </w:rPr>
      </w:pPr>
      <w:r w:rsidRPr="00097712">
        <w:rPr>
          <w:sz w:val="24"/>
          <w:szCs w:val="24"/>
        </w:rPr>
        <w:t>(</w:t>
      </w:r>
      <w:r w:rsidR="00AE122B">
        <w:rPr>
          <w:sz w:val="24"/>
          <w:szCs w:val="24"/>
        </w:rPr>
        <w:t>d</w:t>
      </w:r>
      <w:r w:rsidRPr="00097712">
        <w:rPr>
          <w:sz w:val="24"/>
          <w:szCs w:val="24"/>
        </w:rPr>
        <w:t xml:space="preserve">) </w:t>
      </w:r>
      <w:r w:rsidR="00B11738" w:rsidRPr="00097712">
        <w:rPr>
          <w:sz w:val="24"/>
          <w:szCs w:val="24"/>
        </w:rPr>
        <w:t xml:space="preserve"> Identification </w:t>
      </w:r>
      <w:r w:rsidR="003C7112" w:rsidRPr="00097712">
        <w:rPr>
          <w:sz w:val="24"/>
          <w:szCs w:val="24"/>
        </w:rPr>
        <w:t xml:space="preserve">of known spacecraft/payload systems </w:t>
      </w:r>
      <w:r w:rsidR="00B11738" w:rsidRPr="00097712">
        <w:rPr>
          <w:sz w:val="24"/>
          <w:szCs w:val="24"/>
        </w:rPr>
        <w:t xml:space="preserve">and a preliminary assessment of potential hazards </w:t>
      </w:r>
      <w:r w:rsidR="00753A35" w:rsidRPr="00097712">
        <w:rPr>
          <w:sz w:val="24"/>
          <w:szCs w:val="24"/>
        </w:rPr>
        <w:t>documented in a preliminary hazard list</w:t>
      </w:r>
      <w:r w:rsidR="00B11738" w:rsidRPr="00097712">
        <w:rPr>
          <w:sz w:val="24"/>
          <w:szCs w:val="24"/>
        </w:rPr>
        <w:t>.</w:t>
      </w:r>
    </w:p>
    <w:p w:rsidR="00A95664" w:rsidRPr="00097712" w:rsidRDefault="00A95664" w:rsidP="00384946">
      <w:pPr>
        <w:rPr>
          <w:sz w:val="24"/>
          <w:szCs w:val="24"/>
        </w:rPr>
      </w:pPr>
    </w:p>
    <w:p w:rsidR="00A95664" w:rsidRPr="00097712" w:rsidRDefault="00A95664" w:rsidP="00384946">
      <w:pPr>
        <w:rPr>
          <w:sz w:val="24"/>
          <w:szCs w:val="24"/>
        </w:rPr>
      </w:pPr>
      <w:r w:rsidRPr="00097712">
        <w:rPr>
          <w:sz w:val="24"/>
          <w:szCs w:val="24"/>
        </w:rPr>
        <w:t>(</w:t>
      </w:r>
      <w:r w:rsidR="00AE122B">
        <w:rPr>
          <w:sz w:val="24"/>
          <w:szCs w:val="24"/>
        </w:rPr>
        <w:t>e</w:t>
      </w:r>
      <w:r w:rsidRPr="00097712">
        <w:rPr>
          <w:sz w:val="24"/>
          <w:szCs w:val="24"/>
        </w:rPr>
        <w:t xml:space="preserve">)  A </w:t>
      </w:r>
      <w:r w:rsidR="00714259">
        <w:rPr>
          <w:sz w:val="24"/>
          <w:szCs w:val="24"/>
        </w:rPr>
        <w:t>high-</w:t>
      </w:r>
      <w:r w:rsidR="00BA3C4C">
        <w:rPr>
          <w:sz w:val="24"/>
          <w:szCs w:val="24"/>
        </w:rPr>
        <w:t>level</w:t>
      </w:r>
      <w:r w:rsidR="003C7112" w:rsidRPr="00097712">
        <w:rPr>
          <w:sz w:val="24"/>
          <w:szCs w:val="24"/>
        </w:rPr>
        <w:t xml:space="preserve"> </w:t>
      </w:r>
      <w:r w:rsidRPr="00097712">
        <w:rPr>
          <w:sz w:val="24"/>
          <w:szCs w:val="24"/>
        </w:rPr>
        <w:t>Ground Operations Flow Overview providing the location and</w:t>
      </w:r>
      <w:r w:rsidR="00CC6A9B">
        <w:rPr>
          <w:sz w:val="24"/>
          <w:szCs w:val="24"/>
        </w:rPr>
        <w:t xml:space="preserve"> relative</w:t>
      </w:r>
      <w:r w:rsidRPr="00097712">
        <w:rPr>
          <w:sz w:val="24"/>
          <w:szCs w:val="24"/>
        </w:rPr>
        <w:t xml:space="preserve"> timeline of major payload activities and tasks</w:t>
      </w:r>
      <w:r w:rsidR="00CC6A9B">
        <w:rPr>
          <w:sz w:val="24"/>
          <w:szCs w:val="24"/>
        </w:rPr>
        <w:t xml:space="preserve"> (e.g. payload arrival, special testing, fueling, payload integration, roll-out to pad, any known hazardous operations)</w:t>
      </w:r>
      <w:r w:rsidR="00627590">
        <w:rPr>
          <w:sz w:val="24"/>
          <w:szCs w:val="24"/>
        </w:rPr>
        <w:t xml:space="preserve"> </w:t>
      </w:r>
      <w:r w:rsidR="00AF119E">
        <w:rPr>
          <w:sz w:val="24"/>
          <w:szCs w:val="24"/>
        </w:rPr>
        <w:t>as best known at the time of the Payload Safety Introduction Briefing.</w:t>
      </w:r>
      <w:r w:rsidRPr="00097712">
        <w:rPr>
          <w:sz w:val="24"/>
          <w:szCs w:val="24"/>
        </w:rPr>
        <w:t xml:space="preserve"> </w:t>
      </w:r>
    </w:p>
    <w:p w:rsidR="00C64F14" w:rsidRDefault="00C64F14" w:rsidP="000809D5">
      <w:pPr>
        <w:rPr>
          <w:i/>
          <w:sz w:val="24"/>
          <w:szCs w:val="24"/>
        </w:rPr>
      </w:pPr>
    </w:p>
    <w:p w:rsidR="00B03CB7" w:rsidRPr="00097712" w:rsidRDefault="00C64F14" w:rsidP="00C64F14">
      <w:pPr>
        <w:ind w:left="720"/>
        <w:rPr>
          <w:sz w:val="24"/>
          <w:szCs w:val="24"/>
        </w:rPr>
      </w:pPr>
      <w:r w:rsidRPr="00097712">
        <w:rPr>
          <w:i/>
          <w:sz w:val="24"/>
          <w:szCs w:val="24"/>
        </w:rPr>
        <w:t>Note:  This briefing provides a forum for the project to introduce the mission to the PSWG and other authorities and allows for early identification of any safety concerns associated with the payload.  The information provided at this briefing should be as complete as the technical maturity of the conceptual design and operations allow.</w:t>
      </w:r>
    </w:p>
    <w:p w:rsidR="00C64F14" w:rsidRDefault="00C64F14" w:rsidP="000809D5">
      <w:pPr>
        <w:rPr>
          <w:sz w:val="24"/>
          <w:szCs w:val="24"/>
        </w:rPr>
      </w:pPr>
      <w:bookmarkStart w:id="12" w:name="OLE_LINK58"/>
      <w:bookmarkStart w:id="13" w:name="OLE_LINK59"/>
    </w:p>
    <w:p w:rsidR="00A9736A" w:rsidRPr="00097712" w:rsidRDefault="000809D5" w:rsidP="000809D5">
      <w:pPr>
        <w:rPr>
          <w:sz w:val="24"/>
          <w:szCs w:val="24"/>
        </w:rPr>
      </w:pPr>
      <w:proofErr w:type="gramStart"/>
      <w:r w:rsidRPr="00097712">
        <w:rPr>
          <w:sz w:val="24"/>
          <w:szCs w:val="24"/>
        </w:rPr>
        <w:t xml:space="preserve">b.  </w:t>
      </w:r>
      <w:r w:rsidR="00193154" w:rsidRPr="00097712">
        <w:rPr>
          <w:sz w:val="24"/>
          <w:szCs w:val="24"/>
          <w:u w:val="single"/>
        </w:rPr>
        <w:t>Safety</w:t>
      </w:r>
      <w:proofErr w:type="gramEnd"/>
      <w:r w:rsidR="00193154" w:rsidRPr="00097712">
        <w:rPr>
          <w:sz w:val="24"/>
          <w:szCs w:val="24"/>
          <w:u w:val="single"/>
        </w:rPr>
        <w:t xml:space="preserve"> Review</w:t>
      </w:r>
      <w:r w:rsidR="005F20E3" w:rsidRPr="00097712">
        <w:rPr>
          <w:sz w:val="24"/>
          <w:szCs w:val="24"/>
          <w:u w:val="single"/>
        </w:rPr>
        <w:t xml:space="preserve"> I</w:t>
      </w:r>
      <w:r w:rsidR="00193154" w:rsidRPr="00097712">
        <w:rPr>
          <w:sz w:val="24"/>
          <w:szCs w:val="24"/>
        </w:rPr>
        <w:t xml:space="preserve"> </w:t>
      </w:r>
      <w:r w:rsidR="00C6211A" w:rsidRPr="00097712">
        <w:rPr>
          <w:sz w:val="24"/>
          <w:szCs w:val="24"/>
        </w:rPr>
        <w:t>begins with the submittal of data</w:t>
      </w:r>
      <w:r w:rsidR="006A099C">
        <w:rPr>
          <w:sz w:val="24"/>
          <w:szCs w:val="24"/>
        </w:rPr>
        <w:t xml:space="preserve"> no later than 30 days</w:t>
      </w:r>
      <w:r w:rsidR="00C6211A" w:rsidRPr="00097712">
        <w:rPr>
          <w:sz w:val="24"/>
          <w:szCs w:val="24"/>
        </w:rPr>
        <w:t xml:space="preserve"> prior to the </w:t>
      </w:r>
      <w:r w:rsidR="004C7B70">
        <w:rPr>
          <w:sz w:val="24"/>
          <w:szCs w:val="24"/>
        </w:rPr>
        <w:t xml:space="preserve">PDR </w:t>
      </w:r>
      <w:r w:rsidR="00C6211A" w:rsidRPr="00097712">
        <w:rPr>
          <w:sz w:val="24"/>
          <w:szCs w:val="24"/>
        </w:rPr>
        <w:t>per paragraph 2.4.</w:t>
      </w:r>
      <w:r w:rsidR="00745793" w:rsidRPr="00097712">
        <w:rPr>
          <w:sz w:val="24"/>
          <w:szCs w:val="24"/>
        </w:rPr>
        <w:t>2</w:t>
      </w:r>
      <w:r w:rsidR="00C6211A" w:rsidRPr="00097712">
        <w:rPr>
          <w:sz w:val="24"/>
          <w:szCs w:val="24"/>
        </w:rPr>
        <w:t>.b</w:t>
      </w:r>
      <w:r w:rsidR="00897F26">
        <w:rPr>
          <w:sz w:val="24"/>
          <w:szCs w:val="24"/>
        </w:rPr>
        <w:t>.</w:t>
      </w:r>
      <w:r w:rsidR="00C6211A" w:rsidRPr="00097712">
        <w:rPr>
          <w:sz w:val="24"/>
          <w:szCs w:val="24"/>
        </w:rPr>
        <w:t>(</w:t>
      </w:r>
      <w:r w:rsidR="00897F26">
        <w:rPr>
          <w:sz w:val="24"/>
          <w:szCs w:val="24"/>
        </w:rPr>
        <w:t>3</w:t>
      </w:r>
      <w:r w:rsidR="00C6211A" w:rsidRPr="00097712">
        <w:rPr>
          <w:sz w:val="24"/>
          <w:szCs w:val="24"/>
        </w:rPr>
        <w:t xml:space="preserve">) and </w:t>
      </w:r>
      <w:r w:rsidR="00193154" w:rsidRPr="00097712">
        <w:rPr>
          <w:sz w:val="24"/>
          <w:szCs w:val="24"/>
        </w:rPr>
        <w:t xml:space="preserve">shall </w:t>
      </w:r>
      <w:r w:rsidR="003C7112" w:rsidRPr="00097712">
        <w:rPr>
          <w:sz w:val="24"/>
          <w:szCs w:val="24"/>
        </w:rPr>
        <w:t>be completed no later than 60 days after the project</w:t>
      </w:r>
      <w:r w:rsidR="00292D52" w:rsidRPr="00097712">
        <w:rPr>
          <w:sz w:val="24"/>
          <w:szCs w:val="24"/>
        </w:rPr>
        <w:t>’</w:t>
      </w:r>
      <w:r w:rsidR="003C7112" w:rsidRPr="00097712">
        <w:rPr>
          <w:sz w:val="24"/>
          <w:szCs w:val="24"/>
        </w:rPr>
        <w:t>s PDR</w:t>
      </w:r>
      <w:r w:rsidR="004C7B70">
        <w:rPr>
          <w:sz w:val="24"/>
          <w:szCs w:val="24"/>
        </w:rPr>
        <w:t xml:space="preserve"> </w:t>
      </w:r>
      <w:r w:rsidR="00A759EC">
        <w:rPr>
          <w:sz w:val="24"/>
          <w:szCs w:val="24"/>
        </w:rPr>
        <w:t>and</w:t>
      </w:r>
      <w:r w:rsidR="00A759EC" w:rsidRPr="00097712">
        <w:rPr>
          <w:sz w:val="24"/>
          <w:szCs w:val="24"/>
        </w:rPr>
        <w:t xml:space="preserve"> </w:t>
      </w:r>
      <w:r w:rsidR="003C7112" w:rsidRPr="00097712">
        <w:rPr>
          <w:sz w:val="24"/>
          <w:szCs w:val="24"/>
        </w:rPr>
        <w:t xml:space="preserve">no later than necessary to </w:t>
      </w:r>
      <w:r w:rsidR="00292D52" w:rsidRPr="00097712">
        <w:rPr>
          <w:sz w:val="24"/>
          <w:szCs w:val="24"/>
        </w:rPr>
        <w:t xml:space="preserve">provide the </w:t>
      </w:r>
      <w:r w:rsidR="003C7112" w:rsidRPr="00097712">
        <w:rPr>
          <w:sz w:val="24"/>
          <w:szCs w:val="24"/>
        </w:rPr>
        <w:t>PSWG</w:t>
      </w:r>
      <w:r w:rsidR="00292D52" w:rsidRPr="00097712">
        <w:rPr>
          <w:sz w:val="24"/>
          <w:szCs w:val="24"/>
        </w:rPr>
        <w:t>’s</w:t>
      </w:r>
      <w:r w:rsidR="003C7112" w:rsidRPr="00097712">
        <w:rPr>
          <w:sz w:val="24"/>
          <w:szCs w:val="24"/>
        </w:rPr>
        <w:t xml:space="preserve"> input to the project’s K</w:t>
      </w:r>
      <w:r w:rsidR="00F94451">
        <w:rPr>
          <w:sz w:val="24"/>
          <w:szCs w:val="24"/>
        </w:rPr>
        <w:t>DP</w:t>
      </w:r>
      <w:r w:rsidR="003C7112" w:rsidRPr="00097712">
        <w:rPr>
          <w:sz w:val="24"/>
          <w:szCs w:val="24"/>
        </w:rPr>
        <w:t xml:space="preserve"> C as defined in NPR</w:t>
      </w:r>
      <w:r w:rsidR="00FF0A32">
        <w:rPr>
          <w:sz w:val="24"/>
          <w:szCs w:val="24"/>
        </w:rPr>
        <w:t> </w:t>
      </w:r>
      <w:r w:rsidR="003C7112" w:rsidRPr="00097712">
        <w:rPr>
          <w:sz w:val="24"/>
          <w:szCs w:val="24"/>
        </w:rPr>
        <w:t>7120.5</w:t>
      </w:r>
      <w:r w:rsidR="00D363DC">
        <w:rPr>
          <w:sz w:val="24"/>
          <w:szCs w:val="24"/>
        </w:rPr>
        <w:t xml:space="preserve"> and depicted in Figure 2-</w:t>
      </w:r>
      <w:r w:rsidR="006C2B6B">
        <w:rPr>
          <w:sz w:val="24"/>
          <w:szCs w:val="24"/>
        </w:rPr>
        <w:t>2</w:t>
      </w:r>
      <w:r w:rsidR="003C7112" w:rsidRPr="00097712">
        <w:rPr>
          <w:sz w:val="24"/>
          <w:szCs w:val="24"/>
        </w:rPr>
        <w:t>, whichever date comes first</w:t>
      </w:r>
      <w:r w:rsidR="00A9736A" w:rsidRPr="00097712">
        <w:rPr>
          <w:sz w:val="24"/>
          <w:szCs w:val="24"/>
        </w:rPr>
        <w:t xml:space="preserve"> (Requirement).</w:t>
      </w:r>
    </w:p>
    <w:bookmarkEnd w:id="12"/>
    <w:bookmarkEnd w:id="13"/>
    <w:p w:rsidR="00A9736A" w:rsidRPr="00097712" w:rsidRDefault="00A9736A" w:rsidP="000809D5">
      <w:pPr>
        <w:rPr>
          <w:sz w:val="24"/>
          <w:szCs w:val="24"/>
        </w:rPr>
      </w:pPr>
    </w:p>
    <w:p w:rsidR="00121523" w:rsidRDefault="00A9736A" w:rsidP="00121523">
      <w:pPr>
        <w:rPr>
          <w:sz w:val="24"/>
          <w:szCs w:val="24"/>
        </w:rPr>
      </w:pPr>
      <w:r w:rsidRPr="00097712">
        <w:rPr>
          <w:sz w:val="24"/>
          <w:szCs w:val="24"/>
        </w:rPr>
        <w:t xml:space="preserve">(1)  Safety Review I </w:t>
      </w:r>
      <w:r w:rsidR="003C7112" w:rsidRPr="00097712">
        <w:rPr>
          <w:sz w:val="24"/>
          <w:szCs w:val="24"/>
        </w:rPr>
        <w:t xml:space="preserve">shall </w:t>
      </w:r>
      <w:r w:rsidR="00695706" w:rsidRPr="00097712">
        <w:rPr>
          <w:sz w:val="24"/>
          <w:szCs w:val="24"/>
        </w:rPr>
        <w:t xml:space="preserve">include </w:t>
      </w:r>
      <w:r w:rsidR="003C7112" w:rsidRPr="00097712">
        <w:rPr>
          <w:sz w:val="24"/>
          <w:szCs w:val="24"/>
        </w:rPr>
        <w:t xml:space="preserve">a PSWG meeting held </w:t>
      </w:r>
      <w:r w:rsidR="000260C5">
        <w:rPr>
          <w:sz w:val="24"/>
          <w:szCs w:val="24"/>
        </w:rPr>
        <w:t xml:space="preserve">no later than 60 days </w:t>
      </w:r>
      <w:r w:rsidR="002C7C74">
        <w:rPr>
          <w:sz w:val="24"/>
          <w:szCs w:val="24"/>
        </w:rPr>
        <w:t>after the</w:t>
      </w:r>
      <w:r w:rsidR="003C7112" w:rsidRPr="00097712">
        <w:rPr>
          <w:sz w:val="24"/>
          <w:szCs w:val="24"/>
        </w:rPr>
        <w:t xml:space="preserve"> PDR (Requirement)</w:t>
      </w:r>
      <w:r w:rsidR="00CF610D" w:rsidRPr="00097712">
        <w:rPr>
          <w:sz w:val="24"/>
          <w:szCs w:val="24"/>
        </w:rPr>
        <w:t>.</w:t>
      </w:r>
    </w:p>
    <w:p w:rsidR="002608B0" w:rsidRPr="00121523" w:rsidRDefault="002608B0" w:rsidP="00121523">
      <w:pPr>
        <w:rPr>
          <w:sz w:val="24"/>
          <w:szCs w:val="24"/>
        </w:rPr>
      </w:pPr>
    </w:p>
    <w:p w:rsidR="00FB5D56" w:rsidRDefault="00FB5D56" w:rsidP="000809D5">
      <w:pPr>
        <w:rPr>
          <w:sz w:val="24"/>
          <w:szCs w:val="24"/>
        </w:rPr>
      </w:pPr>
      <w:r w:rsidRPr="00097712">
        <w:rPr>
          <w:sz w:val="24"/>
          <w:szCs w:val="24"/>
        </w:rPr>
        <w:t xml:space="preserve">(2)  </w:t>
      </w:r>
      <w:r w:rsidR="00C51179" w:rsidRPr="00097712">
        <w:rPr>
          <w:sz w:val="24"/>
          <w:szCs w:val="24"/>
        </w:rPr>
        <w:t xml:space="preserve">During </w:t>
      </w:r>
      <w:r w:rsidR="00EB0047" w:rsidRPr="00097712">
        <w:rPr>
          <w:sz w:val="24"/>
          <w:szCs w:val="24"/>
        </w:rPr>
        <w:t>Safety Review I</w:t>
      </w:r>
      <w:r w:rsidR="005A1717">
        <w:rPr>
          <w:sz w:val="24"/>
          <w:szCs w:val="24"/>
        </w:rPr>
        <w:t>,</w:t>
      </w:r>
      <w:r w:rsidR="008A62E1" w:rsidRPr="00097712">
        <w:rPr>
          <w:sz w:val="24"/>
          <w:szCs w:val="24"/>
        </w:rPr>
        <w:t xml:space="preserve"> </w:t>
      </w:r>
      <w:r w:rsidR="00C51179" w:rsidRPr="00097712">
        <w:rPr>
          <w:sz w:val="24"/>
          <w:szCs w:val="24"/>
        </w:rPr>
        <w:t xml:space="preserve">the PSWG </w:t>
      </w:r>
      <w:r w:rsidRPr="00097712">
        <w:rPr>
          <w:sz w:val="24"/>
          <w:szCs w:val="24"/>
        </w:rPr>
        <w:t xml:space="preserve">shall </w:t>
      </w:r>
      <w:r w:rsidR="00A73ED3" w:rsidRPr="00097712">
        <w:rPr>
          <w:sz w:val="24"/>
          <w:szCs w:val="24"/>
        </w:rPr>
        <w:t xml:space="preserve">approve the final System Safety Plan, </w:t>
      </w:r>
      <w:r w:rsidR="00B03CB7" w:rsidRPr="00097712">
        <w:rPr>
          <w:sz w:val="24"/>
          <w:szCs w:val="24"/>
        </w:rPr>
        <w:t>discuss</w:t>
      </w:r>
      <w:r w:rsidR="000C6C4D" w:rsidRPr="00097712">
        <w:rPr>
          <w:sz w:val="24"/>
          <w:szCs w:val="24"/>
        </w:rPr>
        <w:t xml:space="preserve"> </w:t>
      </w:r>
      <w:r w:rsidR="00C51179" w:rsidRPr="00097712">
        <w:rPr>
          <w:sz w:val="24"/>
          <w:szCs w:val="24"/>
        </w:rPr>
        <w:t xml:space="preserve">the </w:t>
      </w:r>
      <w:r w:rsidR="00B03CB7" w:rsidRPr="00097712">
        <w:rPr>
          <w:sz w:val="24"/>
          <w:szCs w:val="24"/>
        </w:rPr>
        <w:t xml:space="preserve">resolution of comments to the </w:t>
      </w:r>
      <w:r w:rsidR="005A25A5" w:rsidRPr="00097712">
        <w:rPr>
          <w:sz w:val="24"/>
          <w:szCs w:val="24"/>
        </w:rPr>
        <w:t xml:space="preserve">Safety Data </w:t>
      </w:r>
      <w:r w:rsidR="0012314A">
        <w:rPr>
          <w:sz w:val="24"/>
          <w:szCs w:val="24"/>
        </w:rPr>
        <w:t>P</w:t>
      </w:r>
      <w:r w:rsidR="005A25A5" w:rsidRPr="00097712">
        <w:rPr>
          <w:sz w:val="24"/>
          <w:szCs w:val="24"/>
        </w:rPr>
        <w:t>ackage</w:t>
      </w:r>
      <w:r w:rsidR="0012314A">
        <w:rPr>
          <w:sz w:val="24"/>
          <w:szCs w:val="24"/>
        </w:rPr>
        <w:t xml:space="preserve"> (</w:t>
      </w:r>
      <w:r w:rsidR="00BD6FA7">
        <w:rPr>
          <w:sz w:val="24"/>
          <w:szCs w:val="24"/>
        </w:rPr>
        <w:t>s</w:t>
      </w:r>
      <w:r w:rsidR="0012314A">
        <w:rPr>
          <w:sz w:val="24"/>
          <w:szCs w:val="24"/>
        </w:rPr>
        <w:t xml:space="preserve">ee Appendix </w:t>
      </w:r>
      <w:r w:rsidR="00D91F62">
        <w:rPr>
          <w:sz w:val="24"/>
          <w:szCs w:val="24"/>
        </w:rPr>
        <w:t>A</w:t>
      </w:r>
      <w:r w:rsidR="0012314A">
        <w:rPr>
          <w:sz w:val="24"/>
          <w:szCs w:val="24"/>
        </w:rPr>
        <w:t xml:space="preserve"> for definition)</w:t>
      </w:r>
      <w:r w:rsidR="00716512" w:rsidRPr="00097712">
        <w:rPr>
          <w:sz w:val="24"/>
          <w:szCs w:val="24"/>
        </w:rPr>
        <w:t xml:space="preserve">, </w:t>
      </w:r>
      <w:r w:rsidR="00CB26CB" w:rsidRPr="00097712">
        <w:rPr>
          <w:sz w:val="24"/>
          <w:szCs w:val="24"/>
        </w:rPr>
        <w:t xml:space="preserve">address requirements issues through the review of the </w:t>
      </w:r>
      <w:r w:rsidR="00716512" w:rsidRPr="00097712">
        <w:rPr>
          <w:sz w:val="24"/>
          <w:szCs w:val="24"/>
        </w:rPr>
        <w:t>tailor</w:t>
      </w:r>
      <w:r w:rsidR="00CB26CB" w:rsidRPr="00097712">
        <w:rPr>
          <w:sz w:val="24"/>
          <w:szCs w:val="24"/>
        </w:rPr>
        <w:t xml:space="preserve">ed </w:t>
      </w:r>
      <w:r w:rsidR="00500149" w:rsidRPr="00097712">
        <w:rPr>
          <w:sz w:val="24"/>
          <w:szCs w:val="24"/>
        </w:rPr>
        <w:t>requirements</w:t>
      </w:r>
      <w:r w:rsidR="00B7548F">
        <w:rPr>
          <w:sz w:val="24"/>
          <w:szCs w:val="24"/>
        </w:rPr>
        <w:t xml:space="preserve"> (project</w:t>
      </w:r>
      <w:r w:rsidR="009C7CD5">
        <w:rPr>
          <w:sz w:val="24"/>
          <w:szCs w:val="24"/>
        </w:rPr>
        <w:t>-</w:t>
      </w:r>
      <w:r w:rsidR="00B7548F">
        <w:rPr>
          <w:sz w:val="24"/>
          <w:szCs w:val="24"/>
        </w:rPr>
        <w:t>specific NASA-STD 8719.24 Annex)</w:t>
      </w:r>
      <w:r w:rsidR="00716512" w:rsidRPr="00097712">
        <w:rPr>
          <w:sz w:val="24"/>
          <w:szCs w:val="24"/>
        </w:rPr>
        <w:t xml:space="preserve">, assess the </w:t>
      </w:r>
      <w:r w:rsidR="00E11F6C" w:rsidRPr="00097712">
        <w:rPr>
          <w:sz w:val="24"/>
          <w:szCs w:val="24"/>
        </w:rPr>
        <w:t>Preliminary</w:t>
      </w:r>
      <w:r w:rsidR="00716512" w:rsidRPr="00097712">
        <w:rPr>
          <w:sz w:val="24"/>
          <w:szCs w:val="24"/>
        </w:rPr>
        <w:t xml:space="preserve"> </w:t>
      </w:r>
      <w:r w:rsidR="00E11F6C" w:rsidRPr="00097712">
        <w:rPr>
          <w:sz w:val="24"/>
          <w:szCs w:val="24"/>
        </w:rPr>
        <w:t>H</w:t>
      </w:r>
      <w:r w:rsidR="00716512" w:rsidRPr="00097712">
        <w:rPr>
          <w:sz w:val="24"/>
          <w:szCs w:val="24"/>
        </w:rPr>
        <w:t xml:space="preserve">azard </w:t>
      </w:r>
      <w:r w:rsidR="00E11F6C" w:rsidRPr="00097712">
        <w:rPr>
          <w:sz w:val="24"/>
          <w:szCs w:val="24"/>
        </w:rPr>
        <w:t>A</w:t>
      </w:r>
      <w:r w:rsidR="00716512" w:rsidRPr="00097712">
        <w:rPr>
          <w:sz w:val="24"/>
          <w:szCs w:val="24"/>
        </w:rPr>
        <w:t>nalysis</w:t>
      </w:r>
      <w:r w:rsidR="00E11F6C" w:rsidRPr="00097712">
        <w:rPr>
          <w:sz w:val="24"/>
          <w:szCs w:val="24"/>
        </w:rPr>
        <w:t xml:space="preserve"> and any H</w:t>
      </w:r>
      <w:r w:rsidR="00331B56" w:rsidRPr="00097712">
        <w:rPr>
          <w:sz w:val="24"/>
          <w:szCs w:val="24"/>
        </w:rPr>
        <w:t xml:space="preserve">azard </w:t>
      </w:r>
      <w:r w:rsidR="00E11F6C" w:rsidRPr="00097712">
        <w:rPr>
          <w:sz w:val="24"/>
          <w:szCs w:val="24"/>
        </w:rPr>
        <w:t>R</w:t>
      </w:r>
      <w:r w:rsidR="00331B56" w:rsidRPr="00097712">
        <w:rPr>
          <w:sz w:val="24"/>
          <w:szCs w:val="24"/>
        </w:rPr>
        <w:t>eports</w:t>
      </w:r>
      <w:r w:rsidR="007B2E5F" w:rsidRPr="00097712">
        <w:rPr>
          <w:sz w:val="24"/>
          <w:szCs w:val="24"/>
        </w:rPr>
        <w:t>,</w:t>
      </w:r>
      <w:r w:rsidR="00217F07" w:rsidRPr="00097712">
        <w:rPr>
          <w:sz w:val="24"/>
          <w:szCs w:val="24"/>
        </w:rPr>
        <w:t xml:space="preserve"> </w:t>
      </w:r>
      <w:r w:rsidR="00100CCE" w:rsidRPr="00097712">
        <w:rPr>
          <w:sz w:val="24"/>
          <w:szCs w:val="24"/>
        </w:rPr>
        <w:t xml:space="preserve">and </w:t>
      </w:r>
      <w:r w:rsidR="00716512" w:rsidRPr="00097712">
        <w:rPr>
          <w:sz w:val="24"/>
          <w:szCs w:val="24"/>
        </w:rPr>
        <w:t xml:space="preserve">address </w:t>
      </w:r>
      <w:r w:rsidR="002F77A8" w:rsidRPr="00097712">
        <w:rPr>
          <w:sz w:val="24"/>
          <w:szCs w:val="24"/>
        </w:rPr>
        <w:t xml:space="preserve">any safety </w:t>
      </w:r>
      <w:r w:rsidR="00B03CB7" w:rsidRPr="00097712">
        <w:rPr>
          <w:sz w:val="24"/>
          <w:szCs w:val="24"/>
        </w:rPr>
        <w:t>issues identified during the P</w:t>
      </w:r>
      <w:r w:rsidR="005A1717">
        <w:rPr>
          <w:sz w:val="24"/>
          <w:szCs w:val="24"/>
        </w:rPr>
        <w:t>DR</w:t>
      </w:r>
      <w:r w:rsidR="008A62E1" w:rsidRPr="00097712">
        <w:rPr>
          <w:sz w:val="24"/>
          <w:szCs w:val="24"/>
        </w:rPr>
        <w:t xml:space="preserve"> (Requirement)</w:t>
      </w:r>
      <w:r w:rsidR="00145AB7" w:rsidRPr="00097712">
        <w:rPr>
          <w:sz w:val="24"/>
          <w:szCs w:val="24"/>
        </w:rPr>
        <w:t>.</w:t>
      </w:r>
    </w:p>
    <w:p w:rsidR="00A35319" w:rsidRPr="00097712" w:rsidRDefault="00A35319" w:rsidP="000809D5">
      <w:pPr>
        <w:rPr>
          <w:sz w:val="24"/>
          <w:szCs w:val="24"/>
        </w:rPr>
      </w:pPr>
    </w:p>
    <w:p w:rsidR="00F0650C" w:rsidRDefault="00F0650C" w:rsidP="00181AB3">
      <w:pPr>
        <w:ind w:left="720"/>
        <w:rPr>
          <w:i/>
          <w:sz w:val="24"/>
          <w:szCs w:val="24"/>
        </w:rPr>
      </w:pPr>
      <w:r>
        <w:rPr>
          <w:i/>
          <w:sz w:val="24"/>
          <w:szCs w:val="24"/>
        </w:rPr>
        <w:t>Note:</w:t>
      </w:r>
      <w:r w:rsidRPr="008961D7">
        <w:rPr>
          <w:i/>
          <w:sz w:val="24"/>
          <w:szCs w:val="24"/>
        </w:rPr>
        <w:t xml:space="preserve"> </w:t>
      </w:r>
      <w:r>
        <w:rPr>
          <w:i/>
          <w:sz w:val="24"/>
          <w:szCs w:val="24"/>
        </w:rPr>
        <w:t>Hazard Reports</w:t>
      </w:r>
      <w:r w:rsidRPr="008961D7">
        <w:rPr>
          <w:i/>
          <w:sz w:val="24"/>
          <w:szCs w:val="24"/>
        </w:rPr>
        <w:t xml:space="preserve"> </w:t>
      </w:r>
      <w:r w:rsidR="00A75624">
        <w:rPr>
          <w:i/>
          <w:sz w:val="24"/>
          <w:szCs w:val="24"/>
        </w:rPr>
        <w:t>are to be documented on</w:t>
      </w:r>
      <w:r w:rsidRPr="008961D7">
        <w:rPr>
          <w:i/>
          <w:sz w:val="24"/>
          <w:szCs w:val="24"/>
        </w:rPr>
        <w:t xml:space="preserve"> </w:t>
      </w:r>
      <w:r>
        <w:rPr>
          <w:i/>
          <w:sz w:val="24"/>
          <w:szCs w:val="24"/>
        </w:rPr>
        <w:t>NF</w:t>
      </w:r>
      <w:r w:rsidR="000226B7">
        <w:rPr>
          <w:i/>
          <w:sz w:val="24"/>
          <w:szCs w:val="24"/>
        </w:rPr>
        <w:t xml:space="preserve"> </w:t>
      </w:r>
      <w:r>
        <w:rPr>
          <w:i/>
          <w:sz w:val="24"/>
          <w:szCs w:val="24"/>
        </w:rPr>
        <w:t xml:space="preserve">1825 </w:t>
      </w:r>
      <w:r w:rsidRPr="008961D7">
        <w:rPr>
          <w:i/>
          <w:sz w:val="24"/>
          <w:szCs w:val="24"/>
        </w:rPr>
        <w:t xml:space="preserve">NASA </w:t>
      </w:r>
      <w:r>
        <w:rPr>
          <w:i/>
          <w:sz w:val="24"/>
          <w:szCs w:val="24"/>
        </w:rPr>
        <w:t xml:space="preserve">ELV </w:t>
      </w:r>
      <w:r w:rsidRPr="008961D7">
        <w:rPr>
          <w:i/>
          <w:sz w:val="24"/>
          <w:szCs w:val="24"/>
        </w:rPr>
        <w:t xml:space="preserve">Payload Safety </w:t>
      </w:r>
      <w:r>
        <w:rPr>
          <w:i/>
          <w:sz w:val="24"/>
          <w:szCs w:val="24"/>
        </w:rPr>
        <w:t>Hazard Report and Instructions</w:t>
      </w:r>
      <w:r w:rsidRPr="008961D7">
        <w:rPr>
          <w:i/>
          <w:sz w:val="24"/>
          <w:szCs w:val="24"/>
        </w:rPr>
        <w:t xml:space="preserve"> found on the NASA ELV Payload Safety </w:t>
      </w:r>
      <w:r w:rsidR="00714259">
        <w:rPr>
          <w:i/>
          <w:sz w:val="24"/>
          <w:szCs w:val="24"/>
        </w:rPr>
        <w:t>W</w:t>
      </w:r>
      <w:r w:rsidRPr="008961D7">
        <w:rPr>
          <w:i/>
          <w:sz w:val="24"/>
          <w:szCs w:val="24"/>
        </w:rPr>
        <w:t>eb</w:t>
      </w:r>
      <w:r w:rsidR="00714259">
        <w:rPr>
          <w:i/>
          <w:sz w:val="24"/>
          <w:szCs w:val="24"/>
        </w:rPr>
        <w:t xml:space="preserve"> </w:t>
      </w:r>
      <w:r w:rsidRPr="008961D7">
        <w:rPr>
          <w:i/>
          <w:sz w:val="24"/>
          <w:szCs w:val="24"/>
        </w:rPr>
        <w:t xml:space="preserve">site at </w:t>
      </w:r>
      <w:hyperlink r:id="rId21" w:history="1">
        <w:r w:rsidRPr="006745EA">
          <w:rPr>
            <w:rStyle w:val="Hyperlink"/>
            <w:i/>
            <w:sz w:val="24"/>
            <w:szCs w:val="24"/>
          </w:rPr>
          <w:t>http//:kscsma.ksc.nasa.gov/</w:t>
        </w:r>
        <w:proofErr w:type="spellStart"/>
        <w:r w:rsidRPr="006745EA">
          <w:rPr>
            <w:rStyle w:val="Hyperlink"/>
            <w:i/>
            <w:sz w:val="24"/>
            <w:szCs w:val="24"/>
          </w:rPr>
          <w:t>ELVPayloadSafety</w:t>
        </w:r>
        <w:proofErr w:type="spellEnd"/>
        <w:r w:rsidRPr="006745EA">
          <w:rPr>
            <w:rStyle w:val="Hyperlink"/>
            <w:i/>
            <w:sz w:val="24"/>
            <w:szCs w:val="24"/>
          </w:rPr>
          <w:t>/Default.html</w:t>
        </w:r>
      </w:hyperlink>
      <w:r w:rsidRPr="008961D7">
        <w:rPr>
          <w:i/>
          <w:sz w:val="24"/>
          <w:szCs w:val="24"/>
        </w:rPr>
        <w:t xml:space="preserve"> under the “ELV Payload Safety Forms” button</w:t>
      </w:r>
      <w:r>
        <w:rPr>
          <w:i/>
          <w:sz w:val="24"/>
          <w:szCs w:val="24"/>
        </w:rPr>
        <w:t xml:space="preserve">.  See NASA-STD 8719.24 </w:t>
      </w:r>
      <w:r w:rsidR="00A75624">
        <w:rPr>
          <w:i/>
          <w:sz w:val="24"/>
          <w:szCs w:val="24"/>
        </w:rPr>
        <w:t xml:space="preserve">Volume 1, </w:t>
      </w:r>
      <w:r>
        <w:rPr>
          <w:i/>
          <w:sz w:val="24"/>
          <w:szCs w:val="24"/>
        </w:rPr>
        <w:t xml:space="preserve">Attachment 2 for further information on documenting Hazard Analysis.  </w:t>
      </w:r>
    </w:p>
    <w:p w:rsidR="00FB5D56" w:rsidRPr="00181AB3" w:rsidRDefault="00FB5D56" w:rsidP="000809D5">
      <w:pPr>
        <w:rPr>
          <w:i/>
          <w:sz w:val="24"/>
          <w:szCs w:val="24"/>
        </w:rPr>
      </w:pPr>
    </w:p>
    <w:p w:rsidR="0044146F" w:rsidRPr="00097712" w:rsidRDefault="00FB5D56" w:rsidP="0044146F">
      <w:pPr>
        <w:rPr>
          <w:sz w:val="24"/>
          <w:szCs w:val="24"/>
        </w:rPr>
      </w:pPr>
      <w:r w:rsidRPr="00097712">
        <w:rPr>
          <w:sz w:val="24"/>
          <w:szCs w:val="24"/>
        </w:rPr>
        <w:t xml:space="preserve">(3)  </w:t>
      </w:r>
      <w:r w:rsidR="008732D8" w:rsidRPr="00097712">
        <w:rPr>
          <w:sz w:val="24"/>
          <w:szCs w:val="24"/>
        </w:rPr>
        <w:t xml:space="preserve">The </w:t>
      </w:r>
      <w:r w:rsidR="00A33D77">
        <w:rPr>
          <w:sz w:val="24"/>
          <w:szCs w:val="24"/>
        </w:rPr>
        <w:t>p</w:t>
      </w:r>
      <w:r w:rsidR="00626AF4">
        <w:rPr>
          <w:sz w:val="24"/>
          <w:szCs w:val="24"/>
        </w:rPr>
        <w:t xml:space="preserve">ayload </w:t>
      </w:r>
      <w:r w:rsidR="00A33D77">
        <w:rPr>
          <w:sz w:val="24"/>
          <w:szCs w:val="24"/>
        </w:rPr>
        <w:t>p</w:t>
      </w:r>
      <w:r w:rsidR="00626AF4">
        <w:rPr>
          <w:sz w:val="24"/>
          <w:szCs w:val="24"/>
        </w:rPr>
        <w:t>roject</w:t>
      </w:r>
      <w:r w:rsidR="008732D8" w:rsidRPr="00097712">
        <w:rPr>
          <w:sz w:val="24"/>
          <w:szCs w:val="24"/>
        </w:rPr>
        <w:t xml:space="preserve"> shall submit</w:t>
      </w:r>
      <w:r w:rsidR="009F6E64" w:rsidRPr="00097712">
        <w:rPr>
          <w:sz w:val="24"/>
          <w:szCs w:val="24"/>
        </w:rPr>
        <w:t xml:space="preserve"> </w:t>
      </w:r>
      <w:r w:rsidRPr="00097712">
        <w:rPr>
          <w:sz w:val="24"/>
          <w:szCs w:val="24"/>
        </w:rPr>
        <w:t xml:space="preserve">the following </w:t>
      </w:r>
      <w:r w:rsidR="009F6E64" w:rsidRPr="00097712">
        <w:rPr>
          <w:sz w:val="24"/>
          <w:szCs w:val="24"/>
        </w:rPr>
        <w:t xml:space="preserve">material </w:t>
      </w:r>
      <w:r w:rsidR="0062320A">
        <w:rPr>
          <w:sz w:val="24"/>
          <w:szCs w:val="24"/>
        </w:rPr>
        <w:t xml:space="preserve">no later than 30 days </w:t>
      </w:r>
      <w:r w:rsidR="00A965A2" w:rsidRPr="00097712">
        <w:rPr>
          <w:sz w:val="24"/>
          <w:szCs w:val="24"/>
        </w:rPr>
        <w:t>pr</w:t>
      </w:r>
      <w:r w:rsidR="009F6E64" w:rsidRPr="00097712">
        <w:rPr>
          <w:sz w:val="24"/>
          <w:szCs w:val="24"/>
        </w:rPr>
        <w:t xml:space="preserve">ior to </w:t>
      </w:r>
      <w:r w:rsidR="008A62E1" w:rsidRPr="00097712">
        <w:rPr>
          <w:sz w:val="24"/>
          <w:szCs w:val="24"/>
        </w:rPr>
        <w:t xml:space="preserve">the </w:t>
      </w:r>
      <w:r w:rsidR="0002379E" w:rsidRPr="00097712">
        <w:rPr>
          <w:sz w:val="24"/>
          <w:szCs w:val="24"/>
        </w:rPr>
        <w:t>P</w:t>
      </w:r>
      <w:r w:rsidR="005A1717">
        <w:rPr>
          <w:sz w:val="24"/>
          <w:szCs w:val="24"/>
        </w:rPr>
        <w:t>DR</w:t>
      </w:r>
      <w:r w:rsidR="00220741">
        <w:rPr>
          <w:sz w:val="24"/>
          <w:szCs w:val="24"/>
        </w:rPr>
        <w:t xml:space="preserve"> (Requirement)</w:t>
      </w:r>
      <w:r w:rsidR="00F232E9" w:rsidRPr="00097712">
        <w:rPr>
          <w:sz w:val="24"/>
          <w:szCs w:val="24"/>
        </w:rPr>
        <w:t>:</w:t>
      </w:r>
    </w:p>
    <w:p w:rsidR="0044146F" w:rsidRPr="00097712" w:rsidRDefault="0044146F" w:rsidP="00384946">
      <w:pPr>
        <w:tabs>
          <w:tab w:val="num" w:pos="1080"/>
        </w:tabs>
        <w:rPr>
          <w:sz w:val="24"/>
          <w:szCs w:val="24"/>
        </w:rPr>
      </w:pPr>
    </w:p>
    <w:p w:rsidR="00385EA9" w:rsidRPr="00097712" w:rsidRDefault="009F6E64" w:rsidP="0044146F">
      <w:pPr>
        <w:tabs>
          <w:tab w:val="num" w:pos="1080"/>
        </w:tabs>
        <w:rPr>
          <w:sz w:val="24"/>
          <w:szCs w:val="24"/>
        </w:rPr>
      </w:pPr>
      <w:r w:rsidRPr="00097712">
        <w:rPr>
          <w:sz w:val="24"/>
          <w:szCs w:val="24"/>
        </w:rPr>
        <w:t>(</w:t>
      </w:r>
      <w:r w:rsidR="00AE122B">
        <w:rPr>
          <w:sz w:val="24"/>
          <w:szCs w:val="24"/>
        </w:rPr>
        <w:t>a</w:t>
      </w:r>
      <w:r w:rsidRPr="00097712">
        <w:rPr>
          <w:sz w:val="24"/>
          <w:szCs w:val="24"/>
        </w:rPr>
        <w:t>)</w:t>
      </w:r>
      <w:r w:rsidR="008C6835" w:rsidRPr="00097712">
        <w:rPr>
          <w:sz w:val="24"/>
          <w:szCs w:val="24"/>
        </w:rPr>
        <w:t xml:space="preserve">  </w:t>
      </w:r>
      <w:r w:rsidR="00385EA9" w:rsidRPr="00097712">
        <w:rPr>
          <w:sz w:val="24"/>
          <w:szCs w:val="24"/>
        </w:rPr>
        <w:t xml:space="preserve">Final </w:t>
      </w:r>
      <w:r w:rsidR="008732D8" w:rsidRPr="00097712">
        <w:rPr>
          <w:sz w:val="24"/>
          <w:szCs w:val="24"/>
        </w:rPr>
        <w:t>System Safety Plan</w:t>
      </w:r>
      <w:r w:rsidR="004976C6">
        <w:rPr>
          <w:sz w:val="24"/>
          <w:szCs w:val="24"/>
        </w:rPr>
        <w:t xml:space="preserve"> in accordance with NASA-STD 8719.24, Volume 3, Paragraph 4.1.2</w:t>
      </w:r>
      <w:r w:rsidR="00385EA9" w:rsidRPr="00097712">
        <w:rPr>
          <w:sz w:val="24"/>
          <w:szCs w:val="24"/>
        </w:rPr>
        <w:t>.</w:t>
      </w:r>
    </w:p>
    <w:p w:rsidR="00205748" w:rsidRPr="00097712" w:rsidRDefault="00205748" w:rsidP="0044146F">
      <w:pPr>
        <w:tabs>
          <w:tab w:val="num" w:pos="360"/>
        </w:tabs>
        <w:rPr>
          <w:sz w:val="24"/>
          <w:szCs w:val="24"/>
        </w:rPr>
      </w:pPr>
    </w:p>
    <w:p w:rsidR="00F232E9" w:rsidRPr="00097712" w:rsidRDefault="00D65AF8" w:rsidP="0044146F">
      <w:pPr>
        <w:rPr>
          <w:sz w:val="24"/>
          <w:szCs w:val="24"/>
        </w:rPr>
      </w:pPr>
      <w:r w:rsidRPr="00097712">
        <w:rPr>
          <w:sz w:val="24"/>
          <w:szCs w:val="24"/>
        </w:rPr>
        <w:t>(</w:t>
      </w:r>
      <w:r w:rsidR="00AE122B">
        <w:rPr>
          <w:sz w:val="24"/>
          <w:szCs w:val="24"/>
        </w:rPr>
        <w:t>b</w:t>
      </w:r>
      <w:r w:rsidR="008C6835" w:rsidRPr="00097712">
        <w:rPr>
          <w:sz w:val="24"/>
          <w:szCs w:val="24"/>
        </w:rPr>
        <w:t xml:space="preserve">) </w:t>
      </w:r>
      <w:r w:rsidR="0069467A">
        <w:rPr>
          <w:sz w:val="24"/>
          <w:szCs w:val="24"/>
        </w:rPr>
        <w:t>Draft</w:t>
      </w:r>
      <w:r w:rsidR="0044146F" w:rsidRPr="00097712">
        <w:rPr>
          <w:sz w:val="24"/>
          <w:szCs w:val="24"/>
        </w:rPr>
        <w:t xml:space="preserve"> </w:t>
      </w:r>
      <w:r w:rsidR="009D0DCD">
        <w:rPr>
          <w:sz w:val="24"/>
          <w:szCs w:val="24"/>
        </w:rPr>
        <w:t xml:space="preserve">of </w:t>
      </w:r>
      <w:r w:rsidR="0069467A">
        <w:rPr>
          <w:sz w:val="24"/>
          <w:szCs w:val="24"/>
        </w:rPr>
        <w:t>t</w:t>
      </w:r>
      <w:r w:rsidRPr="00097712">
        <w:rPr>
          <w:sz w:val="24"/>
          <w:szCs w:val="24"/>
        </w:rPr>
        <w:t xml:space="preserve">ailored </w:t>
      </w:r>
      <w:r w:rsidR="0069467A">
        <w:rPr>
          <w:sz w:val="24"/>
          <w:szCs w:val="24"/>
        </w:rPr>
        <w:t>p</w:t>
      </w:r>
      <w:r w:rsidRPr="00097712">
        <w:rPr>
          <w:sz w:val="24"/>
          <w:szCs w:val="24"/>
        </w:rPr>
        <w:t xml:space="preserve">ayload </w:t>
      </w:r>
      <w:r w:rsidR="0069467A">
        <w:rPr>
          <w:sz w:val="24"/>
          <w:szCs w:val="24"/>
        </w:rPr>
        <w:t>s</w:t>
      </w:r>
      <w:r w:rsidRPr="00097712">
        <w:rPr>
          <w:sz w:val="24"/>
          <w:szCs w:val="24"/>
        </w:rPr>
        <w:t xml:space="preserve">afety </w:t>
      </w:r>
      <w:r w:rsidR="0069467A">
        <w:rPr>
          <w:sz w:val="24"/>
          <w:szCs w:val="24"/>
        </w:rPr>
        <w:t>r</w:t>
      </w:r>
      <w:r w:rsidRPr="00097712">
        <w:rPr>
          <w:sz w:val="24"/>
          <w:szCs w:val="24"/>
        </w:rPr>
        <w:t>equirements</w:t>
      </w:r>
      <w:r w:rsidR="00A06A67">
        <w:rPr>
          <w:sz w:val="24"/>
          <w:szCs w:val="24"/>
        </w:rPr>
        <w:t xml:space="preserve"> </w:t>
      </w:r>
      <w:r w:rsidR="00AF5794">
        <w:rPr>
          <w:sz w:val="24"/>
          <w:szCs w:val="24"/>
        </w:rPr>
        <w:t xml:space="preserve">using NASA-STD 8719.24 Annex </w:t>
      </w:r>
      <w:r w:rsidR="00A06A67">
        <w:rPr>
          <w:sz w:val="24"/>
          <w:szCs w:val="24"/>
        </w:rPr>
        <w:t xml:space="preserve">with rationale for proposed </w:t>
      </w:r>
      <w:r w:rsidR="006A099C">
        <w:rPr>
          <w:sz w:val="24"/>
          <w:szCs w:val="24"/>
        </w:rPr>
        <w:t>tailoring</w:t>
      </w:r>
      <w:r w:rsidR="0069467A">
        <w:rPr>
          <w:sz w:val="24"/>
          <w:szCs w:val="24"/>
        </w:rPr>
        <w:t xml:space="preserve"> using NASA-STD 8719.24</w:t>
      </w:r>
      <w:r w:rsidR="00A34CBD">
        <w:rPr>
          <w:sz w:val="24"/>
          <w:szCs w:val="24"/>
        </w:rPr>
        <w:t xml:space="preserve"> A</w:t>
      </w:r>
      <w:r w:rsidR="00FD1E67">
        <w:rPr>
          <w:sz w:val="24"/>
          <w:szCs w:val="24"/>
        </w:rPr>
        <w:t>n</w:t>
      </w:r>
      <w:r w:rsidR="00A34CBD">
        <w:rPr>
          <w:sz w:val="24"/>
          <w:szCs w:val="24"/>
        </w:rPr>
        <w:t>nex</w:t>
      </w:r>
      <w:r w:rsidR="00305E5D" w:rsidRPr="00097712">
        <w:rPr>
          <w:sz w:val="24"/>
          <w:szCs w:val="24"/>
        </w:rPr>
        <w:t>.</w:t>
      </w:r>
      <w:r w:rsidR="00A06A67">
        <w:rPr>
          <w:sz w:val="24"/>
          <w:szCs w:val="24"/>
        </w:rPr>
        <w:t xml:space="preserve"> </w:t>
      </w:r>
    </w:p>
    <w:p w:rsidR="006E5B4E" w:rsidRPr="00097712" w:rsidRDefault="006E5B4E" w:rsidP="00121523">
      <w:pPr>
        <w:rPr>
          <w:sz w:val="24"/>
          <w:szCs w:val="24"/>
        </w:rPr>
      </w:pPr>
    </w:p>
    <w:p w:rsidR="006E5B4E" w:rsidRDefault="006E5B4E" w:rsidP="0044146F">
      <w:pPr>
        <w:rPr>
          <w:sz w:val="24"/>
          <w:szCs w:val="24"/>
        </w:rPr>
      </w:pPr>
      <w:r w:rsidRPr="00097712">
        <w:rPr>
          <w:sz w:val="24"/>
          <w:szCs w:val="24"/>
        </w:rPr>
        <w:t>(</w:t>
      </w:r>
      <w:r w:rsidR="00AE122B">
        <w:rPr>
          <w:sz w:val="24"/>
          <w:szCs w:val="24"/>
        </w:rPr>
        <w:t>c</w:t>
      </w:r>
      <w:r w:rsidRPr="00097712">
        <w:rPr>
          <w:sz w:val="24"/>
          <w:szCs w:val="24"/>
        </w:rPr>
        <w:t xml:space="preserve">)  Safety Data Package I </w:t>
      </w:r>
      <w:r w:rsidR="008C6C9E" w:rsidRPr="00097712">
        <w:rPr>
          <w:sz w:val="24"/>
          <w:szCs w:val="24"/>
        </w:rPr>
        <w:t>(as complete as possible)</w:t>
      </w:r>
      <w:r w:rsidR="004D6E39">
        <w:rPr>
          <w:sz w:val="24"/>
          <w:szCs w:val="24"/>
        </w:rPr>
        <w:t xml:space="preserve"> (see </w:t>
      </w:r>
      <w:r w:rsidR="004976C6">
        <w:rPr>
          <w:sz w:val="24"/>
          <w:szCs w:val="24"/>
        </w:rPr>
        <w:t>NASA-STD 8719.24, Volume 3, Paragraph 4.2.2 and Volume 3, Attachment 1</w:t>
      </w:r>
      <w:r w:rsidR="004D6E39">
        <w:rPr>
          <w:sz w:val="24"/>
          <w:szCs w:val="24"/>
        </w:rPr>
        <w:t>)</w:t>
      </w:r>
      <w:r w:rsidRPr="00097712">
        <w:rPr>
          <w:sz w:val="24"/>
          <w:szCs w:val="24"/>
        </w:rPr>
        <w:t>.</w:t>
      </w:r>
    </w:p>
    <w:p w:rsidR="00EB158A" w:rsidRDefault="00EB158A" w:rsidP="0044146F">
      <w:pPr>
        <w:rPr>
          <w:sz w:val="24"/>
          <w:szCs w:val="24"/>
        </w:rPr>
      </w:pPr>
    </w:p>
    <w:p w:rsidR="00FB4814" w:rsidRPr="00097712" w:rsidRDefault="00421892" w:rsidP="00FB4814">
      <w:pPr>
        <w:rPr>
          <w:sz w:val="24"/>
          <w:szCs w:val="24"/>
        </w:rPr>
      </w:pPr>
      <w:r w:rsidRPr="00097712">
        <w:rPr>
          <w:sz w:val="24"/>
          <w:szCs w:val="24"/>
        </w:rPr>
        <w:t>(</w:t>
      </w:r>
      <w:r w:rsidR="00121523">
        <w:rPr>
          <w:sz w:val="24"/>
          <w:szCs w:val="24"/>
        </w:rPr>
        <w:t>4</w:t>
      </w:r>
      <w:r w:rsidRPr="00097712">
        <w:rPr>
          <w:sz w:val="24"/>
          <w:szCs w:val="24"/>
        </w:rPr>
        <w:t xml:space="preserve">)  </w:t>
      </w:r>
      <w:r w:rsidR="00FB4814" w:rsidRPr="00097712">
        <w:rPr>
          <w:sz w:val="24"/>
          <w:szCs w:val="24"/>
        </w:rPr>
        <w:t xml:space="preserve">The PSWG Chairperson shall provide the Payload Project Manager with the status of Safety Review I including any safety concerns </w:t>
      </w:r>
      <w:r w:rsidR="00D61D42" w:rsidRPr="00097712">
        <w:rPr>
          <w:sz w:val="24"/>
          <w:szCs w:val="24"/>
        </w:rPr>
        <w:t xml:space="preserve">following the </w:t>
      </w:r>
      <w:r w:rsidR="00FB4814" w:rsidRPr="00097712">
        <w:rPr>
          <w:sz w:val="24"/>
          <w:szCs w:val="24"/>
        </w:rPr>
        <w:t>P</w:t>
      </w:r>
      <w:r w:rsidR="0029440F">
        <w:rPr>
          <w:sz w:val="24"/>
          <w:szCs w:val="24"/>
        </w:rPr>
        <w:t>DR</w:t>
      </w:r>
      <w:r w:rsidR="00D61D42" w:rsidRPr="00097712">
        <w:rPr>
          <w:sz w:val="24"/>
          <w:szCs w:val="24"/>
        </w:rPr>
        <w:t xml:space="preserve"> meeting</w:t>
      </w:r>
      <w:r w:rsidR="00FB4814" w:rsidRPr="00097712">
        <w:rPr>
          <w:sz w:val="24"/>
          <w:szCs w:val="24"/>
        </w:rPr>
        <w:t xml:space="preserve"> (Requirement).</w:t>
      </w:r>
    </w:p>
    <w:p w:rsidR="00FB4814" w:rsidRPr="00097712" w:rsidRDefault="00FB4814" w:rsidP="008A62E1">
      <w:pPr>
        <w:rPr>
          <w:sz w:val="24"/>
          <w:szCs w:val="24"/>
        </w:rPr>
      </w:pPr>
    </w:p>
    <w:p w:rsidR="00FB4814" w:rsidRPr="00097712" w:rsidRDefault="00FB4814" w:rsidP="00FB4814">
      <w:pPr>
        <w:rPr>
          <w:sz w:val="24"/>
          <w:szCs w:val="24"/>
        </w:rPr>
      </w:pPr>
      <w:r w:rsidRPr="00097712">
        <w:rPr>
          <w:sz w:val="24"/>
          <w:szCs w:val="24"/>
        </w:rPr>
        <w:t>(</w:t>
      </w:r>
      <w:r w:rsidR="00121523">
        <w:rPr>
          <w:sz w:val="24"/>
          <w:szCs w:val="24"/>
        </w:rPr>
        <w:t>5</w:t>
      </w:r>
      <w:r w:rsidRPr="00097712">
        <w:rPr>
          <w:sz w:val="24"/>
          <w:szCs w:val="24"/>
        </w:rPr>
        <w:t xml:space="preserve">)  </w:t>
      </w:r>
      <w:r w:rsidR="00F1568F" w:rsidRPr="00097712">
        <w:rPr>
          <w:sz w:val="24"/>
          <w:szCs w:val="24"/>
        </w:rPr>
        <w:t xml:space="preserve">Safety Review I shall culminate with the PSWG Chairperson providing the Payload Project Manager with an assessment of the project’s safety efforts and identification </w:t>
      </w:r>
      <w:r w:rsidR="000F4731" w:rsidRPr="00097712">
        <w:rPr>
          <w:sz w:val="24"/>
          <w:szCs w:val="24"/>
        </w:rPr>
        <w:t>of any safety</w:t>
      </w:r>
      <w:r w:rsidR="00F1568F" w:rsidRPr="00097712">
        <w:rPr>
          <w:sz w:val="24"/>
          <w:szCs w:val="24"/>
        </w:rPr>
        <w:t xml:space="preserve"> concerns to support the project’s K</w:t>
      </w:r>
      <w:r w:rsidR="00B418A2">
        <w:rPr>
          <w:sz w:val="24"/>
          <w:szCs w:val="24"/>
        </w:rPr>
        <w:t>DP</w:t>
      </w:r>
      <w:r w:rsidR="00F1568F" w:rsidRPr="00097712">
        <w:rPr>
          <w:sz w:val="24"/>
          <w:szCs w:val="24"/>
        </w:rPr>
        <w:t xml:space="preserve"> C (as defined in NPR 7120.5)</w:t>
      </w:r>
      <w:r w:rsidR="00F1568F" w:rsidRPr="00097712">
        <w:rPr>
          <w:b/>
          <w:sz w:val="24"/>
          <w:szCs w:val="24"/>
        </w:rPr>
        <w:t xml:space="preserve"> </w:t>
      </w:r>
      <w:r w:rsidR="00F1568F" w:rsidRPr="00097712">
        <w:rPr>
          <w:sz w:val="24"/>
          <w:szCs w:val="24"/>
        </w:rPr>
        <w:t>(Requirement).</w:t>
      </w:r>
    </w:p>
    <w:p w:rsidR="00FB4814" w:rsidRPr="00097712" w:rsidRDefault="00FB4814" w:rsidP="00421892">
      <w:pPr>
        <w:rPr>
          <w:sz w:val="24"/>
          <w:szCs w:val="24"/>
        </w:rPr>
      </w:pPr>
    </w:p>
    <w:p w:rsidR="002462AC" w:rsidRPr="00097712" w:rsidRDefault="00C80F86" w:rsidP="000809D5">
      <w:pPr>
        <w:rPr>
          <w:sz w:val="24"/>
          <w:szCs w:val="24"/>
        </w:rPr>
      </w:pPr>
      <w:r w:rsidRPr="00097712">
        <w:rPr>
          <w:sz w:val="24"/>
          <w:szCs w:val="24"/>
        </w:rPr>
        <w:t>c</w:t>
      </w:r>
      <w:r w:rsidR="000809D5" w:rsidRPr="00097712">
        <w:rPr>
          <w:sz w:val="24"/>
          <w:szCs w:val="24"/>
        </w:rPr>
        <w:t xml:space="preserve">. </w:t>
      </w:r>
      <w:r w:rsidR="00D81B43" w:rsidRPr="00097712">
        <w:rPr>
          <w:sz w:val="24"/>
          <w:szCs w:val="24"/>
        </w:rPr>
        <w:t xml:space="preserve"> </w:t>
      </w:r>
      <w:r w:rsidR="00AB1C79" w:rsidRPr="00097712">
        <w:rPr>
          <w:sz w:val="24"/>
          <w:szCs w:val="24"/>
          <w:u w:val="single"/>
        </w:rPr>
        <w:t>Safety Review</w:t>
      </w:r>
      <w:r w:rsidR="00EB0047" w:rsidRPr="00097712">
        <w:rPr>
          <w:sz w:val="24"/>
          <w:szCs w:val="24"/>
          <w:u w:val="single"/>
        </w:rPr>
        <w:t xml:space="preserve"> II</w:t>
      </w:r>
      <w:r w:rsidR="00AB1C79" w:rsidRPr="00097712">
        <w:rPr>
          <w:sz w:val="24"/>
          <w:szCs w:val="24"/>
        </w:rPr>
        <w:t xml:space="preserve"> </w:t>
      </w:r>
      <w:r w:rsidR="00695706" w:rsidRPr="00097712">
        <w:rPr>
          <w:sz w:val="24"/>
          <w:szCs w:val="24"/>
        </w:rPr>
        <w:t>begins with the submittal of data</w:t>
      </w:r>
      <w:r w:rsidR="006A099C">
        <w:rPr>
          <w:sz w:val="24"/>
          <w:szCs w:val="24"/>
        </w:rPr>
        <w:t xml:space="preserve"> no later than 30 days</w:t>
      </w:r>
      <w:r w:rsidR="00695706" w:rsidRPr="00097712">
        <w:rPr>
          <w:sz w:val="24"/>
          <w:szCs w:val="24"/>
        </w:rPr>
        <w:t xml:space="preserve"> prior to the </w:t>
      </w:r>
      <w:r w:rsidR="00FD7905" w:rsidRPr="00097712">
        <w:rPr>
          <w:sz w:val="24"/>
          <w:szCs w:val="24"/>
        </w:rPr>
        <w:t xml:space="preserve">project’s </w:t>
      </w:r>
      <w:r w:rsidR="004C7B70">
        <w:rPr>
          <w:sz w:val="24"/>
          <w:szCs w:val="24"/>
        </w:rPr>
        <w:t xml:space="preserve">CDR </w:t>
      </w:r>
      <w:r w:rsidR="00695706" w:rsidRPr="00097712">
        <w:rPr>
          <w:sz w:val="24"/>
          <w:szCs w:val="24"/>
        </w:rPr>
        <w:t>per</w:t>
      </w:r>
      <w:r w:rsidR="0002379E" w:rsidRPr="00097712">
        <w:rPr>
          <w:sz w:val="24"/>
          <w:szCs w:val="24"/>
        </w:rPr>
        <w:t xml:space="preserve"> paragraph 2.4.</w:t>
      </w:r>
      <w:r w:rsidR="002608B0" w:rsidRPr="00097712">
        <w:rPr>
          <w:sz w:val="24"/>
          <w:szCs w:val="24"/>
        </w:rPr>
        <w:t>2</w:t>
      </w:r>
      <w:r w:rsidR="0002379E" w:rsidRPr="00097712">
        <w:rPr>
          <w:sz w:val="24"/>
          <w:szCs w:val="24"/>
        </w:rPr>
        <w:t>.</w:t>
      </w:r>
      <w:r w:rsidR="00695706" w:rsidRPr="00097712">
        <w:rPr>
          <w:sz w:val="24"/>
          <w:szCs w:val="24"/>
        </w:rPr>
        <w:t>c</w:t>
      </w:r>
      <w:r w:rsidR="002608B0" w:rsidRPr="00097712">
        <w:rPr>
          <w:sz w:val="24"/>
          <w:szCs w:val="24"/>
        </w:rPr>
        <w:t>.</w:t>
      </w:r>
      <w:r w:rsidR="00695706" w:rsidRPr="00097712">
        <w:rPr>
          <w:sz w:val="24"/>
          <w:szCs w:val="24"/>
        </w:rPr>
        <w:t>(</w:t>
      </w:r>
      <w:r w:rsidR="00110842">
        <w:rPr>
          <w:sz w:val="24"/>
          <w:szCs w:val="24"/>
        </w:rPr>
        <w:t>3</w:t>
      </w:r>
      <w:r w:rsidR="00695706" w:rsidRPr="00097712">
        <w:rPr>
          <w:sz w:val="24"/>
          <w:szCs w:val="24"/>
        </w:rPr>
        <w:t xml:space="preserve">) and </w:t>
      </w:r>
      <w:r w:rsidR="00CF4C82" w:rsidRPr="00097712">
        <w:rPr>
          <w:sz w:val="24"/>
          <w:szCs w:val="24"/>
        </w:rPr>
        <w:t xml:space="preserve">shall </w:t>
      </w:r>
      <w:r w:rsidR="00824D9E" w:rsidRPr="00097712">
        <w:rPr>
          <w:sz w:val="24"/>
          <w:szCs w:val="24"/>
        </w:rPr>
        <w:t xml:space="preserve">be </w:t>
      </w:r>
      <w:r w:rsidR="00695706" w:rsidRPr="00097712">
        <w:rPr>
          <w:sz w:val="24"/>
          <w:szCs w:val="24"/>
        </w:rPr>
        <w:t xml:space="preserve">completed </w:t>
      </w:r>
      <w:r w:rsidR="00C53298" w:rsidRPr="00097712">
        <w:rPr>
          <w:sz w:val="24"/>
          <w:szCs w:val="24"/>
        </w:rPr>
        <w:t xml:space="preserve">no later than 60 days after the project’s </w:t>
      </w:r>
      <w:r w:rsidR="004C7B70">
        <w:rPr>
          <w:sz w:val="24"/>
          <w:szCs w:val="24"/>
        </w:rPr>
        <w:t xml:space="preserve">CDR </w:t>
      </w:r>
      <w:r w:rsidR="00F678B2" w:rsidRPr="00097712">
        <w:rPr>
          <w:sz w:val="24"/>
          <w:szCs w:val="24"/>
        </w:rPr>
        <w:t>to provide the PSWG’s input to the project’s K</w:t>
      </w:r>
      <w:r w:rsidR="00B418A2">
        <w:rPr>
          <w:sz w:val="24"/>
          <w:szCs w:val="24"/>
        </w:rPr>
        <w:t>DP</w:t>
      </w:r>
      <w:r w:rsidR="00F678B2" w:rsidRPr="00097712">
        <w:rPr>
          <w:sz w:val="24"/>
          <w:szCs w:val="24"/>
        </w:rPr>
        <w:t xml:space="preserve"> </w:t>
      </w:r>
      <w:r w:rsidR="00F678B2">
        <w:rPr>
          <w:sz w:val="24"/>
          <w:szCs w:val="24"/>
        </w:rPr>
        <w:t>D</w:t>
      </w:r>
      <w:r w:rsidR="00F678B2" w:rsidRPr="00097712">
        <w:rPr>
          <w:sz w:val="24"/>
          <w:szCs w:val="24"/>
        </w:rPr>
        <w:t xml:space="preserve"> as defined in NPR 7120.5</w:t>
      </w:r>
      <w:r w:rsidR="00F678B2">
        <w:rPr>
          <w:sz w:val="24"/>
          <w:szCs w:val="24"/>
        </w:rPr>
        <w:t xml:space="preserve"> and depicted in Figure 2-</w:t>
      </w:r>
      <w:r w:rsidR="006C2B6B">
        <w:rPr>
          <w:sz w:val="24"/>
          <w:szCs w:val="24"/>
        </w:rPr>
        <w:t>2</w:t>
      </w:r>
      <w:r w:rsidR="00F678B2" w:rsidRPr="00097712">
        <w:rPr>
          <w:sz w:val="24"/>
          <w:szCs w:val="24"/>
        </w:rPr>
        <w:t xml:space="preserve"> (Requirement).</w:t>
      </w:r>
      <w:r w:rsidR="00F678B2" w:rsidRPr="00C75A2F">
        <w:rPr>
          <w:sz w:val="24"/>
          <w:szCs w:val="24"/>
        </w:rPr>
        <w:t xml:space="preserve"> </w:t>
      </w:r>
    </w:p>
    <w:p w:rsidR="002462AC" w:rsidRPr="00097712" w:rsidRDefault="002462AC" w:rsidP="000809D5">
      <w:pPr>
        <w:rPr>
          <w:sz w:val="24"/>
          <w:szCs w:val="24"/>
        </w:rPr>
      </w:pPr>
    </w:p>
    <w:p w:rsidR="00F678B2" w:rsidRPr="00097712" w:rsidRDefault="00F678B2" w:rsidP="00F678B2">
      <w:pPr>
        <w:rPr>
          <w:sz w:val="24"/>
          <w:szCs w:val="24"/>
        </w:rPr>
      </w:pPr>
      <w:r w:rsidRPr="00097712">
        <w:rPr>
          <w:sz w:val="24"/>
          <w:szCs w:val="24"/>
        </w:rPr>
        <w:t xml:space="preserve">(1)  Safety Review </w:t>
      </w:r>
      <w:r>
        <w:rPr>
          <w:sz w:val="24"/>
          <w:szCs w:val="24"/>
        </w:rPr>
        <w:t>I</w:t>
      </w:r>
      <w:r w:rsidRPr="00097712">
        <w:rPr>
          <w:sz w:val="24"/>
          <w:szCs w:val="24"/>
        </w:rPr>
        <w:t xml:space="preserve">I shall include a PSWG meeting held </w:t>
      </w:r>
      <w:r w:rsidR="002C7C74">
        <w:rPr>
          <w:sz w:val="24"/>
          <w:szCs w:val="24"/>
        </w:rPr>
        <w:t xml:space="preserve">no later than 60 days after </w:t>
      </w:r>
      <w:r w:rsidRPr="00097712">
        <w:rPr>
          <w:sz w:val="24"/>
          <w:szCs w:val="24"/>
        </w:rPr>
        <w:t xml:space="preserve">the </w:t>
      </w:r>
      <w:r>
        <w:rPr>
          <w:sz w:val="24"/>
          <w:szCs w:val="24"/>
        </w:rPr>
        <w:t>C</w:t>
      </w:r>
      <w:r w:rsidRPr="00097712">
        <w:rPr>
          <w:sz w:val="24"/>
          <w:szCs w:val="24"/>
        </w:rPr>
        <w:t>DR (Requirement).</w:t>
      </w:r>
    </w:p>
    <w:p w:rsidR="00F678B2" w:rsidRPr="00097712" w:rsidRDefault="00F678B2" w:rsidP="000809D5">
      <w:pPr>
        <w:rPr>
          <w:sz w:val="24"/>
          <w:szCs w:val="24"/>
        </w:rPr>
      </w:pPr>
    </w:p>
    <w:p w:rsidR="002462AC" w:rsidRPr="00097712" w:rsidRDefault="002462AC" w:rsidP="000809D5">
      <w:pPr>
        <w:rPr>
          <w:sz w:val="24"/>
          <w:szCs w:val="24"/>
        </w:rPr>
      </w:pPr>
      <w:r w:rsidRPr="00097712">
        <w:rPr>
          <w:sz w:val="24"/>
          <w:szCs w:val="24"/>
        </w:rPr>
        <w:t>(</w:t>
      </w:r>
      <w:r w:rsidR="00F678B2">
        <w:rPr>
          <w:sz w:val="24"/>
          <w:szCs w:val="24"/>
        </w:rPr>
        <w:t>2</w:t>
      </w:r>
      <w:r w:rsidRPr="00097712">
        <w:rPr>
          <w:sz w:val="24"/>
          <w:szCs w:val="24"/>
        </w:rPr>
        <w:t xml:space="preserve">)  </w:t>
      </w:r>
      <w:r w:rsidR="005179DF" w:rsidRPr="00097712">
        <w:rPr>
          <w:sz w:val="24"/>
          <w:szCs w:val="24"/>
        </w:rPr>
        <w:t xml:space="preserve">During the </w:t>
      </w:r>
      <w:r w:rsidR="00AB1C79" w:rsidRPr="00097712">
        <w:rPr>
          <w:sz w:val="24"/>
          <w:szCs w:val="24"/>
        </w:rPr>
        <w:t xml:space="preserve">Safety </w:t>
      </w:r>
      <w:r w:rsidR="00AE6F70" w:rsidRPr="00097712">
        <w:rPr>
          <w:sz w:val="24"/>
          <w:szCs w:val="24"/>
        </w:rPr>
        <w:t>Review</w:t>
      </w:r>
      <w:r w:rsidR="000C6C4D" w:rsidRPr="00097712">
        <w:rPr>
          <w:sz w:val="24"/>
          <w:szCs w:val="24"/>
        </w:rPr>
        <w:t xml:space="preserve"> </w:t>
      </w:r>
      <w:r w:rsidR="00EB0047" w:rsidRPr="00097712">
        <w:rPr>
          <w:sz w:val="24"/>
          <w:szCs w:val="24"/>
        </w:rPr>
        <w:t>II</w:t>
      </w:r>
      <w:r w:rsidRPr="00097712">
        <w:rPr>
          <w:sz w:val="24"/>
          <w:szCs w:val="24"/>
        </w:rPr>
        <w:t>,</w:t>
      </w:r>
      <w:r w:rsidR="00EB0047" w:rsidRPr="00097712">
        <w:rPr>
          <w:sz w:val="24"/>
          <w:szCs w:val="24"/>
        </w:rPr>
        <w:t xml:space="preserve"> </w:t>
      </w:r>
      <w:r w:rsidR="0051494F" w:rsidRPr="00097712">
        <w:rPr>
          <w:sz w:val="24"/>
          <w:szCs w:val="24"/>
        </w:rPr>
        <w:t xml:space="preserve">the PSWG </w:t>
      </w:r>
      <w:r w:rsidRPr="00097712">
        <w:rPr>
          <w:sz w:val="24"/>
          <w:szCs w:val="24"/>
        </w:rPr>
        <w:t xml:space="preserve">shall </w:t>
      </w:r>
      <w:r w:rsidR="00AB1C79" w:rsidRPr="00097712">
        <w:rPr>
          <w:sz w:val="24"/>
          <w:szCs w:val="24"/>
        </w:rPr>
        <w:t xml:space="preserve">discuss </w:t>
      </w:r>
      <w:r w:rsidR="002F77A8" w:rsidRPr="00097712">
        <w:rPr>
          <w:sz w:val="24"/>
          <w:szCs w:val="24"/>
        </w:rPr>
        <w:t xml:space="preserve">the resolution of </w:t>
      </w:r>
      <w:r w:rsidR="0051494F" w:rsidRPr="00097712">
        <w:rPr>
          <w:sz w:val="24"/>
          <w:szCs w:val="24"/>
        </w:rPr>
        <w:t xml:space="preserve">comments to the </w:t>
      </w:r>
      <w:r w:rsidR="00AB1C79" w:rsidRPr="00097712">
        <w:rPr>
          <w:sz w:val="24"/>
          <w:szCs w:val="24"/>
        </w:rPr>
        <w:t>Safety Data Package</w:t>
      </w:r>
      <w:r w:rsidR="00CC69BC" w:rsidRPr="00097712">
        <w:rPr>
          <w:sz w:val="24"/>
          <w:szCs w:val="24"/>
        </w:rPr>
        <w:t xml:space="preserve"> </w:t>
      </w:r>
      <w:r w:rsidR="00454EFD" w:rsidRPr="00097712">
        <w:rPr>
          <w:sz w:val="24"/>
          <w:szCs w:val="24"/>
        </w:rPr>
        <w:t>I,</w:t>
      </w:r>
      <w:r w:rsidR="00AB1C79" w:rsidRPr="00097712">
        <w:rPr>
          <w:sz w:val="24"/>
          <w:szCs w:val="24"/>
        </w:rPr>
        <w:t xml:space="preserve"> </w:t>
      </w:r>
      <w:r w:rsidR="00454EFD" w:rsidRPr="00097712">
        <w:rPr>
          <w:sz w:val="24"/>
          <w:szCs w:val="24"/>
        </w:rPr>
        <w:t xml:space="preserve">discuss </w:t>
      </w:r>
      <w:r w:rsidR="002F77A8" w:rsidRPr="00097712">
        <w:rPr>
          <w:sz w:val="24"/>
          <w:szCs w:val="24"/>
        </w:rPr>
        <w:t xml:space="preserve">any safety issues identified </w:t>
      </w:r>
      <w:r w:rsidR="0051494F" w:rsidRPr="00097712">
        <w:rPr>
          <w:sz w:val="24"/>
          <w:szCs w:val="24"/>
        </w:rPr>
        <w:t xml:space="preserve">during </w:t>
      </w:r>
      <w:r w:rsidR="002F77A8" w:rsidRPr="00097712">
        <w:rPr>
          <w:sz w:val="24"/>
          <w:szCs w:val="24"/>
        </w:rPr>
        <w:t>the CDR</w:t>
      </w:r>
      <w:r w:rsidRPr="00097712">
        <w:rPr>
          <w:sz w:val="24"/>
          <w:szCs w:val="24"/>
        </w:rPr>
        <w:t xml:space="preserve">, and </w:t>
      </w:r>
      <w:r w:rsidR="0051494F" w:rsidRPr="00097712">
        <w:rPr>
          <w:sz w:val="24"/>
          <w:szCs w:val="24"/>
        </w:rPr>
        <w:t xml:space="preserve">review the project for any </w:t>
      </w:r>
      <w:r w:rsidR="00D10663" w:rsidRPr="00097712">
        <w:rPr>
          <w:sz w:val="24"/>
          <w:szCs w:val="24"/>
        </w:rPr>
        <w:t xml:space="preserve">changes to the design, processing, or interfaces for new or increased </w:t>
      </w:r>
      <w:r w:rsidR="002F77A8" w:rsidRPr="00097712">
        <w:rPr>
          <w:sz w:val="24"/>
          <w:szCs w:val="24"/>
        </w:rPr>
        <w:t xml:space="preserve">hazards </w:t>
      </w:r>
      <w:r w:rsidR="0051494F" w:rsidRPr="00097712">
        <w:rPr>
          <w:sz w:val="24"/>
          <w:szCs w:val="24"/>
        </w:rPr>
        <w:t xml:space="preserve">or </w:t>
      </w:r>
      <w:r w:rsidR="00F42FB0" w:rsidRPr="00097712">
        <w:rPr>
          <w:sz w:val="24"/>
          <w:szCs w:val="24"/>
        </w:rPr>
        <w:t>safety issues</w:t>
      </w:r>
      <w:r w:rsidRPr="00097712">
        <w:rPr>
          <w:sz w:val="24"/>
          <w:szCs w:val="24"/>
        </w:rPr>
        <w:t xml:space="preserve"> (Requirement)</w:t>
      </w:r>
      <w:r w:rsidR="00D10663" w:rsidRPr="00097712">
        <w:rPr>
          <w:sz w:val="24"/>
          <w:szCs w:val="24"/>
        </w:rPr>
        <w:t>.</w:t>
      </w:r>
    </w:p>
    <w:p w:rsidR="002462AC" w:rsidRPr="00097712" w:rsidRDefault="002462AC" w:rsidP="000809D5">
      <w:pPr>
        <w:rPr>
          <w:sz w:val="24"/>
          <w:szCs w:val="24"/>
        </w:rPr>
      </w:pPr>
    </w:p>
    <w:p w:rsidR="000B0A1E" w:rsidRPr="00097712" w:rsidRDefault="002462AC" w:rsidP="000809D5">
      <w:pPr>
        <w:rPr>
          <w:sz w:val="24"/>
          <w:szCs w:val="24"/>
        </w:rPr>
      </w:pPr>
      <w:r w:rsidRPr="00097712">
        <w:rPr>
          <w:sz w:val="24"/>
          <w:szCs w:val="24"/>
        </w:rPr>
        <w:t>(</w:t>
      </w:r>
      <w:r w:rsidR="00F678B2">
        <w:rPr>
          <w:sz w:val="24"/>
          <w:szCs w:val="24"/>
        </w:rPr>
        <w:t>3</w:t>
      </w:r>
      <w:r w:rsidRPr="00097712">
        <w:rPr>
          <w:sz w:val="24"/>
          <w:szCs w:val="24"/>
        </w:rPr>
        <w:t>)</w:t>
      </w:r>
      <w:r w:rsidR="00D10663" w:rsidRPr="00097712">
        <w:rPr>
          <w:sz w:val="24"/>
          <w:szCs w:val="24"/>
        </w:rPr>
        <w:t xml:space="preserve"> </w:t>
      </w:r>
      <w:r w:rsidR="00F42FB0" w:rsidRPr="00097712">
        <w:rPr>
          <w:sz w:val="24"/>
          <w:szCs w:val="24"/>
        </w:rPr>
        <w:t xml:space="preserve"> </w:t>
      </w:r>
      <w:r w:rsidR="00075142" w:rsidRPr="00097712">
        <w:rPr>
          <w:sz w:val="24"/>
          <w:szCs w:val="24"/>
        </w:rPr>
        <w:t>The payload project shall submit</w:t>
      </w:r>
      <w:r w:rsidR="00A33D77">
        <w:rPr>
          <w:sz w:val="24"/>
          <w:szCs w:val="24"/>
        </w:rPr>
        <w:t xml:space="preserve"> the following </w:t>
      </w:r>
      <w:r w:rsidR="00CD1D0B">
        <w:rPr>
          <w:sz w:val="24"/>
          <w:szCs w:val="24"/>
        </w:rPr>
        <w:t xml:space="preserve">material </w:t>
      </w:r>
      <w:r w:rsidR="00A33D77">
        <w:rPr>
          <w:sz w:val="24"/>
          <w:szCs w:val="24"/>
        </w:rPr>
        <w:t xml:space="preserve">no later than 30 days prior to </w:t>
      </w:r>
      <w:r w:rsidR="005205CC">
        <w:rPr>
          <w:sz w:val="24"/>
          <w:szCs w:val="24"/>
        </w:rPr>
        <w:t>the CDR</w:t>
      </w:r>
      <w:r w:rsidR="008C1FF0">
        <w:rPr>
          <w:sz w:val="24"/>
          <w:szCs w:val="24"/>
        </w:rPr>
        <w:t xml:space="preserve"> (Requirement)</w:t>
      </w:r>
      <w:r w:rsidR="00075142" w:rsidRPr="00097712">
        <w:rPr>
          <w:sz w:val="24"/>
          <w:szCs w:val="24"/>
        </w:rPr>
        <w:t>:</w:t>
      </w:r>
    </w:p>
    <w:p w:rsidR="000809D5" w:rsidRPr="00097712" w:rsidRDefault="000809D5" w:rsidP="000809D5">
      <w:pPr>
        <w:rPr>
          <w:sz w:val="24"/>
          <w:szCs w:val="24"/>
        </w:rPr>
      </w:pPr>
    </w:p>
    <w:p w:rsidR="00E72B31" w:rsidRPr="00097712" w:rsidRDefault="00E72B31" w:rsidP="00384946">
      <w:pPr>
        <w:tabs>
          <w:tab w:val="num" w:pos="2340"/>
        </w:tabs>
        <w:rPr>
          <w:sz w:val="24"/>
          <w:szCs w:val="24"/>
        </w:rPr>
      </w:pPr>
      <w:r w:rsidRPr="00097712">
        <w:rPr>
          <w:sz w:val="24"/>
          <w:szCs w:val="24"/>
        </w:rPr>
        <w:t>(</w:t>
      </w:r>
      <w:r w:rsidR="00AE122B">
        <w:rPr>
          <w:sz w:val="24"/>
          <w:szCs w:val="24"/>
        </w:rPr>
        <w:t>a</w:t>
      </w:r>
      <w:r w:rsidRPr="00097712">
        <w:rPr>
          <w:sz w:val="24"/>
          <w:szCs w:val="24"/>
        </w:rPr>
        <w:t xml:space="preserve">)  </w:t>
      </w:r>
      <w:r w:rsidR="00CF101E" w:rsidRPr="00097712">
        <w:rPr>
          <w:sz w:val="24"/>
          <w:szCs w:val="24"/>
        </w:rPr>
        <w:t xml:space="preserve">Safety </w:t>
      </w:r>
      <w:r w:rsidRPr="00097712">
        <w:rPr>
          <w:sz w:val="24"/>
          <w:szCs w:val="24"/>
        </w:rPr>
        <w:t xml:space="preserve">Data Package </w:t>
      </w:r>
      <w:r w:rsidR="00CC69BC" w:rsidRPr="00097712">
        <w:rPr>
          <w:sz w:val="24"/>
          <w:szCs w:val="24"/>
        </w:rPr>
        <w:t>II</w:t>
      </w:r>
      <w:r w:rsidRPr="00097712">
        <w:rPr>
          <w:sz w:val="24"/>
          <w:szCs w:val="24"/>
        </w:rPr>
        <w:t xml:space="preserve"> </w:t>
      </w:r>
      <w:r w:rsidR="004D6E39">
        <w:rPr>
          <w:sz w:val="24"/>
          <w:szCs w:val="24"/>
        </w:rPr>
        <w:t>(see</w:t>
      </w:r>
      <w:r w:rsidR="00103845">
        <w:rPr>
          <w:sz w:val="24"/>
          <w:szCs w:val="24"/>
        </w:rPr>
        <w:t xml:space="preserve"> NASA-STD 8719.24 Annex, Volume 3, Attachment 1</w:t>
      </w:r>
      <w:r w:rsidR="004D6E39">
        <w:rPr>
          <w:sz w:val="24"/>
          <w:szCs w:val="24"/>
        </w:rPr>
        <w:t>)</w:t>
      </w:r>
      <w:r w:rsidRPr="00097712">
        <w:rPr>
          <w:sz w:val="24"/>
          <w:szCs w:val="24"/>
        </w:rPr>
        <w:t>.</w:t>
      </w:r>
    </w:p>
    <w:p w:rsidR="00E72B31" w:rsidRPr="00097712" w:rsidRDefault="00E72B31" w:rsidP="00793AC4">
      <w:pPr>
        <w:tabs>
          <w:tab w:val="num" w:pos="2340"/>
        </w:tabs>
        <w:ind w:left="360"/>
        <w:rPr>
          <w:sz w:val="24"/>
          <w:szCs w:val="24"/>
        </w:rPr>
      </w:pPr>
    </w:p>
    <w:p w:rsidR="00D65AF8" w:rsidRDefault="00D65AF8" w:rsidP="00D65AF8">
      <w:pPr>
        <w:rPr>
          <w:sz w:val="24"/>
          <w:szCs w:val="24"/>
        </w:rPr>
      </w:pPr>
      <w:r w:rsidRPr="00097712">
        <w:rPr>
          <w:sz w:val="24"/>
          <w:szCs w:val="24"/>
        </w:rPr>
        <w:t>(</w:t>
      </w:r>
      <w:proofErr w:type="gramStart"/>
      <w:r w:rsidR="00AE122B">
        <w:rPr>
          <w:sz w:val="24"/>
          <w:szCs w:val="24"/>
        </w:rPr>
        <w:t>b</w:t>
      </w:r>
      <w:proofErr w:type="gramEnd"/>
      <w:r w:rsidRPr="00097712">
        <w:rPr>
          <w:sz w:val="24"/>
          <w:szCs w:val="24"/>
        </w:rPr>
        <w:t xml:space="preserve">)  </w:t>
      </w:r>
      <w:r w:rsidR="00DA3DB9">
        <w:rPr>
          <w:sz w:val="24"/>
          <w:szCs w:val="24"/>
        </w:rPr>
        <w:t xml:space="preserve">If not yet completed, the </w:t>
      </w:r>
      <w:r w:rsidR="00C1147F">
        <w:rPr>
          <w:sz w:val="24"/>
          <w:szCs w:val="24"/>
        </w:rPr>
        <w:t>f</w:t>
      </w:r>
      <w:r w:rsidRPr="00097712">
        <w:rPr>
          <w:sz w:val="24"/>
          <w:szCs w:val="24"/>
        </w:rPr>
        <w:t xml:space="preserve">inal </w:t>
      </w:r>
      <w:r w:rsidR="0069467A">
        <w:rPr>
          <w:sz w:val="24"/>
          <w:szCs w:val="24"/>
        </w:rPr>
        <w:t>t</w:t>
      </w:r>
      <w:r w:rsidRPr="00097712">
        <w:rPr>
          <w:sz w:val="24"/>
          <w:szCs w:val="24"/>
        </w:rPr>
        <w:t xml:space="preserve">ailored </w:t>
      </w:r>
      <w:r w:rsidR="0069467A">
        <w:rPr>
          <w:sz w:val="24"/>
          <w:szCs w:val="24"/>
        </w:rPr>
        <w:t>p</w:t>
      </w:r>
      <w:r w:rsidRPr="00097712">
        <w:rPr>
          <w:sz w:val="24"/>
          <w:szCs w:val="24"/>
        </w:rPr>
        <w:t xml:space="preserve">ayload </w:t>
      </w:r>
      <w:r w:rsidR="0069467A">
        <w:rPr>
          <w:sz w:val="24"/>
          <w:szCs w:val="24"/>
        </w:rPr>
        <w:t>s</w:t>
      </w:r>
      <w:r w:rsidRPr="00097712">
        <w:rPr>
          <w:sz w:val="24"/>
          <w:szCs w:val="24"/>
        </w:rPr>
        <w:t xml:space="preserve">afety </w:t>
      </w:r>
      <w:r w:rsidR="0069467A">
        <w:rPr>
          <w:sz w:val="24"/>
          <w:szCs w:val="24"/>
        </w:rPr>
        <w:t>r</w:t>
      </w:r>
      <w:r w:rsidRPr="00097712">
        <w:rPr>
          <w:sz w:val="24"/>
          <w:szCs w:val="24"/>
        </w:rPr>
        <w:t>equirements</w:t>
      </w:r>
      <w:r w:rsidR="00D336C0">
        <w:rPr>
          <w:sz w:val="24"/>
          <w:szCs w:val="24"/>
        </w:rPr>
        <w:t xml:space="preserve"> with sufficient rationale</w:t>
      </w:r>
      <w:r w:rsidR="00AF5794">
        <w:rPr>
          <w:sz w:val="24"/>
          <w:szCs w:val="24"/>
        </w:rPr>
        <w:t>, derived from</w:t>
      </w:r>
      <w:r w:rsidR="00D336C0">
        <w:rPr>
          <w:sz w:val="24"/>
          <w:szCs w:val="24"/>
        </w:rPr>
        <w:t xml:space="preserve"> </w:t>
      </w:r>
      <w:r w:rsidR="00AF5794">
        <w:rPr>
          <w:sz w:val="24"/>
          <w:szCs w:val="24"/>
        </w:rPr>
        <w:t>tailorin</w:t>
      </w:r>
      <w:r w:rsidR="005C386A">
        <w:rPr>
          <w:sz w:val="24"/>
          <w:szCs w:val="24"/>
        </w:rPr>
        <w:t>g</w:t>
      </w:r>
      <w:r w:rsidR="0069467A">
        <w:rPr>
          <w:sz w:val="24"/>
          <w:szCs w:val="24"/>
        </w:rPr>
        <w:t xml:space="preserve"> NASA-STD 8719.24</w:t>
      </w:r>
      <w:r w:rsidR="00A34CBD">
        <w:rPr>
          <w:sz w:val="24"/>
          <w:szCs w:val="24"/>
        </w:rPr>
        <w:t xml:space="preserve"> Annex</w:t>
      </w:r>
      <w:r w:rsidRPr="00097712">
        <w:rPr>
          <w:sz w:val="24"/>
          <w:szCs w:val="24"/>
        </w:rPr>
        <w:t xml:space="preserve">. </w:t>
      </w:r>
    </w:p>
    <w:p w:rsidR="005C386A" w:rsidRDefault="005C386A" w:rsidP="00D65AF8">
      <w:pPr>
        <w:rPr>
          <w:sz w:val="24"/>
          <w:szCs w:val="24"/>
        </w:rPr>
      </w:pPr>
    </w:p>
    <w:p w:rsidR="005C386A" w:rsidRPr="00097712" w:rsidRDefault="005C386A" w:rsidP="00D65AF8">
      <w:pPr>
        <w:rPr>
          <w:sz w:val="24"/>
          <w:szCs w:val="24"/>
        </w:rPr>
      </w:pPr>
      <w:r>
        <w:rPr>
          <w:sz w:val="24"/>
          <w:szCs w:val="24"/>
        </w:rPr>
        <w:t xml:space="preserve">(c)  </w:t>
      </w:r>
      <w:r w:rsidRPr="005C386A">
        <w:rPr>
          <w:sz w:val="24"/>
          <w:szCs w:val="24"/>
        </w:rPr>
        <w:t>A Draft Ground Operations Plan</w:t>
      </w:r>
      <w:r>
        <w:rPr>
          <w:sz w:val="24"/>
          <w:szCs w:val="24"/>
        </w:rPr>
        <w:t xml:space="preserve"> </w:t>
      </w:r>
      <w:r w:rsidRPr="005C386A">
        <w:rPr>
          <w:sz w:val="24"/>
          <w:szCs w:val="24"/>
        </w:rPr>
        <w:t>(GOP) in accordance with NASA-STD 8719.24, Volume 6, Attachment 1, as a stand-alone document or included as part of Safety Data Package II.</w:t>
      </w:r>
    </w:p>
    <w:p w:rsidR="00E72B31" w:rsidRPr="00097712" w:rsidRDefault="00E72B31" w:rsidP="00384946">
      <w:pPr>
        <w:tabs>
          <w:tab w:val="num" w:pos="2340"/>
        </w:tabs>
        <w:rPr>
          <w:sz w:val="24"/>
          <w:szCs w:val="24"/>
        </w:rPr>
      </w:pPr>
    </w:p>
    <w:p w:rsidR="00F1568F" w:rsidRPr="00097712" w:rsidRDefault="00FD7905" w:rsidP="00F1568F">
      <w:pPr>
        <w:rPr>
          <w:sz w:val="24"/>
          <w:szCs w:val="24"/>
        </w:rPr>
      </w:pPr>
      <w:r w:rsidRPr="00097712">
        <w:rPr>
          <w:sz w:val="24"/>
          <w:szCs w:val="24"/>
        </w:rPr>
        <w:t>(</w:t>
      </w:r>
      <w:r w:rsidR="00556BB3">
        <w:rPr>
          <w:sz w:val="24"/>
          <w:szCs w:val="24"/>
        </w:rPr>
        <w:t>4</w:t>
      </w:r>
      <w:r w:rsidRPr="00097712">
        <w:rPr>
          <w:sz w:val="24"/>
          <w:szCs w:val="24"/>
        </w:rPr>
        <w:t xml:space="preserve">)  </w:t>
      </w:r>
      <w:r w:rsidR="00F1568F" w:rsidRPr="00097712">
        <w:rPr>
          <w:sz w:val="24"/>
          <w:szCs w:val="24"/>
        </w:rPr>
        <w:t>Safety Review II shall culminate with the PSWG Chairperson providing the Payload Project Manager with an updated assessment of the project’s safety efforts and identification of any safety concerns to support the project’s K</w:t>
      </w:r>
      <w:r w:rsidR="00B418A2">
        <w:rPr>
          <w:sz w:val="24"/>
          <w:szCs w:val="24"/>
        </w:rPr>
        <w:t>DP</w:t>
      </w:r>
      <w:r w:rsidR="00F1568F" w:rsidRPr="00097712">
        <w:rPr>
          <w:sz w:val="24"/>
          <w:szCs w:val="24"/>
        </w:rPr>
        <w:t xml:space="preserve"> D (as defined in NPR 7120.5)</w:t>
      </w:r>
      <w:r w:rsidR="00F1568F" w:rsidRPr="00097712">
        <w:rPr>
          <w:b/>
          <w:sz w:val="24"/>
          <w:szCs w:val="24"/>
        </w:rPr>
        <w:t xml:space="preserve"> </w:t>
      </w:r>
      <w:r w:rsidR="00F1568F" w:rsidRPr="00097712">
        <w:rPr>
          <w:sz w:val="24"/>
          <w:szCs w:val="24"/>
        </w:rPr>
        <w:t>(Requirement).</w:t>
      </w:r>
    </w:p>
    <w:p w:rsidR="007528DB" w:rsidRPr="00097712" w:rsidRDefault="007528DB" w:rsidP="00587569">
      <w:pPr>
        <w:rPr>
          <w:sz w:val="24"/>
          <w:szCs w:val="24"/>
        </w:rPr>
      </w:pPr>
    </w:p>
    <w:p w:rsidR="00C64144" w:rsidRPr="00097712" w:rsidRDefault="00AE6F70" w:rsidP="00587569">
      <w:pPr>
        <w:rPr>
          <w:sz w:val="24"/>
          <w:szCs w:val="24"/>
        </w:rPr>
      </w:pPr>
      <w:r w:rsidRPr="00097712">
        <w:rPr>
          <w:sz w:val="24"/>
          <w:szCs w:val="24"/>
        </w:rPr>
        <w:t xml:space="preserve">d.  </w:t>
      </w:r>
      <w:r w:rsidR="0051494F" w:rsidRPr="00097712">
        <w:rPr>
          <w:sz w:val="24"/>
          <w:szCs w:val="24"/>
        </w:rPr>
        <w:t>If the payload will undergo processing at a NASA</w:t>
      </w:r>
      <w:r w:rsidR="00094373" w:rsidRPr="00097712">
        <w:rPr>
          <w:sz w:val="24"/>
          <w:szCs w:val="24"/>
        </w:rPr>
        <w:t>-</w:t>
      </w:r>
      <w:r w:rsidR="001D6890" w:rsidRPr="00097712">
        <w:rPr>
          <w:sz w:val="24"/>
          <w:szCs w:val="24"/>
        </w:rPr>
        <w:t xml:space="preserve">owned </w:t>
      </w:r>
      <w:r w:rsidR="0051494F" w:rsidRPr="00097712">
        <w:rPr>
          <w:sz w:val="24"/>
          <w:szCs w:val="24"/>
        </w:rPr>
        <w:t>facility</w:t>
      </w:r>
      <w:r w:rsidR="0053653B" w:rsidRPr="00097712">
        <w:rPr>
          <w:sz w:val="24"/>
          <w:szCs w:val="24"/>
        </w:rPr>
        <w:t xml:space="preserve"> or any facility where NASA personnel </w:t>
      </w:r>
      <w:r w:rsidR="00285F5F" w:rsidRPr="00097712">
        <w:rPr>
          <w:sz w:val="24"/>
          <w:szCs w:val="24"/>
        </w:rPr>
        <w:t xml:space="preserve">control the operation or </w:t>
      </w:r>
      <w:r w:rsidR="0053653B" w:rsidRPr="00097712">
        <w:rPr>
          <w:sz w:val="24"/>
          <w:szCs w:val="24"/>
        </w:rPr>
        <w:t xml:space="preserve">are actively involved in performing work </w:t>
      </w:r>
      <w:r w:rsidR="0051494F" w:rsidRPr="00097712">
        <w:rPr>
          <w:sz w:val="24"/>
          <w:szCs w:val="24"/>
        </w:rPr>
        <w:t>prior to</w:t>
      </w:r>
      <w:r w:rsidR="00587569" w:rsidRPr="00097712">
        <w:rPr>
          <w:sz w:val="24"/>
          <w:szCs w:val="24"/>
        </w:rPr>
        <w:t xml:space="preserve"> the Safety Review </w:t>
      </w:r>
      <w:r w:rsidR="00241C9F" w:rsidRPr="00097712">
        <w:rPr>
          <w:sz w:val="24"/>
          <w:szCs w:val="24"/>
        </w:rPr>
        <w:t>III</w:t>
      </w:r>
      <w:r w:rsidR="003F1930" w:rsidRPr="00097712">
        <w:rPr>
          <w:sz w:val="24"/>
          <w:szCs w:val="24"/>
        </w:rPr>
        <w:t xml:space="preserve"> </w:t>
      </w:r>
      <w:r w:rsidR="00587569" w:rsidRPr="00097712">
        <w:rPr>
          <w:sz w:val="24"/>
          <w:szCs w:val="24"/>
        </w:rPr>
        <w:t>(see paragraph 2.4.</w:t>
      </w:r>
      <w:r w:rsidR="00C92783" w:rsidRPr="00097712">
        <w:rPr>
          <w:sz w:val="24"/>
          <w:szCs w:val="24"/>
        </w:rPr>
        <w:t>2</w:t>
      </w:r>
      <w:r w:rsidR="00587569" w:rsidRPr="00097712">
        <w:rPr>
          <w:sz w:val="24"/>
          <w:szCs w:val="24"/>
        </w:rPr>
        <w:t>.e of this NPR)</w:t>
      </w:r>
      <w:r w:rsidR="00973FAD">
        <w:rPr>
          <w:sz w:val="24"/>
          <w:szCs w:val="24"/>
        </w:rPr>
        <w:t>,</w:t>
      </w:r>
      <w:r w:rsidR="00587569" w:rsidRPr="00097712">
        <w:rPr>
          <w:sz w:val="24"/>
          <w:szCs w:val="24"/>
        </w:rPr>
        <w:t xml:space="preserve"> the project shall </w:t>
      </w:r>
      <w:r w:rsidR="00267E75" w:rsidRPr="00097712">
        <w:rPr>
          <w:sz w:val="24"/>
          <w:szCs w:val="24"/>
        </w:rPr>
        <w:t>coordinate to de</w:t>
      </w:r>
      <w:r w:rsidR="00C92783" w:rsidRPr="00097712">
        <w:rPr>
          <w:sz w:val="24"/>
          <w:szCs w:val="24"/>
        </w:rPr>
        <w:t xml:space="preserve">fine the </w:t>
      </w:r>
      <w:r w:rsidR="00973FAD">
        <w:rPr>
          <w:sz w:val="24"/>
          <w:szCs w:val="24"/>
        </w:rPr>
        <w:t xml:space="preserve">applicable requirements and </w:t>
      </w:r>
      <w:r w:rsidR="00C92783" w:rsidRPr="00097712">
        <w:rPr>
          <w:sz w:val="24"/>
          <w:szCs w:val="24"/>
        </w:rPr>
        <w:t xml:space="preserve">processes for safe payload processing at the host </w:t>
      </w:r>
      <w:r w:rsidR="0029440F">
        <w:rPr>
          <w:sz w:val="24"/>
          <w:szCs w:val="24"/>
        </w:rPr>
        <w:t>C</w:t>
      </w:r>
      <w:r w:rsidR="00C92783" w:rsidRPr="00097712">
        <w:rPr>
          <w:sz w:val="24"/>
          <w:szCs w:val="24"/>
        </w:rPr>
        <w:t>enter</w:t>
      </w:r>
      <w:r w:rsidR="00973FAD">
        <w:rPr>
          <w:sz w:val="24"/>
          <w:szCs w:val="24"/>
        </w:rPr>
        <w:t xml:space="preserve"> that meet the intent of the requirements defined in this NPR</w:t>
      </w:r>
      <w:r w:rsidR="006E22C9">
        <w:rPr>
          <w:sz w:val="24"/>
          <w:szCs w:val="24"/>
        </w:rPr>
        <w:t xml:space="preserve"> and NASA-STD 8719.24</w:t>
      </w:r>
      <w:r w:rsidR="002B694B">
        <w:rPr>
          <w:sz w:val="24"/>
          <w:szCs w:val="24"/>
        </w:rPr>
        <w:t xml:space="preserve"> (Requirement)</w:t>
      </w:r>
      <w:r w:rsidR="00C92783" w:rsidRPr="00097712">
        <w:rPr>
          <w:sz w:val="24"/>
          <w:szCs w:val="24"/>
        </w:rPr>
        <w:t>.</w:t>
      </w:r>
      <w:r w:rsidR="00267E75" w:rsidRPr="00097712">
        <w:rPr>
          <w:sz w:val="24"/>
          <w:szCs w:val="24"/>
        </w:rPr>
        <w:t xml:space="preserve"> </w:t>
      </w:r>
    </w:p>
    <w:p w:rsidR="00C64144" w:rsidRPr="00097712" w:rsidRDefault="00C64144" w:rsidP="00587569">
      <w:pPr>
        <w:rPr>
          <w:sz w:val="24"/>
          <w:szCs w:val="24"/>
        </w:rPr>
      </w:pPr>
    </w:p>
    <w:p w:rsidR="00B84657" w:rsidRDefault="00B84657" w:rsidP="00587569">
      <w:pPr>
        <w:rPr>
          <w:sz w:val="24"/>
          <w:szCs w:val="24"/>
        </w:rPr>
      </w:pPr>
      <w:r w:rsidRPr="00097712">
        <w:rPr>
          <w:sz w:val="24"/>
          <w:szCs w:val="24"/>
        </w:rPr>
        <w:t xml:space="preserve">e.  </w:t>
      </w:r>
      <w:r w:rsidRPr="00097712">
        <w:rPr>
          <w:sz w:val="24"/>
          <w:szCs w:val="24"/>
          <w:u w:val="single"/>
        </w:rPr>
        <w:t>Safety Review III</w:t>
      </w:r>
      <w:r w:rsidRPr="00097712">
        <w:rPr>
          <w:sz w:val="24"/>
          <w:szCs w:val="24"/>
        </w:rPr>
        <w:t xml:space="preserve"> begins with the submittal of data per </w:t>
      </w:r>
      <w:r w:rsidR="007805BA">
        <w:rPr>
          <w:sz w:val="24"/>
          <w:szCs w:val="24"/>
        </w:rPr>
        <w:t>sub</w:t>
      </w:r>
      <w:r w:rsidRPr="00097712">
        <w:rPr>
          <w:sz w:val="24"/>
          <w:szCs w:val="24"/>
        </w:rPr>
        <w:t>paragraph (2)</w:t>
      </w:r>
      <w:r w:rsidR="007805BA">
        <w:rPr>
          <w:sz w:val="24"/>
          <w:szCs w:val="24"/>
        </w:rPr>
        <w:t>, below,</w:t>
      </w:r>
      <w:r w:rsidRPr="00097712">
        <w:rPr>
          <w:sz w:val="24"/>
          <w:szCs w:val="24"/>
        </w:rPr>
        <w:t xml:space="preserve"> of this NPR and shall be completed at a PSWG meeting </w:t>
      </w:r>
      <w:r w:rsidR="00F04F68">
        <w:rPr>
          <w:sz w:val="24"/>
          <w:szCs w:val="24"/>
        </w:rPr>
        <w:t xml:space="preserve">held </w:t>
      </w:r>
      <w:r w:rsidRPr="00097712">
        <w:rPr>
          <w:sz w:val="24"/>
          <w:szCs w:val="24"/>
        </w:rPr>
        <w:t xml:space="preserve">at least </w:t>
      </w:r>
      <w:r w:rsidR="005C386A">
        <w:rPr>
          <w:sz w:val="24"/>
          <w:szCs w:val="24"/>
        </w:rPr>
        <w:t>30 days prior to payload shipment to the processing site</w:t>
      </w:r>
      <w:r w:rsidRPr="00097712">
        <w:rPr>
          <w:sz w:val="24"/>
          <w:szCs w:val="24"/>
        </w:rPr>
        <w:t xml:space="preserve"> (Requirement</w:t>
      </w:r>
      <w:r w:rsidR="007A6563">
        <w:rPr>
          <w:sz w:val="24"/>
          <w:szCs w:val="24"/>
        </w:rPr>
        <w:t>)</w:t>
      </w:r>
      <w:r w:rsidR="00BA464C">
        <w:rPr>
          <w:sz w:val="24"/>
          <w:szCs w:val="24"/>
        </w:rPr>
        <w:t>.</w:t>
      </w:r>
    </w:p>
    <w:p w:rsidR="00974000" w:rsidRPr="00097712" w:rsidRDefault="00974000" w:rsidP="000809D5">
      <w:pPr>
        <w:rPr>
          <w:sz w:val="24"/>
          <w:szCs w:val="24"/>
        </w:rPr>
      </w:pPr>
    </w:p>
    <w:p w:rsidR="00974000" w:rsidRPr="00097712" w:rsidRDefault="00B214D0" w:rsidP="000809D5">
      <w:pPr>
        <w:rPr>
          <w:sz w:val="24"/>
          <w:szCs w:val="24"/>
        </w:rPr>
      </w:pPr>
      <w:r w:rsidRPr="00097712">
        <w:rPr>
          <w:sz w:val="24"/>
          <w:szCs w:val="24"/>
        </w:rPr>
        <w:t>(</w:t>
      </w:r>
      <w:r w:rsidR="00C7302D" w:rsidRPr="00097712">
        <w:rPr>
          <w:sz w:val="24"/>
          <w:szCs w:val="24"/>
        </w:rPr>
        <w:t>1</w:t>
      </w:r>
      <w:r w:rsidRPr="00097712">
        <w:rPr>
          <w:sz w:val="24"/>
          <w:szCs w:val="24"/>
        </w:rPr>
        <w:t xml:space="preserve">)  </w:t>
      </w:r>
      <w:r w:rsidR="002C43EA" w:rsidRPr="00097712">
        <w:rPr>
          <w:sz w:val="24"/>
          <w:szCs w:val="24"/>
        </w:rPr>
        <w:t xml:space="preserve">During </w:t>
      </w:r>
      <w:r w:rsidR="00144F8B" w:rsidRPr="00097712">
        <w:rPr>
          <w:sz w:val="24"/>
          <w:szCs w:val="24"/>
        </w:rPr>
        <w:t xml:space="preserve">Safety Review </w:t>
      </w:r>
      <w:r w:rsidR="00CC69BC" w:rsidRPr="00097712">
        <w:rPr>
          <w:sz w:val="24"/>
          <w:szCs w:val="24"/>
        </w:rPr>
        <w:t>III</w:t>
      </w:r>
      <w:r w:rsidR="0029440F">
        <w:rPr>
          <w:sz w:val="24"/>
          <w:szCs w:val="24"/>
        </w:rPr>
        <w:t>,</w:t>
      </w:r>
      <w:r w:rsidR="00CC69BC" w:rsidRPr="00097712">
        <w:rPr>
          <w:sz w:val="24"/>
          <w:szCs w:val="24"/>
        </w:rPr>
        <w:t xml:space="preserve"> </w:t>
      </w:r>
      <w:r w:rsidR="00144F8B" w:rsidRPr="00097712">
        <w:rPr>
          <w:sz w:val="24"/>
          <w:szCs w:val="24"/>
        </w:rPr>
        <w:t xml:space="preserve">the PSWG </w:t>
      </w:r>
      <w:r w:rsidR="002C43EA" w:rsidRPr="00097712">
        <w:rPr>
          <w:sz w:val="24"/>
          <w:szCs w:val="24"/>
        </w:rPr>
        <w:t xml:space="preserve">shall </w:t>
      </w:r>
      <w:r w:rsidR="00BA76FC" w:rsidRPr="00097712">
        <w:rPr>
          <w:sz w:val="24"/>
          <w:szCs w:val="24"/>
        </w:rPr>
        <w:t xml:space="preserve">verify that </w:t>
      </w:r>
      <w:r w:rsidR="00144F8B" w:rsidRPr="00097712">
        <w:rPr>
          <w:sz w:val="24"/>
          <w:szCs w:val="24"/>
        </w:rPr>
        <w:t>all safety requirements</w:t>
      </w:r>
      <w:r w:rsidR="00756C28" w:rsidRPr="00097712">
        <w:rPr>
          <w:sz w:val="24"/>
          <w:szCs w:val="24"/>
        </w:rPr>
        <w:t xml:space="preserve"> have</w:t>
      </w:r>
      <w:r w:rsidR="00BA76FC" w:rsidRPr="00097712">
        <w:rPr>
          <w:sz w:val="24"/>
          <w:szCs w:val="24"/>
        </w:rPr>
        <w:t xml:space="preserve"> be</w:t>
      </w:r>
      <w:r w:rsidR="00756C28" w:rsidRPr="00097712">
        <w:rPr>
          <w:sz w:val="24"/>
          <w:szCs w:val="24"/>
        </w:rPr>
        <w:t>en</w:t>
      </w:r>
      <w:r w:rsidR="00BA76FC" w:rsidRPr="00097712">
        <w:rPr>
          <w:sz w:val="24"/>
          <w:szCs w:val="24"/>
        </w:rPr>
        <w:t xml:space="preserve"> </w:t>
      </w:r>
      <w:r w:rsidR="0083432E" w:rsidRPr="00097712">
        <w:rPr>
          <w:sz w:val="24"/>
          <w:szCs w:val="24"/>
        </w:rPr>
        <w:t xml:space="preserve">or </w:t>
      </w:r>
      <w:r w:rsidR="0055164F">
        <w:rPr>
          <w:sz w:val="24"/>
          <w:szCs w:val="24"/>
        </w:rPr>
        <w:t>will be satisfied at the appropriate time</w:t>
      </w:r>
      <w:r w:rsidR="0055164F" w:rsidRPr="00097712">
        <w:rPr>
          <w:sz w:val="24"/>
          <w:szCs w:val="24"/>
        </w:rPr>
        <w:t xml:space="preserve"> </w:t>
      </w:r>
      <w:r w:rsidR="00BA5575">
        <w:rPr>
          <w:sz w:val="24"/>
          <w:szCs w:val="24"/>
        </w:rPr>
        <w:t xml:space="preserve">and </w:t>
      </w:r>
      <w:r w:rsidR="002C43EA" w:rsidRPr="00097712">
        <w:rPr>
          <w:sz w:val="24"/>
          <w:szCs w:val="24"/>
        </w:rPr>
        <w:t>any associated waivers</w:t>
      </w:r>
      <w:r w:rsidR="0083432E" w:rsidRPr="00097712">
        <w:rPr>
          <w:sz w:val="24"/>
          <w:szCs w:val="24"/>
        </w:rPr>
        <w:t xml:space="preserve"> have </w:t>
      </w:r>
      <w:r w:rsidR="009E7349" w:rsidRPr="00097712">
        <w:rPr>
          <w:sz w:val="24"/>
          <w:szCs w:val="24"/>
        </w:rPr>
        <w:t>been approved</w:t>
      </w:r>
      <w:r w:rsidR="002C43EA" w:rsidRPr="00097712">
        <w:rPr>
          <w:sz w:val="24"/>
          <w:szCs w:val="24"/>
        </w:rPr>
        <w:t xml:space="preserve"> (Requirement)</w:t>
      </w:r>
      <w:r w:rsidR="00386540" w:rsidRPr="00097712">
        <w:rPr>
          <w:sz w:val="24"/>
          <w:szCs w:val="24"/>
        </w:rPr>
        <w:t>.</w:t>
      </w:r>
      <w:r w:rsidR="00340164" w:rsidRPr="00097712" w:rsidDel="00340164">
        <w:rPr>
          <w:sz w:val="24"/>
          <w:szCs w:val="24"/>
        </w:rPr>
        <w:t xml:space="preserve"> </w:t>
      </w:r>
    </w:p>
    <w:p w:rsidR="00974000" w:rsidRPr="00097712" w:rsidRDefault="00974000" w:rsidP="000809D5">
      <w:pPr>
        <w:rPr>
          <w:sz w:val="24"/>
          <w:szCs w:val="24"/>
        </w:rPr>
      </w:pPr>
    </w:p>
    <w:p w:rsidR="00D9600F" w:rsidRDefault="00974000" w:rsidP="000809D5">
      <w:pPr>
        <w:rPr>
          <w:sz w:val="24"/>
          <w:szCs w:val="24"/>
        </w:rPr>
      </w:pPr>
      <w:r w:rsidRPr="00097712">
        <w:rPr>
          <w:sz w:val="24"/>
          <w:szCs w:val="24"/>
        </w:rPr>
        <w:lastRenderedPageBreak/>
        <w:t>(</w:t>
      </w:r>
      <w:r w:rsidR="00C7302D" w:rsidRPr="00097712">
        <w:rPr>
          <w:sz w:val="24"/>
          <w:szCs w:val="24"/>
        </w:rPr>
        <w:t>2</w:t>
      </w:r>
      <w:r w:rsidRPr="00097712">
        <w:rPr>
          <w:sz w:val="24"/>
          <w:szCs w:val="24"/>
        </w:rPr>
        <w:t>)</w:t>
      </w:r>
      <w:r w:rsidR="0083432E" w:rsidRPr="00097712">
        <w:rPr>
          <w:sz w:val="24"/>
          <w:szCs w:val="24"/>
        </w:rPr>
        <w:t xml:space="preserve"> </w:t>
      </w:r>
      <w:r w:rsidR="00BA76FC" w:rsidRPr="00097712">
        <w:rPr>
          <w:sz w:val="24"/>
          <w:szCs w:val="24"/>
        </w:rPr>
        <w:t xml:space="preserve"> The </w:t>
      </w:r>
      <w:r w:rsidR="00887842" w:rsidRPr="00097712">
        <w:rPr>
          <w:sz w:val="24"/>
          <w:szCs w:val="24"/>
        </w:rPr>
        <w:t>payload project shall submit</w:t>
      </w:r>
      <w:r w:rsidR="00CD1D0B">
        <w:rPr>
          <w:sz w:val="24"/>
          <w:szCs w:val="24"/>
        </w:rPr>
        <w:t xml:space="preserve"> the following material no later than </w:t>
      </w:r>
      <w:r w:rsidR="00A8012E">
        <w:rPr>
          <w:sz w:val="24"/>
          <w:szCs w:val="24"/>
        </w:rPr>
        <w:t>9</w:t>
      </w:r>
      <w:r w:rsidR="00CD1D0B">
        <w:rPr>
          <w:sz w:val="24"/>
          <w:szCs w:val="24"/>
        </w:rPr>
        <w:t xml:space="preserve">0 days prior to the </w:t>
      </w:r>
      <w:r w:rsidR="00C1147F">
        <w:rPr>
          <w:sz w:val="24"/>
          <w:szCs w:val="24"/>
        </w:rPr>
        <w:t>p</w:t>
      </w:r>
      <w:r w:rsidR="005C386A">
        <w:rPr>
          <w:sz w:val="24"/>
          <w:szCs w:val="24"/>
        </w:rPr>
        <w:t>ayload shipment to the processing site</w:t>
      </w:r>
      <w:r w:rsidR="00305D91">
        <w:rPr>
          <w:sz w:val="24"/>
          <w:szCs w:val="24"/>
        </w:rPr>
        <w:t xml:space="preserve"> </w:t>
      </w:r>
      <w:r w:rsidR="00CD1D0B">
        <w:rPr>
          <w:sz w:val="24"/>
          <w:szCs w:val="24"/>
        </w:rPr>
        <w:t>(Requirement)</w:t>
      </w:r>
      <w:r w:rsidR="00887842" w:rsidRPr="00097712">
        <w:rPr>
          <w:sz w:val="24"/>
          <w:szCs w:val="24"/>
        </w:rPr>
        <w:t>:</w:t>
      </w:r>
    </w:p>
    <w:p w:rsidR="00F42C7D" w:rsidRPr="00097712" w:rsidRDefault="00F42C7D" w:rsidP="000809D5">
      <w:pPr>
        <w:rPr>
          <w:sz w:val="24"/>
          <w:szCs w:val="24"/>
        </w:rPr>
      </w:pPr>
    </w:p>
    <w:p w:rsidR="00640B8C" w:rsidRPr="00097712" w:rsidRDefault="00D9600F" w:rsidP="000809D5">
      <w:pPr>
        <w:rPr>
          <w:sz w:val="24"/>
          <w:szCs w:val="24"/>
        </w:rPr>
      </w:pPr>
      <w:r w:rsidRPr="00097712">
        <w:rPr>
          <w:sz w:val="24"/>
          <w:szCs w:val="24"/>
        </w:rPr>
        <w:t>(</w:t>
      </w:r>
      <w:r w:rsidR="00AE122B">
        <w:rPr>
          <w:sz w:val="24"/>
          <w:szCs w:val="24"/>
        </w:rPr>
        <w:t>a</w:t>
      </w:r>
      <w:r w:rsidR="002C43EA" w:rsidRPr="00097712">
        <w:rPr>
          <w:sz w:val="24"/>
          <w:szCs w:val="24"/>
        </w:rPr>
        <w:t>)</w:t>
      </w:r>
      <w:r w:rsidRPr="00097712">
        <w:rPr>
          <w:sz w:val="24"/>
          <w:szCs w:val="24"/>
        </w:rPr>
        <w:t xml:space="preserve">  </w:t>
      </w:r>
      <w:r w:rsidR="00F80D2F">
        <w:rPr>
          <w:sz w:val="24"/>
          <w:szCs w:val="24"/>
        </w:rPr>
        <w:t>S</w:t>
      </w:r>
      <w:r w:rsidRPr="00097712">
        <w:rPr>
          <w:sz w:val="24"/>
          <w:szCs w:val="24"/>
        </w:rPr>
        <w:t xml:space="preserve">afety Data Package </w:t>
      </w:r>
      <w:r w:rsidR="00CC69BC" w:rsidRPr="00097712">
        <w:rPr>
          <w:sz w:val="24"/>
          <w:szCs w:val="24"/>
        </w:rPr>
        <w:t>III</w:t>
      </w:r>
      <w:r w:rsidR="00371814" w:rsidRPr="00097712">
        <w:rPr>
          <w:sz w:val="24"/>
          <w:szCs w:val="24"/>
        </w:rPr>
        <w:t xml:space="preserve"> </w:t>
      </w:r>
      <w:r w:rsidR="000723F5">
        <w:rPr>
          <w:sz w:val="24"/>
          <w:szCs w:val="24"/>
        </w:rPr>
        <w:t xml:space="preserve">(see </w:t>
      </w:r>
      <w:r w:rsidR="00573358">
        <w:rPr>
          <w:sz w:val="24"/>
          <w:szCs w:val="24"/>
        </w:rPr>
        <w:t>NASA-STD 8719.24 Annex, Volume 3, Attachment 1</w:t>
      </w:r>
      <w:r w:rsidR="000723F5">
        <w:rPr>
          <w:sz w:val="24"/>
          <w:szCs w:val="24"/>
        </w:rPr>
        <w:t>)</w:t>
      </w:r>
      <w:r w:rsidR="00371814" w:rsidRPr="00097712">
        <w:rPr>
          <w:sz w:val="24"/>
          <w:szCs w:val="24"/>
        </w:rPr>
        <w:t>.</w:t>
      </w:r>
    </w:p>
    <w:p w:rsidR="00D9600F" w:rsidRPr="00097712" w:rsidRDefault="00D9600F" w:rsidP="000809D5">
      <w:pPr>
        <w:rPr>
          <w:sz w:val="24"/>
          <w:szCs w:val="24"/>
        </w:rPr>
      </w:pPr>
    </w:p>
    <w:p w:rsidR="00420F6B" w:rsidRDefault="00D9600F" w:rsidP="006C47AB">
      <w:pPr>
        <w:autoSpaceDE w:val="0"/>
        <w:autoSpaceDN w:val="0"/>
        <w:adjustRightInd w:val="0"/>
        <w:rPr>
          <w:sz w:val="24"/>
          <w:szCs w:val="24"/>
        </w:rPr>
      </w:pPr>
      <w:r w:rsidRPr="00097712">
        <w:rPr>
          <w:sz w:val="24"/>
          <w:szCs w:val="24"/>
        </w:rPr>
        <w:t>(</w:t>
      </w:r>
      <w:r w:rsidR="00AE122B">
        <w:rPr>
          <w:sz w:val="24"/>
          <w:szCs w:val="24"/>
        </w:rPr>
        <w:t>b</w:t>
      </w:r>
      <w:r w:rsidR="007C348E" w:rsidRPr="00097712">
        <w:rPr>
          <w:sz w:val="24"/>
          <w:szCs w:val="24"/>
        </w:rPr>
        <w:t xml:space="preserve">) </w:t>
      </w:r>
      <w:r w:rsidR="00420F6B" w:rsidRPr="00097712">
        <w:rPr>
          <w:sz w:val="24"/>
          <w:szCs w:val="24"/>
        </w:rPr>
        <w:t xml:space="preserve"> </w:t>
      </w:r>
      <w:bookmarkStart w:id="14" w:name="OLE_LINK9"/>
      <w:bookmarkStart w:id="15" w:name="OLE_LINK10"/>
      <w:r w:rsidR="00B55EC7">
        <w:rPr>
          <w:sz w:val="24"/>
          <w:szCs w:val="24"/>
        </w:rPr>
        <w:t xml:space="preserve">A </w:t>
      </w:r>
      <w:r w:rsidR="005179DF" w:rsidRPr="00097712">
        <w:rPr>
          <w:sz w:val="24"/>
          <w:szCs w:val="24"/>
        </w:rPr>
        <w:t xml:space="preserve">Safety </w:t>
      </w:r>
      <w:r w:rsidR="00B62140" w:rsidRPr="00097712">
        <w:rPr>
          <w:sz w:val="24"/>
          <w:szCs w:val="24"/>
        </w:rPr>
        <w:t xml:space="preserve">Verification </w:t>
      </w:r>
      <w:r w:rsidR="005179DF" w:rsidRPr="00097712">
        <w:rPr>
          <w:sz w:val="24"/>
          <w:szCs w:val="24"/>
        </w:rPr>
        <w:t>Tracking L</w:t>
      </w:r>
      <w:r w:rsidR="00C62EB0" w:rsidRPr="00097712">
        <w:rPr>
          <w:sz w:val="24"/>
          <w:szCs w:val="24"/>
        </w:rPr>
        <w:t>og</w:t>
      </w:r>
      <w:bookmarkEnd w:id="14"/>
      <w:bookmarkEnd w:id="15"/>
      <w:r w:rsidR="002C07BD">
        <w:rPr>
          <w:sz w:val="24"/>
          <w:szCs w:val="24"/>
        </w:rPr>
        <w:t xml:space="preserve"> </w:t>
      </w:r>
      <w:r w:rsidR="007C348E" w:rsidRPr="00097712">
        <w:rPr>
          <w:sz w:val="24"/>
          <w:szCs w:val="24"/>
        </w:rPr>
        <w:t>identifying the</w:t>
      </w:r>
      <w:r w:rsidR="003C68AE" w:rsidRPr="00097712">
        <w:rPr>
          <w:sz w:val="24"/>
          <w:szCs w:val="24"/>
        </w:rPr>
        <w:t xml:space="preserve"> open verifications</w:t>
      </w:r>
      <w:r w:rsidR="007C348E" w:rsidRPr="00097712">
        <w:rPr>
          <w:sz w:val="24"/>
          <w:szCs w:val="24"/>
        </w:rPr>
        <w:t xml:space="preserve"> from the Hazard Reports</w:t>
      </w:r>
      <w:r w:rsidR="000723F5">
        <w:rPr>
          <w:sz w:val="24"/>
          <w:szCs w:val="24"/>
        </w:rPr>
        <w:t xml:space="preserve"> </w:t>
      </w:r>
      <w:r w:rsidR="00573358">
        <w:rPr>
          <w:sz w:val="24"/>
          <w:szCs w:val="24"/>
        </w:rPr>
        <w:t xml:space="preserve">as required in Task 1 of the project’s SSP </w:t>
      </w:r>
      <w:r w:rsidR="000723F5">
        <w:rPr>
          <w:sz w:val="24"/>
          <w:szCs w:val="24"/>
        </w:rPr>
        <w:t xml:space="preserve">(see </w:t>
      </w:r>
      <w:r w:rsidR="00573358">
        <w:rPr>
          <w:sz w:val="24"/>
          <w:szCs w:val="24"/>
        </w:rPr>
        <w:t>NASA-STD 8719.24 Annex, Volume 1, Paragraph A2.2.1.8.1</w:t>
      </w:r>
      <w:r w:rsidR="000723F5">
        <w:rPr>
          <w:sz w:val="24"/>
          <w:szCs w:val="24"/>
        </w:rPr>
        <w:t>)</w:t>
      </w:r>
      <w:r w:rsidR="007C348E" w:rsidRPr="00097712">
        <w:rPr>
          <w:sz w:val="24"/>
          <w:szCs w:val="24"/>
        </w:rPr>
        <w:t>.</w:t>
      </w:r>
    </w:p>
    <w:p w:rsidR="00D94437" w:rsidRDefault="00D94437" w:rsidP="006C47AB">
      <w:pPr>
        <w:autoSpaceDE w:val="0"/>
        <w:autoSpaceDN w:val="0"/>
        <w:adjustRightInd w:val="0"/>
        <w:rPr>
          <w:sz w:val="24"/>
          <w:szCs w:val="24"/>
        </w:rPr>
      </w:pPr>
    </w:p>
    <w:p w:rsidR="00D94437" w:rsidRPr="00097712" w:rsidRDefault="00D94437" w:rsidP="006C47AB">
      <w:pPr>
        <w:autoSpaceDE w:val="0"/>
        <w:autoSpaceDN w:val="0"/>
        <w:adjustRightInd w:val="0"/>
        <w:rPr>
          <w:sz w:val="24"/>
          <w:szCs w:val="24"/>
        </w:rPr>
      </w:pPr>
      <w:r>
        <w:rPr>
          <w:sz w:val="24"/>
          <w:szCs w:val="24"/>
        </w:rPr>
        <w:t xml:space="preserve">(c)  </w:t>
      </w:r>
      <w:r w:rsidR="00C1147F">
        <w:rPr>
          <w:sz w:val="24"/>
          <w:szCs w:val="24"/>
        </w:rPr>
        <w:t>A f</w:t>
      </w:r>
      <w:r w:rsidRPr="005C386A">
        <w:rPr>
          <w:sz w:val="24"/>
          <w:szCs w:val="24"/>
        </w:rPr>
        <w:t>inal GOP</w:t>
      </w:r>
      <w:r w:rsidR="00714259">
        <w:rPr>
          <w:sz w:val="24"/>
          <w:szCs w:val="24"/>
        </w:rPr>
        <w:t>,</w:t>
      </w:r>
      <w:r w:rsidRPr="005C386A">
        <w:rPr>
          <w:sz w:val="24"/>
          <w:szCs w:val="24"/>
        </w:rPr>
        <w:t xml:space="preserve"> in accordance with NASA-STD 8719.24, Volume 6, Attachment 1, as a stand-alone document or included as part of Safety Data Package III.</w:t>
      </w:r>
    </w:p>
    <w:p w:rsidR="00865C86" w:rsidRDefault="00865C86" w:rsidP="00865C86">
      <w:pPr>
        <w:autoSpaceDE w:val="0"/>
        <w:autoSpaceDN w:val="0"/>
        <w:adjustRightInd w:val="0"/>
        <w:rPr>
          <w:sz w:val="24"/>
          <w:szCs w:val="24"/>
        </w:rPr>
      </w:pPr>
    </w:p>
    <w:p w:rsidR="005F285F" w:rsidRDefault="005F285F" w:rsidP="00865C86">
      <w:pPr>
        <w:autoSpaceDE w:val="0"/>
        <w:autoSpaceDN w:val="0"/>
        <w:adjustRightInd w:val="0"/>
        <w:rPr>
          <w:sz w:val="24"/>
          <w:szCs w:val="24"/>
        </w:rPr>
      </w:pPr>
      <w:r>
        <w:rPr>
          <w:sz w:val="24"/>
          <w:szCs w:val="24"/>
        </w:rPr>
        <w:t xml:space="preserve">(3)  Safety Data Package III shall be </w:t>
      </w:r>
      <w:r w:rsidRPr="00097712">
        <w:rPr>
          <w:sz w:val="24"/>
          <w:szCs w:val="24"/>
        </w:rPr>
        <w:t>finalized</w:t>
      </w:r>
      <w:r w:rsidR="0064209A">
        <w:rPr>
          <w:sz w:val="24"/>
          <w:szCs w:val="24"/>
        </w:rPr>
        <w:t>,</w:t>
      </w:r>
      <w:r w:rsidRPr="00097712">
        <w:rPr>
          <w:sz w:val="24"/>
          <w:szCs w:val="24"/>
        </w:rPr>
        <w:t xml:space="preserve"> </w:t>
      </w:r>
      <w:r w:rsidR="0064209A">
        <w:rPr>
          <w:sz w:val="24"/>
          <w:szCs w:val="24"/>
        </w:rPr>
        <w:t xml:space="preserve">resolving </w:t>
      </w:r>
      <w:r w:rsidRPr="00097712">
        <w:rPr>
          <w:sz w:val="24"/>
          <w:szCs w:val="24"/>
        </w:rPr>
        <w:t xml:space="preserve">all </w:t>
      </w:r>
      <w:r w:rsidR="0064209A">
        <w:rPr>
          <w:sz w:val="24"/>
          <w:szCs w:val="24"/>
        </w:rPr>
        <w:t xml:space="preserve">PSWG </w:t>
      </w:r>
      <w:r w:rsidRPr="00097712">
        <w:rPr>
          <w:sz w:val="24"/>
          <w:szCs w:val="24"/>
        </w:rPr>
        <w:t xml:space="preserve">comments at least </w:t>
      </w:r>
      <w:r>
        <w:rPr>
          <w:sz w:val="24"/>
          <w:szCs w:val="24"/>
        </w:rPr>
        <w:t>30</w:t>
      </w:r>
      <w:r w:rsidRPr="00097712">
        <w:rPr>
          <w:sz w:val="24"/>
          <w:szCs w:val="24"/>
        </w:rPr>
        <w:t xml:space="preserve"> days before the intended shipment of hardware to the prelaunch payload processing site</w:t>
      </w:r>
      <w:r>
        <w:rPr>
          <w:sz w:val="24"/>
          <w:szCs w:val="24"/>
        </w:rPr>
        <w:t xml:space="preserve"> (Requirement).</w:t>
      </w:r>
    </w:p>
    <w:p w:rsidR="005F285F" w:rsidRPr="00097712" w:rsidRDefault="005F285F" w:rsidP="00865C86">
      <w:pPr>
        <w:autoSpaceDE w:val="0"/>
        <w:autoSpaceDN w:val="0"/>
        <w:adjustRightInd w:val="0"/>
        <w:rPr>
          <w:sz w:val="24"/>
          <w:szCs w:val="24"/>
        </w:rPr>
      </w:pPr>
    </w:p>
    <w:p w:rsidR="00C7302D" w:rsidRPr="00097712" w:rsidRDefault="00546DCA" w:rsidP="00C7302D">
      <w:pPr>
        <w:rPr>
          <w:sz w:val="24"/>
          <w:szCs w:val="24"/>
        </w:rPr>
      </w:pPr>
      <w:r>
        <w:rPr>
          <w:sz w:val="24"/>
          <w:szCs w:val="24"/>
        </w:rPr>
        <w:t>(</w:t>
      </w:r>
      <w:r w:rsidR="00570CD1">
        <w:rPr>
          <w:sz w:val="24"/>
          <w:szCs w:val="24"/>
        </w:rPr>
        <w:t>4</w:t>
      </w:r>
      <w:r w:rsidR="00C7302D" w:rsidRPr="00097712">
        <w:rPr>
          <w:sz w:val="24"/>
          <w:szCs w:val="24"/>
        </w:rPr>
        <w:t xml:space="preserve">)  </w:t>
      </w:r>
      <w:r w:rsidR="00785A54" w:rsidRPr="00097712">
        <w:rPr>
          <w:sz w:val="24"/>
          <w:szCs w:val="24"/>
        </w:rPr>
        <w:t xml:space="preserve">The </w:t>
      </w:r>
      <w:r w:rsidR="00B56D7A" w:rsidRPr="00097712">
        <w:rPr>
          <w:sz w:val="24"/>
          <w:szCs w:val="24"/>
        </w:rPr>
        <w:t xml:space="preserve">project shall provide a </w:t>
      </w:r>
      <w:r w:rsidR="00C7302D" w:rsidRPr="00097712">
        <w:rPr>
          <w:sz w:val="24"/>
          <w:szCs w:val="24"/>
        </w:rPr>
        <w:t>Certificate of ELV Payload Safety Compliance</w:t>
      </w:r>
      <w:r w:rsidR="00AD3228">
        <w:rPr>
          <w:sz w:val="24"/>
          <w:szCs w:val="24"/>
        </w:rPr>
        <w:t>,</w:t>
      </w:r>
      <w:r w:rsidR="00C7302D" w:rsidRPr="00097712">
        <w:rPr>
          <w:sz w:val="24"/>
          <w:szCs w:val="24"/>
        </w:rPr>
        <w:t xml:space="preserve"> signed by the Project Manager</w:t>
      </w:r>
      <w:r w:rsidR="00A20D99">
        <w:rPr>
          <w:sz w:val="24"/>
          <w:szCs w:val="24"/>
        </w:rPr>
        <w:t xml:space="preserve">, </w:t>
      </w:r>
      <w:r w:rsidR="00785A54" w:rsidRPr="00097712">
        <w:rPr>
          <w:sz w:val="24"/>
          <w:szCs w:val="24"/>
        </w:rPr>
        <w:t xml:space="preserve">with signature blocks for the </w:t>
      </w:r>
      <w:r w:rsidR="00C7302D" w:rsidRPr="00097712">
        <w:rPr>
          <w:sz w:val="24"/>
          <w:szCs w:val="24"/>
        </w:rPr>
        <w:t>PSWG Chairperson</w:t>
      </w:r>
      <w:r w:rsidR="0081461C">
        <w:rPr>
          <w:sz w:val="24"/>
          <w:szCs w:val="24"/>
        </w:rPr>
        <w:t>, Project SMA Technical Authority,</w:t>
      </w:r>
      <w:r w:rsidR="00785A54" w:rsidRPr="00097712">
        <w:rPr>
          <w:sz w:val="24"/>
          <w:szCs w:val="24"/>
        </w:rPr>
        <w:t xml:space="preserve"> and the </w:t>
      </w:r>
      <w:r w:rsidR="00C7302D" w:rsidRPr="00097712">
        <w:rPr>
          <w:sz w:val="24"/>
          <w:szCs w:val="24"/>
        </w:rPr>
        <w:t>ELV Payload Safety Manager</w:t>
      </w:r>
      <w:r w:rsidR="00837286">
        <w:rPr>
          <w:sz w:val="24"/>
          <w:szCs w:val="24"/>
        </w:rPr>
        <w:t xml:space="preserve"> (see Appendix D</w:t>
      </w:r>
      <w:r w:rsidR="007512D3">
        <w:rPr>
          <w:sz w:val="24"/>
          <w:szCs w:val="24"/>
        </w:rPr>
        <w:t>)</w:t>
      </w:r>
      <w:r w:rsidR="00C7302D" w:rsidRPr="00097712">
        <w:rPr>
          <w:sz w:val="24"/>
          <w:szCs w:val="24"/>
        </w:rPr>
        <w:t xml:space="preserve"> (Requirement). </w:t>
      </w:r>
    </w:p>
    <w:p w:rsidR="00C7302D" w:rsidRPr="00097712" w:rsidRDefault="00C7302D" w:rsidP="00C7302D">
      <w:pPr>
        <w:rPr>
          <w:sz w:val="24"/>
          <w:szCs w:val="24"/>
        </w:rPr>
      </w:pPr>
    </w:p>
    <w:p w:rsidR="00546DCA" w:rsidRDefault="002C43EA" w:rsidP="00546DCA">
      <w:pPr>
        <w:rPr>
          <w:sz w:val="24"/>
          <w:szCs w:val="24"/>
        </w:rPr>
      </w:pPr>
      <w:r w:rsidRPr="00097712">
        <w:rPr>
          <w:sz w:val="24"/>
          <w:szCs w:val="24"/>
        </w:rPr>
        <w:t>(</w:t>
      </w:r>
      <w:r w:rsidR="00570CD1">
        <w:rPr>
          <w:sz w:val="24"/>
          <w:szCs w:val="24"/>
        </w:rPr>
        <w:t>5</w:t>
      </w:r>
      <w:r w:rsidRPr="00097712">
        <w:rPr>
          <w:sz w:val="24"/>
          <w:szCs w:val="24"/>
        </w:rPr>
        <w:t xml:space="preserve">)  </w:t>
      </w:r>
      <w:r w:rsidR="00807B33">
        <w:rPr>
          <w:sz w:val="24"/>
          <w:szCs w:val="24"/>
        </w:rPr>
        <w:t>PSWG Chairperson will obtain concurrence signatures and provide the ELV P</w:t>
      </w:r>
      <w:r w:rsidR="00DE68FD">
        <w:rPr>
          <w:sz w:val="24"/>
          <w:szCs w:val="24"/>
        </w:rPr>
        <w:t xml:space="preserve">ayload </w:t>
      </w:r>
      <w:r w:rsidR="00807B33">
        <w:rPr>
          <w:sz w:val="24"/>
          <w:szCs w:val="24"/>
        </w:rPr>
        <w:t>S</w:t>
      </w:r>
      <w:r w:rsidR="00DE68FD">
        <w:rPr>
          <w:sz w:val="24"/>
          <w:szCs w:val="24"/>
        </w:rPr>
        <w:t xml:space="preserve">afety </w:t>
      </w:r>
      <w:r w:rsidR="00807B33">
        <w:rPr>
          <w:sz w:val="24"/>
          <w:szCs w:val="24"/>
        </w:rPr>
        <w:t>M</w:t>
      </w:r>
      <w:r w:rsidR="00DE68FD">
        <w:rPr>
          <w:sz w:val="24"/>
          <w:szCs w:val="24"/>
        </w:rPr>
        <w:t>anager</w:t>
      </w:r>
      <w:r w:rsidR="00807B33">
        <w:rPr>
          <w:sz w:val="24"/>
          <w:szCs w:val="24"/>
        </w:rPr>
        <w:t xml:space="preserve"> with the Certificate of ELV Payload Safety Compliance and attachments.  </w:t>
      </w:r>
      <w:r w:rsidR="00546DCA">
        <w:rPr>
          <w:sz w:val="24"/>
          <w:szCs w:val="24"/>
        </w:rPr>
        <w:t>Then</w:t>
      </w:r>
      <w:r w:rsidR="00714259">
        <w:rPr>
          <w:sz w:val="24"/>
          <w:szCs w:val="24"/>
        </w:rPr>
        <w:t>,</w:t>
      </w:r>
      <w:r w:rsidR="00546DCA">
        <w:rPr>
          <w:sz w:val="24"/>
          <w:szCs w:val="24"/>
        </w:rPr>
        <w:t xml:space="preserve"> t</w:t>
      </w:r>
      <w:r w:rsidR="00546DCA" w:rsidRPr="00097712">
        <w:rPr>
          <w:sz w:val="24"/>
          <w:szCs w:val="24"/>
        </w:rPr>
        <w:t xml:space="preserve">he PSWG Chairperson </w:t>
      </w:r>
      <w:r w:rsidR="00546DCA">
        <w:rPr>
          <w:sz w:val="24"/>
          <w:szCs w:val="24"/>
        </w:rPr>
        <w:t xml:space="preserve">will </w:t>
      </w:r>
      <w:r w:rsidR="00546DCA" w:rsidRPr="00097712">
        <w:rPr>
          <w:sz w:val="24"/>
          <w:szCs w:val="24"/>
        </w:rPr>
        <w:t>provide the Payload Project Manager with the status of Safety Review I</w:t>
      </w:r>
      <w:r w:rsidR="00546DCA">
        <w:rPr>
          <w:sz w:val="24"/>
          <w:szCs w:val="24"/>
        </w:rPr>
        <w:t>II including any safety concerns.</w:t>
      </w:r>
    </w:p>
    <w:p w:rsidR="0097528B" w:rsidRDefault="00807B33" w:rsidP="000809D5">
      <w:pPr>
        <w:rPr>
          <w:sz w:val="24"/>
          <w:szCs w:val="24"/>
        </w:rPr>
      </w:pPr>
      <w:r>
        <w:rPr>
          <w:sz w:val="24"/>
          <w:szCs w:val="24"/>
        </w:rPr>
        <w:t xml:space="preserve"> </w:t>
      </w:r>
    </w:p>
    <w:p w:rsidR="00C62EB0" w:rsidRPr="00097712" w:rsidRDefault="005D2E57" w:rsidP="000809D5">
      <w:pPr>
        <w:rPr>
          <w:sz w:val="24"/>
          <w:szCs w:val="24"/>
        </w:rPr>
      </w:pPr>
      <w:r w:rsidRPr="00097712">
        <w:rPr>
          <w:sz w:val="24"/>
          <w:szCs w:val="24"/>
        </w:rPr>
        <w:t>2.4.</w:t>
      </w:r>
      <w:r w:rsidR="00773EC6" w:rsidRPr="00097712">
        <w:rPr>
          <w:sz w:val="24"/>
          <w:szCs w:val="24"/>
        </w:rPr>
        <w:t>3</w:t>
      </w:r>
      <w:r w:rsidRPr="00097712">
        <w:rPr>
          <w:sz w:val="24"/>
          <w:szCs w:val="24"/>
        </w:rPr>
        <w:t xml:space="preserve">  </w:t>
      </w:r>
      <w:r w:rsidR="00546DCA">
        <w:rPr>
          <w:sz w:val="24"/>
          <w:szCs w:val="24"/>
        </w:rPr>
        <w:t>Upon receiving the Certificate of ELV Payload Safety Compliance, t</w:t>
      </w:r>
      <w:r w:rsidR="00A83120" w:rsidRPr="00097712">
        <w:rPr>
          <w:sz w:val="24"/>
          <w:szCs w:val="24"/>
        </w:rPr>
        <w:t xml:space="preserve">he ELV Payload Safety Manager shall </w:t>
      </w:r>
      <w:r w:rsidR="00F07178">
        <w:rPr>
          <w:sz w:val="24"/>
          <w:szCs w:val="24"/>
        </w:rPr>
        <w:t xml:space="preserve">provide </w:t>
      </w:r>
      <w:r w:rsidR="00A83120" w:rsidRPr="00097712">
        <w:rPr>
          <w:sz w:val="24"/>
          <w:szCs w:val="24"/>
        </w:rPr>
        <w:t xml:space="preserve">the Payload Project Manager </w:t>
      </w:r>
      <w:r w:rsidR="00F07178">
        <w:rPr>
          <w:sz w:val="24"/>
          <w:szCs w:val="24"/>
        </w:rPr>
        <w:t xml:space="preserve">with a copy of the </w:t>
      </w:r>
      <w:r w:rsidR="00D82911">
        <w:rPr>
          <w:sz w:val="24"/>
          <w:szCs w:val="24"/>
        </w:rPr>
        <w:t xml:space="preserve">signed Certificate </w:t>
      </w:r>
      <w:r w:rsidR="00546DCA">
        <w:rPr>
          <w:sz w:val="24"/>
          <w:szCs w:val="24"/>
        </w:rPr>
        <w:t xml:space="preserve">via a letter indicating </w:t>
      </w:r>
      <w:r w:rsidR="002E7E93" w:rsidRPr="00097712">
        <w:rPr>
          <w:sz w:val="24"/>
          <w:szCs w:val="24"/>
        </w:rPr>
        <w:t xml:space="preserve">successful </w:t>
      </w:r>
      <w:r w:rsidR="00B214D0" w:rsidRPr="00097712">
        <w:rPr>
          <w:sz w:val="24"/>
          <w:szCs w:val="24"/>
        </w:rPr>
        <w:t xml:space="preserve">completion of </w:t>
      </w:r>
      <w:r w:rsidR="002E7E93" w:rsidRPr="00097712">
        <w:rPr>
          <w:sz w:val="24"/>
          <w:szCs w:val="24"/>
        </w:rPr>
        <w:t xml:space="preserve">Safety Review </w:t>
      </w:r>
      <w:r w:rsidR="00CC69BC" w:rsidRPr="00097712">
        <w:rPr>
          <w:sz w:val="24"/>
          <w:szCs w:val="24"/>
        </w:rPr>
        <w:t>III</w:t>
      </w:r>
      <w:r w:rsidR="00546DCA">
        <w:rPr>
          <w:sz w:val="24"/>
          <w:szCs w:val="24"/>
        </w:rPr>
        <w:t xml:space="preserve"> and the project’s PSWG safety review and approval process</w:t>
      </w:r>
      <w:r w:rsidR="00CC69BC" w:rsidRPr="00097712">
        <w:rPr>
          <w:sz w:val="24"/>
          <w:szCs w:val="24"/>
        </w:rPr>
        <w:t xml:space="preserve"> </w:t>
      </w:r>
      <w:r w:rsidR="002E7E93" w:rsidRPr="00097712">
        <w:rPr>
          <w:sz w:val="24"/>
          <w:szCs w:val="24"/>
        </w:rPr>
        <w:t>(Requirement)</w:t>
      </w:r>
      <w:r w:rsidR="00A83120" w:rsidRPr="00097712">
        <w:rPr>
          <w:sz w:val="24"/>
          <w:szCs w:val="24"/>
        </w:rPr>
        <w:t>.</w:t>
      </w:r>
    </w:p>
    <w:p w:rsidR="00886C22" w:rsidRPr="00097712" w:rsidRDefault="00886C22" w:rsidP="00897E57">
      <w:pPr>
        <w:autoSpaceDE w:val="0"/>
        <w:autoSpaceDN w:val="0"/>
        <w:adjustRightInd w:val="0"/>
        <w:rPr>
          <w:sz w:val="24"/>
          <w:szCs w:val="24"/>
        </w:rPr>
      </w:pPr>
    </w:p>
    <w:p w:rsidR="00006BB5" w:rsidRPr="00097712" w:rsidRDefault="005E078D" w:rsidP="00897E57">
      <w:pPr>
        <w:autoSpaceDE w:val="0"/>
        <w:autoSpaceDN w:val="0"/>
        <w:adjustRightInd w:val="0"/>
        <w:rPr>
          <w:sz w:val="24"/>
          <w:szCs w:val="24"/>
        </w:rPr>
      </w:pPr>
      <w:r w:rsidRPr="00097712">
        <w:rPr>
          <w:sz w:val="24"/>
          <w:szCs w:val="24"/>
        </w:rPr>
        <w:t>2.4.</w:t>
      </w:r>
      <w:r w:rsidR="00773EC6" w:rsidRPr="00097712">
        <w:rPr>
          <w:sz w:val="24"/>
          <w:szCs w:val="24"/>
        </w:rPr>
        <w:t>4</w:t>
      </w:r>
      <w:r w:rsidRPr="00097712">
        <w:rPr>
          <w:sz w:val="24"/>
          <w:szCs w:val="24"/>
        </w:rPr>
        <w:t xml:space="preserve">  After transportation of the payload to the launch </w:t>
      </w:r>
      <w:r w:rsidR="00006BB5" w:rsidRPr="00097712">
        <w:rPr>
          <w:sz w:val="24"/>
          <w:szCs w:val="24"/>
        </w:rPr>
        <w:t xml:space="preserve">area </w:t>
      </w:r>
      <w:r w:rsidRPr="00097712">
        <w:rPr>
          <w:sz w:val="24"/>
          <w:szCs w:val="24"/>
        </w:rPr>
        <w:t xml:space="preserve">processing facility, the project shall update the Safety Verification Tracking Log at least weekly </w:t>
      </w:r>
      <w:r w:rsidR="00006BB5" w:rsidRPr="00097712">
        <w:rPr>
          <w:sz w:val="24"/>
          <w:szCs w:val="24"/>
        </w:rPr>
        <w:t>(</w:t>
      </w:r>
      <w:r w:rsidRPr="00097712">
        <w:rPr>
          <w:sz w:val="24"/>
          <w:szCs w:val="24"/>
        </w:rPr>
        <w:t>more frequently if the open items must be closed to remove operational constraints</w:t>
      </w:r>
      <w:r w:rsidR="00006BB5" w:rsidRPr="00097712">
        <w:rPr>
          <w:sz w:val="24"/>
          <w:szCs w:val="24"/>
        </w:rPr>
        <w:t>)</w:t>
      </w:r>
      <w:r w:rsidRPr="00097712">
        <w:rPr>
          <w:sz w:val="24"/>
          <w:szCs w:val="24"/>
        </w:rPr>
        <w:t xml:space="preserve"> </w:t>
      </w:r>
      <w:r w:rsidR="00006BB5" w:rsidRPr="00097712">
        <w:rPr>
          <w:sz w:val="24"/>
          <w:szCs w:val="24"/>
        </w:rPr>
        <w:t xml:space="preserve">and make the current Safety Verification Tracking Log available to all officials involved in the mission </w:t>
      </w:r>
      <w:r w:rsidRPr="00097712">
        <w:rPr>
          <w:sz w:val="24"/>
          <w:szCs w:val="24"/>
        </w:rPr>
        <w:t>(Requirement).</w:t>
      </w:r>
    </w:p>
    <w:p w:rsidR="00006BB5" w:rsidRPr="00097712" w:rsidRDefault="00006BB5" w:rsidP="00897E57">
      <w:pPr>
        <w:autoSpaceDE w:val="0"/>
        <w:autoSpaceDN w:val="0"/>
        <w:adjustRightInd w:val="0"/>
        <w:rPr>
          <w:sz w:val="24"/>
          <w:szCs w:val="24"/>
        </w:rPr>
      </w:pPr>
      <w:r w:rsidRPr="00097712">
        <w:rPr>
          <w:sz w:val="24"/>
          <w:szCs w:val="24"/>
        </w:rPr>
        <w:t xml:space="preserve">  </w:t>
      </w:r>
    </w:p>
    <w:p w:rsidR="00921A07" w:rsidRPr="0097528B" w:rsidRDefault="00921A07" w:rsidP="00FD21DC">
      <w:pPr>
        <w:rPr>
          <w:b/>
          <w:sz w:val="24"/>
        </w:rPr>
      </w:pPr>
      <w:proofErr w:type="gramStart"/>
      <w:r>
        <w:rPr>
          <w:b/>
          <w:sz w:val="24"/>
          <w:szCs w:val="24"/>
        </w:rPr>
        <w:t>2.5  R</w:t>
      </w:r>
      <w:r w:rsidR="005407F0">
        <w:rPr>
          <w:b/>
          <w:sz w:val="24"/>
          <w:szCs w:val="24"/>
        </w:rPr>
        <w:t>eserved</w:t>
      </w:r>
      <w:proofErr w:type="gramEnd"/>
    </w:p>
    <w:p w:rsidR="0020042F" w:rsidRPr="00097712" w:rsidRDefault="0020042F" w:rsidP="002A7CD1">
      <w:pPr>
        <w:autoSpaceDE w:val="0"/>
        <w:autoSpaceDN w:val="0"/>
        <w:adjustRightInd w:val="0"/>
        <w:rPr>
          <w:sz w:val="24"/>
          <w:szCs w:val="24"/>
        </w:rPr>
      </w:pPr>
    </w:p>
    <w:p w:rsidR="0005337B" w:rsidRPr="00097712" w:rsidRDefault="0005337B" w:rsidP="0005337B">
      <w:pPr>
        <w:rPr>
          <w:b/>
          <w:bCs/>
          <w:sz w:val="24"/>
          <w:szCs w:val="24"/>
        </w:rPr>
      </w:pPr>
      <w:r w:rsidRPr="00097712">
        <w:rPr>
          <w:b/>
          <w:bCs/>
          <w:sz w:val="24"/>
          <w:szCs w:val="24"/>
        </w:rPr>
        <w:t xml:space="preserve">2.6 </w:t>
      </w:r>
      <w:r w:rsidR="002A7CD1" w:rsidRPr="00097712">
        <w:rPr>
          <w:b/>
          <w:bCs/>
          <w:sz w:val="24"/>
          <w:szCs w:val="24"/>
        </w:rPr>
        <w:t xml:space="preserve"> </w:t>
      </w:r>
      <w:r w:rsidRPr="00097712">
        <w:rPr>
          <w:b/>
          <w:bCs/>
          <w:sz w:val="24"/>
          <w:szCs w:val="24"/>
        </w:rPr>
        <w:t xml:space="preserve">Data Submittals </w:t>
      </w:r>
    </w:p>
    <w:p w:rsidR="0005337B" w:rsidRPr="00097712" w:rsidRDefault="0005337B" w:rsidP="0005337B">
      <w:pPr>
        <w:rPr>
          <w:sz w:val="24"/>
          <w:szCs w:val="24"/>
        </w:rPr>
      </w:pPr>
    </w:p>
    <w:p w:rsidR="00CD18E3" w:rsidRDefault="0005337B" w:rsidP="0005337B">
      <w:pPr>
        <w:rPr>
          <w:color w:val="000000"/>
          <w:sz w:val="24"/>
          <w:szCs w:val="24"/>
        </w:rPr>
      </w:pPr>
      <w:proofErr w:type="gramStart"/>
      <w:r w:rsidRPr="00097712">
        <w:rPr>
          <w:color w:val="000000"/>
          <w:sz w:val="24"/>
          <w:szCs w:val="24"/>
        </w:rPr>
        <w:t xml:space="preserve">2.6.1  </w:t>
      </w:r>
      <w:r w:rsidR="00CD18E3">
        <w:rPr>
          <w:color w:val="000000"/>
          <w:sz w:val="24"/>
          <w:szCs w:val="24"/>
        </w:rPr>
        <w:t>Each</w:t>
      </w:r>
      <w:proofErr w:type="gramEnd"/>
      <w:r w:rsidR="00CD18E3">
        <w:rPr>
          <w:color w:val="000000"/>
          <w:sz w:val="24"/>
          <w:szCs w:val="24"/>
        </w:rPr>
        <w:t xml:space="preserve"> payload project shall work with the PSWG chair to determine </w:t>
      </w:r>
      <w:r w:rsidR="005C386A">
        <w:rPr>
          <w:color w:val="000000"/>
          <w:sz w:val="24"/>
          <w:szCs w:val="24"/>
        </w:rPr>
        <w:t xml:space="preserve">how </w:t>
      </w:r>
      <w:r w:rsidR="00CD18E3">
        <w:rPr>
          <w:color w:val="000000"/>
          <w:sz w:val="24"/>
          <w:szCs w:val="24"/>
        </w:rPr>
        <w:t>the data submittal</w:t>
      </w:r>
      <w:r w:rsidR="005C386A">
        <w:rPr>
          <w:color w:val="000000"/>
          <w:sz w:val="24"/>
          <w:szCs w:val="24"/>
        </w:rPr>
        <w:t>s will be accomplishe</w:t>
      </w:r>
      <w:r w:rsidR="00EB657A">
        <w:rPr>
          <w:color w:val="000000"/>
          <w:sz w:val="24"/>
          <w:szCs w:val="24"/>
        </w:rPr>
        <w:t>d</w:t>
      </w:r>
      <w:r w:rsidR="0038539A">
        <w:rPr>
          <w:color w:val="000000"/>
          <w:sz w:val="24"/>
          <w:szCs w:val="24"/>
        </w:rPr>
        <w:t xml:space="preserve"> </w:t>
      </w:r>
      <w:r w:rsidR="0038539A">
        <w:rPr>
          <w:sz w:val="24"/>
          <w:szCs w:val="24"/>
        </w:rPr>
        <w:t>(Requirement)</w:t>
      </w:r>
      <w:r w:rsidR="00CD18E3">
        <w:rPr>
          <w:color w:val="000000"/>
          <w:sz w:val="24"/>
          <w:szCs w:val="24"/>
        </w:rPr>
        <w:t xml:space="preserve">. </w:t>
      </w:r>
    </w:p>
    <w:p w:rsidR="0005337B" w:rsidRPr="00097712" w:rsidRDefault="0005337B" w:rsidP="0005337B">
      <w:pPr>
        <w:rPr>
          <w:sz w:val="24"/>
          <w:szCs w:val="24"/>
        </w:rPr>
      </w:pPr>
    </w:p>
    <w:p w:rsidR="0005337B" w:rsidRDefault="0005337B" w:rsidP="0005337B">
      <w:pPr>
        <w:rPr>
          <w:sz w:val="24"/>
          <w:szCs w:val="24"/>
        </w:rPr>
      </w:pPr>
      <w:proofErr w:type="gramStart"/>
      <w:r w:rsidRPr="00097712">
        <w:rPr>
          <w:sz w:val="24"/>
          <w:szCs w:val="24"/>
        </w:rPr>
        <w:t>2.6.</w:t>
      </w:r>
      <w:r w:rsidR="007E6986" w:rsidRPr="00097712">
        <w:rPr>
          <w:sz w:val="24"/>
          <w:szCs w:val="24"/>
        </w:rPr>
        <w:t>2</w:t>
      </w:r>
      <w:r w:rsidRPr="00097712">
        <w:rPr>
          <w:sz w:val="24"/>
          <w:szCs w:val="24"/>
        </w:rPr>
        <w:t xml:space="preserve">  The</w:t>
      </w:r>
      <w:proofErr w:type="gramEnd"/>
      <w:r w:rsidRPr="00097712">
        <w:rPr>
          <w:sz w:val="24"/>
          <w:szCs w:val="24"/>
        </w:rPr>
        <w:t xml:space="preserve"> Payload Project Office </w:t>
      </w:r>
      <w:r w:rsidR="007846D7" w:rsidRPr="00097712">
        <w:rPr>
          <w:sz w:val="24"/>
          <w:szCs w:val="24"/>
        </w:rPr>
        <w:t xml:space="preserve">shall </w:t>
      </w:r>
      <w:r w:rsidRPr="00097712">
        <w:rPr>
          <w:sz w:val="24"/>
          <w:szCs w:val="24"/>
        </w:rPr>
        <w:t xml:space="preserve">manage the submission of data </w:t>
      </w:r>
      <w:r w:rsidR="003C4E9D" w:rsidRPr="00097712">
        <w:rPr>
          <w:sz w:val="24"/>
          <w:szCs w:val="24"/>
        </w:rPr>
        <w:t xml:space="preserve">to ensure </w:t>
      </w:r>
      <w:r w:rsidRPr="00097712">
        <w:rPr>
          <w:sz w:val="24"/>
          <w:szCs w:val="24"/>
        </w:rPr>
        <w:t>NASA information technology requirements are met</w:t>
      </w:r>
      <w:r w:rsidR="00C1187D" w:rsidRPr="00097712">
        <w:rPr>
          <w:sz w:val="24"/>
          <w:szCs w:val="24"/>
        </w:rPr>
        <w:t>;</w:t>
      </w:r>
      <w:r w:rsidRPr="00097712">
        <w:rPr>
          <w:sz w:val="24"/>
          <w:szCs w:val="24"/>
        </w:rPr>
        <w:t xml:space="preserve"> </w:t>
      </w:r>
      <w:r w:rsidR="007E6986" w:rsidRPr="00097712">
        <w:rPr>
          <w:sz w:val="24"/>
          <w:szCs w:val="24"/>
        </w:rPr>
        <w:t>where applicable</w:t>
      </w:r>
      <w:r w:rsidR="005A34C6">
        <w:rPr>
          <w:sz w:val="24"/>
          <w:szCs w:val="24"/>
        </w:rPr>
        <w:t>,</w:t>
      </w:r>
      <w:r w:rsidR="007E6986" w:rsidRPr="00097712">
        <w:rPr>
          <w:sz w:val="24"/>
          <w:szCs w:val="24"/>
        </w:rPr>
        <w:t xml:space="preserve"> </w:t>
      </w:r>
      <w:r w:rsidR="005E270A">
        <w:rPr>
          <w:sz w:val="24"/>
          <w:szCs w:val="24"/>
        </w:rPr>
        <w:t xml:space="preserve">it will </w:t>
      </w:r>
      <w:r w:rsidR="007E6986" w:rsidRPr="00097712">
        <w:rPr>
          <w:sz w:val="24"/>
          <w:szCs w:val="24"/>
        </w:rPr>
        <w:t xml:space="preserve">ensure </w:t>
      </w:r>
      <w:r w:rsidRPr="00097712">
        <w:rPr>
          <w:sz w:val="24"/>
          <w:szCs w:val="24"/>
        </w:rPr>
        <w:t xml:space="preserve">access </w:t>
      </w:r>
      <w:r w:rsidR="007E6986" w:rsidRPr="00097712">
        <w:rPr>
          <w:sz w:val="24"/>
          <w:szCs w:val="24"/>
        </w:rPr>
        <w:t xml:space="preserve">by </w:t>
      </w:r>
      <w:r w:rsidRPr="00097712">
        <w:rPr>
          <w:sz w:val="24"/>
          <w:szCs w:val="24"/>
        </w:rPr>
        <w:t xml:space="preserve">the PSWG, </w:t>
      </w:r>
      <w:r w:rsidR="002F7875" w:rsidRPr="00097712">
        <w:rPr>
          <w:sz w:val="24"/>
          <w:szCs w:val="24"/>
        </w:rPr>
        <w:t>Agency Team</w:t>
      </w:r>
      <w:r w:rsidR="00184570">
        <w:rPr>
          <w:sz w:val="24"/>
          <w:szCs w:val="24"/>
        </w:rPr>
        <w:t>,</w:t>
      </w:r>
      <w:r w:rsidRPr="00097712">
        <w:rPr>
          <w:sz w:val="24"/>
          <w:szCs w:val="24"/>
        </w:rPr>
        <w:t xml:space="preserve"> and others as designated</w:t>
      </w:r>
      <w:r w:rsidR="00C1187D" w:rsidRPr="00097712">
        <w:rPr>
          <w:sz w:val="24"/>
          <w:szCs w:val="24"/>
        </w:rPr>
        <w:t>;</w:t>
      </w:r>
      <w:r w:rsidRPr="00097712">
        <w:rPr>
          <w:sz w:val="24"/>
          <w:szCs w:val="24"/>
        </w:rPr>
        <w:t xml:space="preserve"> and that submittals are legible and uploaded in English (Requirement).</w:t>
      </w:r>
    </w:p>
    <w:p w:rsidR="008D3115" w:rsidRDefault="008D3115" w:rsidP="0005337B">
      <w:pPr>
        <w:rPr>
          <w:sz w:val="24"/>
          <w:szCs w:val="24"/>
        </w:rPr>
      </w:pPr>
    </w:p>
    <w:p w:rsidR="008D3115" w:rsidRPr="00391551" w:rsidRDefault="008D3115" w:rsidP="008D3115">
      <w:pPr>
        <w:rPr>
          <w:i/>
          <w:sz w:val="24"/>
          <w:szCs w:val="24"/>
        </w:rPr>
      </w:pPr>
      <w:proofErr w:type="gramStart"/>
      <w:r>
        <w:rPr>
          <w:sz w:val="24"/>
          <w:szCs w:val="24"/>
        </w:rPr>
        <w:t xml:space="preserve">2.6.3  </w:t>
      </w:r>
      <w:r w:rsidR="00AA1DB4">
        <w:rPr>
          <w:sz w:val="24"/>
          <w:szCs w:val="24"/>
        </w:rPr>
        <w:t>The</w:t>
      </w:r>
      <w:proofErr w:type="gramEnd"/>
      <w:r w:rsidR="00AA1DB4">
        <w:rPr>
          <w:sz w:val="24"/>
          <w:szCs w:val="24"/>
        </w:rPr>
        <w:t xml:space="preserve"> securit</w:t>
      </w:r>
      <w:r w:rsidR="00305D91">
        <w:rPr>
          <w:sz w:val="24"/>
          <w:szCs w:val="24"/>
        </w:rPr>
        <w:t>y</w:t>
      </w:r>
      <w:r w:rsidR="00AA1DB4">
        <w:rPr>
          <w:sz w:val="24"/>
          <w:szCs w:val="24"/>
        </w:rPr>
        <w:t xml:space="preserve"> of electronic safety data submittals is governed by</w:t>
      </w:r>
      <w:r>
        <w:rPr>
          <w:sz w:val="24"/>
          <w:szCs w:val="24"/>
        </w:rPr>
        <w:t xml:space="preserve"> NPR 2810.</w:t>
      </w:r>
      <w:r w:rsidRPr="00184570">
        <w:rPr>
          <w:sz w:val="24"/>
          <w:szCs w:val="24"/>
        </w:rPr>
        <w:t>1, Security of Information Technology</w:t>
      </w:r>
      <w:r>
        <w:rPr>
          <w:sz w:val="24"/>
          <w:szCs w:val="24"/>
        </w:rPr>
        <w:t>.</w:t>
      </w:r>
    </w:p>
    <w:p w:rsidR="0005337B" w:rsidRPr="00097712" w:rsidRDefault="0005337B" w:rsidP="0005337B">
      <w:pPr>
        <w:rPr>
          <w:sz w:val="24"/>
          <w:szCs w:val="24"/>
        </w:rPr>
      </w:pPr>
    </w:p>
    <w:p w:rsidR="0005337B" w:rsidRPr="00097712" w:rsidRDefault="0005337B" w:rsidP="0005337B">
      <w:pPr>
        <w:rPr>
          <w:sz w:val="24"/>
          <w:szCs w:val="24"/>
        </w:rPr>
      </w:pPr>
      <w:proofErr w:type="gramStart"/>
      <w:r w:rsidRPr="00097712">
        <w:rPr>
          <w:sz w:val="24"/>
          <w:szCs w:val="24"/>
        </w:rPr>
        <w:lastRenderedPageBreak/>
        <w:t>2.6.</w:t>
      </w:r>
      <w:r w:rsidR="00D53420">
        <w:rPr>
          <w:sz w:val="24"/>
          <w:szCs w:val="24"/>
        </w:rPr>
        <w:t>4</w:t>
      </w:r>
      <w:r w:rsidRPr="00097712">
        <w:rPr>
          <w:sz w:val="24"/>
          <w:szCs w:val="24"/>
        </w:rPr>
        <w:t xml:space="preserve"> </w:t>
      </w:r>
      <w:r w:rsidR="00D26B7E" w:rsidRPr="00097712">
        <w:rPr>
          <w:sz w:val="24"/>
          <w:szCs w:val="24"/>
        </w:rPr>
        <w:t xml:space="preserve"> </w:t>
      </w:r>
      <w:r w:rsidRPr="00097712">
        <w:rPr>
          <w:sz w:val="24"/>
          <w:szCs w:val="24"/>
          <w:u w:val="single"/>
        </w:rPr>
        <w:t>Export</w:t>
      </w:r>
      <w:proofErr w:type="gramEnd"/>
      <w:r w:rsidRPr="00097712">
        <w:rPr>
          <w:sz w:val="24"/>
          <w:szCs w:val="24"/>
          <w:u w:val="single"/>
        </w:rPr>
        <w:t xml:space="preserve"> Controlled Data</w:t>
      </w:r>
    </w:p>
    <w:p w:rsidR="0005337B" w:rsidRPr="00097712" w:rsidRDefault="0005337B" w:rsidP="0005337B">
      <w:pPr>
        <w:rPr>
          <w:sz w:val="24"/>
          <w:szCs w:val="24"/>
        </w:rPr>
      </w:pPr>
    </w:p>
    <w:p w:rsidR="0005337B" w:rsidRPr="00097712" w:rsidRDefault="0005337B" w:rsidP="0005337B">
      <w:pPr>
        <w:rPr>
          <w:sz w:val="24"/>
          <w:szCs w:val="24"/>
        </w:rPr>
      </w:pPr>
      <w:r w:rsidRPr="00097712">
        <w:rPr>
          <w:sz w:val="24"/>
          <w:szCs w:val="24"/>
        </w:rPr>
        <w:t xml:space="preserve">a.  The export control data submittal requirements apply to U.S. Payload Project Offices only </w:t>
      </w:r>
      <w:r w:rsidR="00B705EE">
        <w:rPr>
          <w:sz w:val="24"/>
          <w:szCs w:val="24"/>
        </w:rPr>
        <w:t>in accordance with NPR 2190</w:t>
      </w:r>
      <w:r w:rsidR="00B705EE" w:rsidRPr="00184570">
        <w:rPr>
          <w:sz w:val="24"/>
          <w:szCs w:val="24"/>
        </w:rPr>
        <w:t>.1, NASA Export Control Program</w:t>
      </w:r>
      <w:r w:rsidRPr="00097712">
        <w:rPr>
          <w:sz w:val="24"/>
          <w:szCs w:val="24"/>
        </w:rPr>
        <w:t>.</w:t>
      </w:r>
    </w:p>
    <w:p w:rsidR="0005337B" w:rsidRPr="00097712" w:rsidRDefault="0005337B" w:rsidP="0005337B">
      <w:pPr>
        <w:rPr>
          <w:sz w:val="24"/>
          <w:szCs w:val="24"/>
        </w:rPr>
      </w:pPr>
    </w:p>
    <w:p w:rsidR="0005337B" w:rsidRPr="00097712" w:rsidRDefault="0005337B" w:rsidP="0005337B">
      <w:pPr>
        <w:rPr>
          <w:sz w:val="24"/>
          <w:szCs w:val="24"/>
        </w:rPr>
      </w:pPr>
      <w:r w:rsidRPr="00097712">
        <w:rPr>
          <w:sz w:val="24"/>
          <w:szCs w:val="24"/>
        </w:rPr>
        <w:t xml:space="preserve">b.  Foreign Payload Project Offices </w:t>
      </w:r>
      <w:r w:rsidR="008A34A3" w:rsidRPr="00097712">
        <w:rPr>
          <w:sz w:val="24"/>
          <w:szCs w:val="24"/>
        </w:rPr>
        <w:t xml:space="preserve">are </w:t>
      </w:r>
      <w:r w:rsidRPr="00097712">
        <w:rPr>
          <w:sz w:val="24"/>
          <w:szCs w:val="24"/>
        </w:rPr>
        <w:t>not normally required to provide the U.S. export control classification of their deliverables.</w:t>
      </w:r>
    </w:p>
    <w:p w:rsidR="0005337B" w:rsidRPr="00097712" w:rsidRDefault="0005337B" w:rsidP="0005337B">
      <w:pPr>
        <w:rPr>
          <w:sz w:val="24"/>
          <w:szCs w:val="24"/>
        </w:rPr>
      </w:pPr>
    </w:p>
    <w:p w:rsidR="0005337B" w:rsidRPr="00097712" w:rsidRDefault="0005337B" w:rsidP="0005337B">
      <w:pPr>
        <w:rPr>
          <w:sz w:val="24"/>
          <w:szCs w:val="24"/>
        </w:rPr>
      </w:pPr>
      <w:r w:rsidRPr="00097712">
        <w:rPr>
          <w:sz w:val="24"/>
          <w:szCs w:val="24"/>
        </w:rPr>
        <w:t>c.  In the event that a foreign deliverable requires a U.S. export control classification, NASA export control resources shall be used to classify it (Requirement).</w:t>
      </w:r>
    </w:p>
    <w:p w:rsidR="0005337B" w:rsidRPr="00097712" w:rsidRDefault="0005337B" w:rsidP="0005337B">
      <w:pPr>
        <w:rPr>
          <w:sz w:val="24"/>
          <w:szCs w:val="24"/>
        </w:rPr>
      </w:pPr>
    </w:p>
    <w:p w:rsidR="0005337B" w:rsidRPr="00097712" w:rsidRDefault="0005337B" w:rsidP="0005337B">
      <w:pPr>
        <w:rPr>
          <w:sz w:val="24"/>
          <w:szCs w:val="24"/>
        </w:rPr>
      </w:pPr>
      <w:proofErr w:type="gramStart"/>
      <w:r w:rsidRPr="00097712">
        <w:rPr>
          <w:sz w:val="24"/>
          <w:szCs w:val="24"/>
        </w:rPr>
        <w:t>2.6.</w:t>
      </w:r>
      <w:r w:rsidR="00D53420">
        <w:rPr>
          <w:sz w:val="24"/>
          <w:szCs w:val="24"/>
        </w:rPr>
        <w:t>5</w:t>
      </w:r>
      <w:r w:rsidRPr="00097712">
        <w:rPr>
          <w:sz w:val="24"/>
          <w:szCs w:val="24"/>
        </w:rPr>
        <w:t xml:space="preserve"> </w:t>
      </w:r>
      <w:r w:rsidR="00D26B7E" w:rsidRPr="00097712">
        <w:rPr>
          <w:sz w:val="24"/>
          <w:szCs w:val="24"/>
        </w:rPr>
        <w:t xml:space="preserve"> </w:t>
      </w:r>
      <w:r w:rsidRPr="00097712">
        <w:rPr>
          <w:sz w:val="24"/>
          <w:szCs w:val="24"/>
          <w:u w:val="single"/>
        </w:rPr>
        <w:t>Proprietary</w:t>
      </w:r>
      <w:proofErr w:type="gramEnd"/>
      <w:r w:rsidR="009E41B5" w:rsidRPr="00097712">
        <w:rPr>
          <w:sz w:val="24"/>
          <w:szCs w:val="24"/>
          <w:u w:val="single"/>
        </w:rPr>
        <w:t xml:space="preserve"> and </w:t>
      </w:r>
      <w:r w:rsidR="000716E3" w:rsidRPr="00097712">
        <w:rPr>
          <w:sz w:val="24"/>
          <w:szCs w:val="24"/>
          <w:u w:val="single"/>
        </w:rPr>
        <w:t>Sensitive But Unclassified (SBU)</w:t>
      </w:r>
      <w:r w:rsidR="004219CF" w:rsidRPr="00097712">
        <w:rPr>
          <w:sz w:val="24"/>
          <w:szCs w:val="24"/>
          <w:u w:val="single"/>
        </w:rPr>
        <w:t xml:space="preserve"> Data</w:t>
      </w:r>
    </w:p>
    <w:p w:rsidR="0005337B" w:rsidRPr="00097712" w:rsidRDefault="0005337B" w:rsidP="0005337B">
      <w:pPr>
        <w:numPr>
          <w:ilvl w:val="12"/>
          <w:numId w:val="0"/>
        </w:numPr>
        <w:rPr>
          <w:sz w:val="24"/>
          <w:szCs w:val="24"/>
        </w:rPr>
      </w:pPr>
    </w:p>
    <w:p w:rsidR="009E41B5" w:rsidRPr="00097712" w:rsidRDefault="0005337B" w:rsidP="00770603">
      <w:pPr>
        <w:rPr>
          <w:sz w:val="24"/>
          <w:szCs w:val="24"/>
        </w:rPr>
      </w:pPr>
      <w:r w:rsidRPr="00097712">
        <w:rPr>
          <w:sz w:val="24"/>
          <w:szCs w:val="24"/>
        </w:rPr>
        <w:t xml:space="preserve">a.  </w:t>
      </w:r>
      <w:r w:rsidR="00770603" w:rsidRPr="00097712">
        <w:rPr>
          <w:sz w:val="24"/>
          <w:szCs w:val="24"/>
        </w:rPr>
        <w:t xml:space="preserve">The </w:t>
      </w:r>
      <w:r w:rsidR="00B705EE">
        <w:rPr>
          <w:sz w:val="24"/>
          <w:szCs w:val="24"/>
        </w:rPr>
        <w:t xml:space="preserve">Payload </w:t>
      </w:r>
      <w:r w:rsidR="00770603" w:rsidRPr="00097712">
        <w:rPr>
          <w:sz w:val="24"/>
          <w:szCs w:val="24"/>
        </w:rPr>
        <w:t>Project Office and source of data shall determine t</w:t>
      </w:r>
      <w:r w:rsidR="003D355A" w:rsidRPr="00097712">
        <w:rPr>
          <w:sz w:val="24"/>
          <w:szCs w:val="24"/>
        </w:rPr>
        <w:t xml:space="preserve">he necessary </w:t>
      </w:r>
      <w:r w:rsidR="00770603" w:rsidRPr="00097712">
        <w:rPr>
          <w:sz w:val="24"/>
          <w:szCs w:val="24"/>
        </w:rPr>
        <w:t xml:space="preserve">requirements for </w:t>
      </w:r>
      <w:r w:rsidR="000716E3" w:rsidRPr="00097712">
        <w:rPr>
          <w:sz w:val="24"/>
          <w:szCs w:val="24"/>
        </w:rPr>
        <w:t>SBU</w:t>
      </w:r>
      <w:r w:rsidR="009E41B5" w:rsidRPr="00097712">
        <w:rPr>
          <w:sz w:val="24"/>
          <w:szCs w:val="24"/>
        </w:rPr>
        <w:t xml:space="preserve"> and </w:t>
      </w:r>
      <w:r w:rsidR="003D355A" w:rsidRPr="00097712">
        <w:rPr>
          <w:sz w:val="24"/>
          <w:szCs w:val="24"/>
        </w:rPr>
        <w:t xml:space="preserve">proprietary </w:t>
      </w:r>
      <w:r w:rsidRPr="00097712">
        <w:rPr>
          <w:sz w:val="24"/>
          <w:szCs w:val="24"/>
        </w:rPr>
        <w:t>data</w:t>
      </w:r>
      <w:r w:rsidR="009E41B5" w:rsidRPr="00097712">
        <w:rPr>
          <w:sz w:val="24"/>
          <w:szCs w:val="24"/>
        </w:rPr>
        <w:t xml:space="preserve"> (Requirement).  </w:t>
      </w:r>
    </w:p>
    <w:p w:rsidR="009E41B5" w:rsidRPr="00097712" w:rsidRDefault="009E41B5" w:rsidP="00770603">
      <w:pPr>
        <w:rPr>
          <w:sz w:val="24"/>
          <w:szCs w:val="24"/>
        </w:rPr>
      </w:pPr>
    </w:p>
    <w:p w:rsidR="0005337B" w:rsidRPr="00097712" w:rsidRDefault="009E41B5" w:rsidP="00770603">
      <w:pPr>
        <w:rPr>
          <w:sz w:val="24"/>
          <w:szCs w:val="24"/>
        </w:rPr>
      </w:pPr>
      <w:r w:rsidRPr="00097712">
        <w:rPr>
          <w:sz w:val="24"/>
          <w:szCs w:val="24"/>
        </w:rPr>
        <w:t>b.  The Payload Project Office</w:t>
      </w:r>
      <w:r w:rsidR="00770603" w:rsidRPr="00097712">
        <w:rPr>
          <w:sz w:val="24"/>
          <w:szCs w:val="24"/>
        </w:rPr>
        <w:t xml:space="preserve"> shall implement the requirements and provide appropriate instruction (Requirement).  </w:t>
      </w:r>
      <w:r w:rsidR="0005337B" w:rsidRPr="00097712">
        <w:rPr>
          <w:sz w:val="24"/>
          <w:szCs w:val="24"/>
        </w:rPr>
        <w:t xml:space="preserve"> </w:t>
      </w:r>
    </w:p>
    <w:p w:rsidR="0005337B" w:rsidRPr="00097712" w:rsidRDefault="0005337B" w:rsidP="0005337B">
      <w:pPr>
        <w:rPr>
          <w:sz w:val="24"/>
          <w:szCs w:val="24"/>
        </w:rPr>
      </w:pPr>
    </w:p>
    <w:p w:rsidR="0005337B" w:rsidRDefault="00371320" w:rsidP="0005337B">
      <w:pPr>
        <w:rPr>
          <w:sz w:val="24"/>
          <w:szCs w:val="24"/>
        </w:rPr>
      </w:pPr>
      <w:r>
        <w:rPr>
          <w:sz w:val="24"/>
          <w:szCs w:val="24"/>
        </w:rPr>
        <w:t>c</w:t>
      </w:r>
      <w:r w:rsidR="0005337B" w:rsidRPr="00097712">
        <w:rPr>
          <w:sz w:val="24"/>
          <w:szCs w:val="24"/>
        </w:rPr>
        <w:t xml:space="preserve">.  The </w:t>
      </w:r>
      <w:r w:rsidR="00BC32CE">
        <w:rPr>
          <w:sz w:val="24"/>
          <w:szCs w:val="24"/>
        </w:rPr>
        <w:t xml:space="preserve">Payload </w:t>
      </w:r>
      <w:r w:rsidR="0005337B" w:rsidRPr="00097712">
        <w:rPr>
          <w:sz w:val="24"/>
          <w:szCs w:val="24"/>
        </w:rPr>
        <w:t>P</w:t>
      </w:r>
      <w:r w:rsidR="00425C82" w:rsidRPr="00097712">
        <w:rPr>
          <w:sz w:val="24"/>
          <w:szCs w:val="24"/>
        </w:rPr>
        <w:t xml:space="preserve">roject </w:t>
      </w:r>
      <w:r w:rsidR="003D355A" w:rsidRPr="00097712">
        <w:rPr>
          <w:sz w:val="24"/>
          <w:szCs w:val="24"/>
        </w:rPr>
        <w:t>O</w:t>
      </w:r>
      <w:r w:rsidR="00425C82" w:rsidRPr="00097712">
        <w:rPr>
          <w:sz w:val="24"/>
          <w:szCs w:val="24"/>
        </w:rPr>
        <w:t xml:space="preserve">ffice </w:t>
      </w:r>
      <w:r w:rsidR="0005337B" w:rsidRPr="00097712">
        <w:rPr>
          <w:sz w:val="24"/>
          <w:szCs w:val="24"/>
        </w:rPr>
        <w:t xml:space="preserve">shall ensure that </w:t>
      </w:r>
      <w:r w:rsidR="00037B0E" w:rsidRPr="00097712">
        <w:rPr>
          <w:sz w:val="24"/>
          <w:szCs w:val="24"/>
        </w:rPr>
        <w:t>SBU</w:t>
      </w:r>
      <w:r w:rsidR="009E41B5" w:rsidRPr="00097712">
        <w:rPr>
          <w:sz w:val="24"/>
          <w:szCs w:val="24"/>
        </w:rPr>
        <w:t xml:space="preserve"> and </w:t>
      </w:r>
      <w:r w:rsidR="0005337B" w:rsidRPr="00097712">
        <w:rPr>
          <w:sz w:val="24"/>
          <w:szCs w:val="24"/>
        </w:rPr>
        <w:t xml:space="preserve">proprietary data </w:t>
      </w:r>
      <w:r w:rsidR="00184570">
        <w:rPr>
          <w:sz w:val="24"/>
          <w:szCs w:val="24"/>
        </w:rPr>
        <w:t>are</w:t>
      </w:r>
      <w:r w:rsidR="00425C82" w:rsidRPr="00097712">
        <w:rPr>
          <w:sz w:val="24"/>
          <w:szCs w:val="24"/>
        </w:rPr>
        <w:t xml:space="preserve"> </w:t>
      </w:r>
      <w:r w:rsidR="0005337B" w:rsidRPr="00097712">
        <w:rPr>
          <w:sz w:val="24"/>
          <w:szCs w:val="24"/>
        </w:rPr>
        <w:t>distributed only to persons who have a need to review such data in support of the safety review process (Requirement).</w:t>
      </w:r>
    </w:p>
    <w:p w:rsidR="00BC32CE" w:rsidRDefault="00BC32CE" w:rsidP="0005337B">
      <w:pPr>
        <w:rPr>
          <w:i/>
          <w:sz w:val="24"/>
          <w:szCs w:val="24"/>
        </w:rPr>
      </w:pPr>
    </w:p>
    <w:p w:rsidR="00BC32CE" w:rsidRPr="00BC32CE" w:rsidRDefault="00BC32CE" w:rsidP="00BC32CE">
      <w:pPr>
        <w:ind w:left="720"/>
        <w:rPr>
          <w:i/>
          <w:sz w:val="24"/>
          <w:szCs w:val="24"/>
        </w:rPr>
      </w:pPr>
      <w:r w:rsidRPr="00BC32CE">
        <w:rPr>
          <w:i/>
          <w:sz w:val="24"/>
          <w:szCs w:val="24"/>
        </w:rPr>
        <w:t xml:space="preserve">Note:  </w:t>
      </w:r>
      <w:r>
        <w:rPr>
          <w:i/>
          <w:sz w:val="24"/>
          <w:szCs w:val="24"/>
        </w:rPr>
        <w:t>Typically</w:t>
      </w:r>
      <w:r w:rsidR="00714259">
        <w:rPr>
          <w:i/>
          <w:sz w:val="24"/>
          <w:szCs w:val="24"/>
        </w:rPr>
        <w:t>,</w:t>
      </w:r>
      <w:r>
        <w:rPr>
          <w:i/>
          <w:sz w:val="24"/>
          <w:szCs w:val="24"/>
        </w:rPr>
        <w:t xml:space="preserve"> the </w:t>
      </w:r>
      <w:r w:rsidRPr="00BC32CE">
        <w:rPr>
          <w:i/>
          <w:sz w:val="24"/>
          <w:szCs w:val="24"/>
        </w:rPr>
        <w:t xml:space="preserve">PSWG, </w:t>
      </w:r>
      <w:r>
        <w:rPr>
          <w:i/>
          <w:sz w:val="24"/>
          <w:szCs w:val="24"/>
        </w:rPr>
        <w:t>NASA ELV Payload Safety Manager</w:t>
      </w:r>
      <w:r w:rsidRPr="00BC32CE">
        <w:rPr>
          <w:i/>
          <w:sz w:val="24"/>
          <w:szCs w:val="24"/>
        </w:rPr>
        <w:t>, Agency Team</w:t>
      </w:r>
      <w:r w:rsidR="00184570">
        <w:rPr>
          <w:i/>
          <w:sz w:val="24"/>
          <w:szCs w:val="24"/>
        </w:rPr>
        <w:t>,</w:t>
      </w:r>
      <w:r w:rsidRPr="00BC32CE">
        <w:rPr>
          <w:i/>
          <w:sz w:val="24"/>
          <w:szCs w:val="24"/>
        </w:rPr>
        <w:t xml:space="preserve"> and all other participating parties</w:t>
      </w:r>
      <w:r w:rsidR="005A34C6">
        <w:rPr>
          <w:i/>
          <w:sz w:val="24"/>
          <w:szCs w:val="24"/>
        </w:rPr>
        <w:t>,</w:t>
      </w:r>
      <w:r>
        <w:rPr>
          <w:i/>
          <w:sz w:val="24"/>
          <w:szCs w:val="24"/>
        </w:rPr>
        <w:t xml:space="preserve"> as deemed necessary by the PSWG Chairperson or NASA ELV Payload Safety Manager</w:t>
      </w:r>
      <w:r w:rsidR="005A34C6">
        <w:rPr>
          <w:i/>
          <w:sz w:val="24"/>
          <w:szCs w:val="24"/>
        </w:rPr>
        <w:t>,</w:t>
      </w:r>
      <w:r>
        <w:rPr>
          <w:i/>
          <w:sz w:val="24"/>
          <w:szCs w:val="24"/>
        </w:rPr>
        <w:t xml:space="preserve"> </w:t>
      </w:r>
      <w:r w:rsidR="0041716C">
        <w:rPr>
          <w:i/>
          <w:sz w:val="24"/>
          <w:szCs w:val="24"/>
        </w:rPr>
        <w:t xml:space="preserve">will </w:t>
      </w:r>
      <w:r>
        <w:rPr>
          <w:i/>
          <w:sz w:val="24"/>
          <w:szCs w:val="24"/>
        </w:rPr>
        <w:t xml:space="preserve">have access to the secure project safety data.  It is the responsibility of all parties </w:t>
      </w:r>
      <w:r w:rsidR="0041716C">
        <w:rPr>
          <w:i/>
          <w:sz w:val="24"/>
          <w:szCs w:val="24"/>
        </w:rPr>
        <w:t xml:space="preserve">to follow </w:t>
      </w:r>
      <w:r>
        <w:rPr>
          <w:i/>
          <w:sz w:val="24"/>
          <w:szCs w:val="24"/>
        </w:rPr>
        <w:t>N</w:t>
      </w:r>
      <w:r w:rsidR="00240925">
        <w:rPr>
          <w:i/>
          <w:sz w:val="24"/>
          <w:szCs w:val="24"/>
        </w:rPr>
        <w:t>PR 1600.1, NASA Security Program Procedural Requirements</w:t>
      </w:r>
      <w:r w:rsidR="00A33F24">
        <w:rPr>
          <w:i/>
          <w:sz w:val="24"/>
          <w:szCs w:val="24"/>
        </w:rPr>
        <w:t>, and use NASA Form NF 1686 as required</w:t>
      </w:r>
      <w:r w:rsidR="001005E3">
        <w:rPr>
          <w:i/>
          <w:sz w:val="24"/>
          <w:szCs w:val="24"/>
        </w:rPr>
        <w:t xml:space="preserve"> </w:t>
      </w:r>
      <w:r w:rsidR="0041716C">
        <w:rPr>
          <w:i/>
          <w:sz w:val="24"/>
          <w:szCs w:val="24"/>
        </w:rPr>
        <w:t>for controlling the data</w:t>
      </w:r>
      <w:r>
        <w:rPr>
          <w:i/>
          <w:sz w:val="24"/>
          <w:szCs w:val="24"/>
        </w:rPr>
        <w:t>.</w:t>
      </w:r>
    </w:p>
    <w:p w:rsidR="003D355A" w:rsidRPr="00097712" w:rsidRDefault="003D355A" w:rsidP="0005337B">
      <w:pPr>
        <w:rPr>
          <w:sz w:val="24"/>
          <w:szCs w:val="24"/>
        </w:rPr>
      </w:pPr>
    </w:p>
    <w:p w:rsidR="0005337B" w:rsidRPr="00097712" w:rsidRDefault="00371320" w:rsidP="0041716C">
      <w:pPr>
        <w:rPr>
          <w:sz w:val="24"/>
          <w:szCs w:val="24"/>
        </w:rPr>
      </w:pPr>
      <w:r>
        <w:rPr>
          <w:sz w:val="24"/>
          <w:szCs w:val="24"/>
        </w:rPr>
        <w:t>d</w:t>
      </w:r>
      <w:r w:rsidR="003D355A" w:rsidRPr="00097712">
        <w:rPr>
          <w:sz w:val="24"/>
          <w:szCs w:val="24"/>
        </w:rPr>
        <w:t xml:space="preserve">. </w:t>
      </w:r>
      <w:r w:rsidR="006728CB" w:rsidRPr="00097712">
        <w:rPr>
          <w:sz w:val="24"/>
          <w:szCs w:val="24"/>
        </w:rPr>
        <w:t xml:space="preserve"> </w:t>
      </w:r>
      <w:r w:rsidR="003D355A" w:rsidRPr="00097712">
        <w:rPr>
          <w:sz w:val="24"/>
          <w:szCs w:val="24"/>
        </w:rPr>
        <w:t>If</w:t>
      </w:r>
      <w:r w:rsidR="0005337B" w:rsidRPr="00097712">
        <w:rPr>
          <w:sz w:val="24"/>
          <w:szCs w:val="24"/>
        </w:rPr>
        <w:t xml:space="preserve"> the Payload Project Office discovers that </w:t>
      </w:r>
      <w:r w:rsidR="00770603" w:rsidRPr="00097712">
        <w:rPr>
          <w:sz w:val="24"/>
          <w:szCs w:val="24"/>
        </w:rPr>
        <w:t>the classification of data has changed,</w:t>
      </w:r>
      <w:r w:rsidR="0005337B" w:rsidRPr="00097712">
        <w:rPr>
          <w:sz w:val="24"/>
          <w:szCs w:val="24"/>
        </w:rPr>
        <w:t xml:space="preserve"> the Payload Project Office shall inform the PSWG and </w:t>
      </w:r>
      <w:r w:rsidR="002F7875" w:rsidRPr="00097712">
        <w:rPr>
          <w:sz w:val="24"/>
          <w:szCs w:val="24"/>
        </w:rPr>
        <w:t>Agency Team</w:t>
      </w:r>
      <w:r w:rsidR="0005337B" w:rsidRPr="00097712">
        <w:rPr>
          <w:sz w:val="24"/>
          <w:szCs w:val="24"/>
        </w:rPr>
        <w:t xml:space="preserve"> in writing (Requirement).</w:t>
      </w:r>
    </w:p>
    <w:p w:rsidR="00284B16" w:rsidRPr="0097528B" w:rsidRDefault="00665B56" w:rsidP="008560B3">
      <w:pPr>
        <w:widowControl w:val="0"/>
        <w:autoSpaceDE w:val="0"/>
        <w:autoSpaceDN w:val="0"/>
        <w:adjustRightInd w:val="0"/>
        <w:rPr>
          <w:b/>
          <w:sz w:val="24"/>
        </w:rPr>
      </w:pPr>
      <w:r w:rsidRPr="00097712">
        <w:rPr>
          <w:b/>
          <w:bCs/>
          <w:sz w:val="24"/>
          <w:szCs w:val="24"/>
        </w:rPr>
        <w:br w:type="page"/>
      </w:r>
    </w:p>
    <w:p w:rsidR="008560B3" w:rsidRPr="00097712" w:rsidRDefault="008560B3" w:rsidP="008560B3">
      <w:pPr>
        <w:widowControl w:val="0"/>
        <w:autoSpaceDE w:val="0"/>
        <w:autoSpaceDN w:val="0"/>
        <w:adjustRightInd w:val="0"/>
        <w:rPr>
          <w:color w:val="000000"/>
          <w:sz w:val="24"/>
          <w:szCs w:val="24"/>
        </w:rPr>
      </w:pPr>
      <w:proofErr w:type="gramStart"/>
      <w:r w:rsidRPr="00097712">
        <w:rPr>
          <w:b/>
          <w:bCs/>
          <w:sz w:val="28"/>
        </w:rPr>
        <w:lastRenderedPageBreak/>
        <w:t xml:space="preserve">Appendix </w:t>
      </w:r>
      <w:r w:rsidR="00D01CE5">
        <w:rPr>
          <w:b/>
          <w:bCs/>
          <w:sz w:val="28"/>
        </w:rPr>
        <w:t>A</w:t>
      </w:r>
      <w:r w:rsidRPr="00097712">
        <w:rPr>
          <w:b/>
          <w:bCs/>
          <w:sz w:val="28"/>
        </w:rPr>
        <w:t>.</w:t>
      </w:r>
      <w:proofErr w:type="gramEnd"/>
      <w:r w:rsidRPr="00097712">
        <w:rPr>
          <w:b/>
          <w:bCs/>
          <w:sz w:val="28"/>
        </w:rPr>
        <w:t xml:space="preserve">  Definitions</w:t>
      </w:r>
    </w:p>
    <w:p w:rsidR="008560B3" w:rsidRPr="00097712" w:rsidRDefault="003C62C4" w:rsidP="008560B3">
      <w:pPr>
        <w:rPr>
          <w:bCs/>
          <w:iCs/>
          <w:color w:val="000000"/>
          <w:sz w:val="24"/>
          <w:u w:val="single"/>
        </w:rPr>
      </w:pPr>
      <w:r w:rsidRPr="00344F0B">
        <w:rPr>
          <w:bCs/>
          <w:iCs/>
          <w:noProof/>
          <w:color w:val="000000"/>
          <w:u w:val="single"/>
        </w:rPr>
        <mc:AlternateContent>
          <mc:Choice Requires="wps">
            <w:drawing>
              <wp:anchor distT="4294967293" distB="4294967293" distL="114300" distR="114300" simplePos="0" relativeHeight="251656704" behindDoc="0" locked="0" layoutInCell="1" allowOverlap="1" wp14:anchorId="501847F0" wp14:editId="4E8C8F4A">
                <wp:simplePos x="0" y="0"/>
                <wp:positionH relativeFrom="column">
                  <wp:posOffset>0</wp:posOffset>
                </wp:positionH>
                <wp:positionV relativeFrom="paragraph">
                  <wp:posOffset>77469</wp:posOffset>
                </wp:positionV>
                <wp:extent cx="5715000" cy="0"/>
                <wp:effectExtent l="0" t="19050" r="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pt" to="45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7F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" strokeweight="2.25pt"/>
            </w:pict>
          </mc:Fallback>
        </mc:AlternateContent>
      </w:r>
    </w:p>
    <w:p w:rsidR="00F06FFA" w:rsidRPr="00097712" w:rsidRDefault="00BA5FAF" w:rsidP="004C6BE0">
      <w:pPr>
        <w:rPr>
          <w:iCs/>
          <w:sz w:val="24"/>
          <w:szCs w:val="24"/>
        </w:rPr>
      </w:pPr>
      <w:r w:rsidRPr="00097712">
        <w:rPr>
          <w:sz w:val="24"/>
          <w:szCs w:val="24"/>
          <w:u w:val="single"/>
        </w:rPr>
        <w:t>A</w:t>
      </w:r>
      <w:r w:rsidR="00F06FFA" w:rsidRPr="00097712">
        <w:rPr>
          <w:sz w:val="24"/>
          <w:szCs w:val="24"/>
          <w:u w:val="single"/>
        </w:rPr>
        <w:t>pprov</w:t>
      </w:r>
      <w:r w:rsidR="009C45B6">
        <w:rPr>
          <w:sz w:val="24"/>
          <w:szCs w:val="24"/>
          <w:u w:val="single"/>
        </w:rPr>
        <w:t>ing</w:t>
      </w:r>
      <w:r w:rsidR="00F06FFA" w:rsidRPr="00097712">
        <w:rPr>
          <w:sz w:val="24"/>
          <w:szCs w:val="24"/>
          <w:u w:val="single"/>
        </w:rPr>
        <w:t xml:space="preserve"> authorit</w:t>
      </w:r>
      <w:r w:rsidR="009C45B6">
        <w:rPr>
          <w:sz w:val="24"/>
          <w:szCs w:val="24"/>
          <w:u w:val="single"/>
        </w:rPr>
        <w:t>y</w:t>
      </w:r>
      <w:r w:rsidR="001B7AC2">
        <w:rPr>
          <w:sz w:val="24"/>
          <w:szCs w:val="24"/>
          <w:u w:val="single"/>
        </w:rPr>
        <w:t xml:space="preserve"> or authorities</w:t>
      </w:r>
      <w:r w:rsidR="006C2B6B" w:rsidRPr="007570ED">
        <w:rPr>
          <w:sz w:val="24"/>
          <w:szCs w:val="24"/>
        </w:rPr>
        <w:t>.</w:t>
      </w:r>
      <w:r w:rsidR="00F06FFA" w:rsidRPr="00097712">
        <w:rPr>
          <w:sz w:val="24"/>
          <w:szCs w:val="24"/>
        </w:rPr>
        <w:t xml:space="preserve">  </w:t>
      </w:r>
      <w:r w:rsidR="00F06FFA" w:rsidRPr="00097712">
        <w:rPr>
          <w:iCs/>
          <w:sz w:val="24"/>
          <w:szCs w:val="24"/>
        </w:rPr>
        <w:t>The organization(s) (internal and/or external to NASA) having the responsibility to grant approval/concurrence to perform processing and/or launch activities in their respective facilities, including acceptance of any associated risk.</w:t>
      </w:r>
    </w:p>
    <w:p w:rsidR="00F06FFA" w:rsidRPr="00097712" w:rsidRDefault="00F06FFA" w:rsidP="004C6BE0">
      <w:pPr>
        <w:rPr>
          <w:sz w:val="24"/>
          <w:szCs w:val="24"/>
          <w:u w:val="single"/>
        </w:rPr>
      </w:pPr>
    </w:p>
    <w:p w:rsidR="004C6BE0" w:rsidRPr="00097712" w:rsidRDefault="004C6BE0" w:rsidP="004C6BE0">
      <w:pPr>
        <w:rPr>
          <w:sz w:val="24"/>
          <w:szCs w:val="24"/>
        </w:rPr>
      </w:pPr>
      <w:r w:rsidRPr="00097712">
        <w:rPr>
          <w:sz w:val="24"/>
          <w:szCs w:val="24"/>
          <w:u w:val="single"/>
        </w:rPr>
        <w:t>Assessment</w:t>
      </w:r>
      <w:r w:rsidRPr="00097712">
        <w:rPr>
          <w:sz w:val="24"/>
          <w:szCs w:val="24"/>
        </w:rPr>
        <w:t xml:space="preserve">.  Review or audit process, using predetermined methods, that evaluates hardware, software, procedures, technical and programmatic documents, and the adequacy of their implementation. </w:t>
      </w:r>
    </w:p>
    <w:p w:rsidR="004C6BE0" w:rsidRPr="0097528B" w:rsidRDefault="004C6BE0" w:rsidP="008560B3">
      <w:pPr>
        <w:rPr>
          <w:sz w:val="24"/>
        </w:rPr>
      </w:pPr>
    </w:p>
    <w:p w:rsidR="004C6BE0" w:rsidRDefault="004C6BE0" w:rsidP="004C6BE0">
      <w:pPr>
        <w:rPr>
          <w:sz w:val="24"/>
          <w:szCs w:val="24"/>
        </w:rPr>
      </w:pPr>
      <w:r w:rsidRPr="00CE5B00">
        <w:rPr>
          <w:sz w:val="24"/>
          <w:szCs w:val="24"/>
          <w:u w:val="single"/>
        </w:rPr>
        <w:t>Audit</w:t>
      </w:r>
      <w:r w:rsidRPr="00097712">
        <w:rPr>
          <w:sz w:val="24"/>
          <w:szCs w:val="24"/>
        </w:rPr>
        <w:t xml:space="preserve">.  </w:t>
      </w:r>
      <w:r w:rsidR="00380FAD">
        <w:rPr>
          <w:sz w:val="24"/>
          <w:szCs w:val="24"/>
        </w:rPr>
        <w:t>A f</w:t>
      </w:r>
      <w:r w:rsidRPr="00097712">
        <w:rPr>
          <w:sz w:val="24"/>
          <w:szCs w:val="24"/>
        </w:rPr>
        <w:t xml:space="preserve">ormal review to assess compliance with hardware or software requirements, specifications, baselines, safety standards, procedures, instructions, codes, and contractual and licensing requirements. </w:t>
      </w:r>
    </w:p>
    <w:p w:rsidR="00AA1FEB" w:rsidRPr="00DD0B1B" w:rsidRDefault="00AA1FEB" w:rsidP="0097528B">
      <w:pPr>
        <w:rPr>
          <w:sz w:val="24"/>
        </w:rPr>
      </w:pPr>
    </w:p>
    <w:p w:rsidR="00305D91" w:rsidRDefault="00305D91" w:rsidP="0097528B">
      <w:pPr>
        <w:rPr>
          <w:sz w:val="24"/>
        </w:rPr>
      </w:pPr>
      <w:r w:rsidRPr="00DE2524">
        <w:rPr>
          <w:sz w:val="24"/>
          <w:u w:val="single"/>
        </w:rPr>
        <w:t>Auxiliary Payload</w:t>
      </w:r>
      <w:r w:rsidR="002B5CBE">
        <w:rPr>
          <w:sz w:val="24"/>
          <w:u w:val="single"/>
        </w:rPr>
        <w:t>.</w:t>
      </w:r>
      <w:r>
        <w:rPr>
          <w:sz w:val="24"/>
        </w:rPr>
        <w:t xml:space="preserve">  </w:t>
      </w:r>
      <w:r w:rsidR="00684F05">
        <w:rPr>
          <w:sz w:val="24"/>
        </w:rPr>
        <w:t>A</w:t>
      </w:r>
      <w:r w:rsidRPr="000F3738">
        <w:rPr>
          <w:sz w:val="24"/>
        </w:rPr>
        <w:t xml:space="preserve"> small satellite (e.g., CubeSats, Nano</w:t>
      </w:r>
      <w:r w:rsidR="003221EC">
        <w:rPr>
          <w:sz w:val="24"/>
        </w:rPr>
        <w:t>s</w:t>
      </w:r>
      <w:r w:rsidRPr="000F3738">
        <w:rPr>
          <w:sz w:val="24"/>
        </w:rPr>
        <w:t>atellites, Picosatellites) that does not interfere with the primary payload mission.</w:t>
      </w:r>
    </w:p>
    <w:p w:rsidR="00305D91" w:rsidRDefault="00305D91" w:rsidP="0097528B">
      <w:pPr>
        <w:rPr>
          <w:sz w:val="24"/>
        </w:rPr>
      </w:pPr>
    </w:p>
    <w:p w:rsidR="00AA1FEB" w:rsidRPr="00DD0B1B" w:rsidRDefault="00AA1FEB" w:rsidP="0097528B">
      <w:pPr>
        <w:rPr>
          <w:sz w:val="24"/>
        </w:rPr>
      </w:pPr>
      <w:r w:rsidRPr="00461392">
        <w:rPr>
          <w:sz w:val="24"/>
          <w:u w:val="single"/>
        </w:rPr>
        <w:t>Catastrophic hazard</w:t>
      </w:r>
      <w:r w:rsidRPr="0097528B">
        <w:rPr>
          <w:sz w:val="24"/>
        </w:rPr>
        <w:t>.</w:t>
      </w:r>
      <w:r w:rsidRPr="00DD0B1B">
        <w:rPr>
          <w:sz w:val="24"/>
        </w:rPr>
        <w:t xml:space="preserve">  A hazard, condition or event that could result in a mishap causing fatal injury t</w:t>
      </w:r>
      <w:r w:rsidRPr="00461392">
        <w:rPr>
          <w:sz w:val="24"/>
        </w:rPr>
        <w:t>o personnel and/or loss of spacecraft</w:t>
      </w:r>
      <w:r w:rsidR="005E270A">
        <w:rPr>
          <w:sz w:val="24"/>
        </w:rPr>
        <w:t xml:space="preserve"> </w:t>
      </w:r>
      <w:r w:rsidR="00EA2EAA" w:rsidRPr="00DD0B1B">
        <w:rPr>
          <w:sz w:val="24"/>
        </w:rPr>
        <w:t>(payload)</w:t>
      </w:r>
      <w:r w:rsidRPr="00DD0B1B">
        <w:rPr>
          <w:sz w:val="24"/>
        </w:rPr>
        <w:t>, launch vehicle</w:t>
      </w:r>
      <w:r w:rsidR="004D15A4">
        <w:rPr>
          <w:sz w:val="24"/>
        </w:rPr>
        <w:t>,</w:t>
      </w:r>
      <w:r w:rsidRPr="00DD0B1B">
        <w:rPr>
          <w:sz w:val="24"/>
        </w:rPr>
        <w:t xml:space="preserve"> or ground facility.</w:t>
      </w:r>
    </w:p>
    <w:p w:rsidR="00AA1FEB" w:rsidRPr="00461392" w:rsidRDefault="00AA1FEB" w:rsidP="0097528B">
      <w:pPr>
        <w:rPr>
          <w:sz w:val="24"/>
        </w:rPr>
      </w:pPr>
    </w:p>
    <w:p w:rsidR="00AA1FEB" w:rsidRPr="00DD0B1B" w:rsidRDefault="00AA1FEB" w:rsidP="0097528B">
      <w:pPr>
        <w:rPr>
          <w:sz w:val="24"/>
        </w:rPr>
      </w:pPr>
      <w:r w:rsidRPr="00461392">
        <w:rPr>
          <w:sz w:val="24"/>
          <w:u w:val="single"/>
        </w:rPr>
        <w:t>Critical hazard</w:t>
      </w:r>
      <w:r w:rsidRPr="0097528B">
        <w:rPr>
          <w:sz w:val="24"/>
        </w:rPr>
        <w:t>.</w:t>
      </w:r>
      <w:r w:rsidRPr="00DD0B1B">
        <w:rPr>
          <w:sz w:val="24"/>
        </w:rPr>
        <w:t xml:space="preserve">  A</w:t>
      </w:r>
      <w:r w:rsidRPr="00461392">
        <w:rPr>
          <w:sz w:val="24"/>
        </w:rPr>
        <w:t xml:space="preserve"> hazard, condition or event that may cause severe injury or occupational illness, or major property damage to facilities, systems, or flight hardware</w:t>
      </w:r>
      <w:r w:rsidRPr="00DD0B1B">
        <w:rPr>
          <w:sz w:val="24"/>
        </w:rPr>
        <w:t>.</w:t>
      </w:r>
    </w:p>
    <w:p w:rsidR="00732CFB" w:rsidRDefault="00732CFB" w:rsidP="004C6BE0">
      <w:pPr>
        <w:rPr>
          <w:sz w:val="24"/>
          <w:szCs w:val="24"/>
        </w:rPr>
      </w:pPr>
    </w:p>
    <w:p w:rsidR="004C6BE0" w:rsidRPr="0097528B" w:rsidRDefault="00732CFB" w:rsidP="008560B3">
      <w:pPr>
        <w:rPr>
          <w:sz w:val="24"/>
        </w:rPr>
      </w:pPr>
      <w:r w:rsidRPr="00CE5B00">
        <w:rPr>
          <w:sz w:val="24"/>
          <w:szCs w:val="24"/>
          <w:u w:val="single"/>
        </w:rPr>
        <w:t>Equivalent Level of Safety</w:t>
      </w:r>
      <w:r w:rsidRPr="0097528B">
        <w:rPr>
          <w:sz w:val="24"/>
        </w:rPr>
        <w:t>.</w:t>
      </w:r>
      <w:r>
        <w:rPr>
          <w:sz w:val="24"/>
          <w:szCs w:val="24"/>
        </w:rPr>
        <w:t xml:space="preserve">  </w:t>
      </w:r>
      <w:r w:rsidR="00F46B02">
        <w:rPr>
          <w:sz w:val="24"/>
          <w:szCs w:val="24"/>
        </w:rPr>
        <w:t>An alternate approach to meet the intent of a requirement that provides no additional risk as determined by qualitative or quantitative means.</w:t>
      </w:r>
    </w:p>
    <w:p w:rsidR="0051035C" w:rsidRDefault="0051035C" w:rsidP="005B05C0">
      <w:pPr>
        <w:rPr>
          <w:sz w:val="24"/>
          <w:szCs w:val="24"/>
          <w:u w:val="single"/>
        </w:rPr>
      </w:pPr>
    </w:p>
    <w:p w:rsidR="005B05C0" w:rsidRPr="00097712" w:rsidRDefault="00D75EF9" w:rsidP="005B05C0">
      <w:pPr>
        <w:rPr>
          <w:sz w:val="24"/>
          <w:szCs w:val="24"/>
        </w:rPr>
      </w:pPr>
      <w:r>
        <w:rPr>
          <w:sz w:val="24"/>
          <w:szCs w:val="24"/>
          <w:u w:val="single"/>
        </w:rPr>
        <w:t xml:space="preserve">ELV Payload Safety </w:t>
      </w:r>
      <w:r w:rsidR="005B05C0" w:rsidRPr="00CE5B00">
        <w:rPr>
          <w:sz w:val="24"/>
          <w:szCs w:val="24"/>
          <w:u w:val="single"/>
        </w:rPr>
        <w:t>Agency Team</w:t>
      </w:r>
      <w:r w:rsidR="003D7A81" w:rsidRPr="00C37D9A">
        <w:rPr>
          <w:sz w:val="24"/>
          <w:szCs w:val="24"/>
        </w:rPr>
        <w:t>.</w:t>
      </w:r>
      <w:r w:rsidR="00A24859">
        <w:rPr>
          <w:sz w:val="24"/>
          <w:szCs w:val="24"/>
        </w:rPr>
        <w:t xml:space="preserve">  </w:t>
      </w:r>
      <w:r w:rsidR="005B05C0" w:rsidRPr="00097712">
        <w:rPr>
          <w:sz w:val="24"/>
          <w:szCs w:val="24"/>
        </w:rPr>
        <w:t xml:space="preserve">An </w:t>
      </w:r>
      <w:r>
        <w:rPr>
          <w:sz w:val="24"/>
          <w:szCs w:val="24"/>
        </w:rPr>
        <w:t>A</w:t>
      </w:r>
      <w:r w:rsidR="005B05C0" w:rsidRPr="00097712">
        <w:rPr>
          <w:sz w:val="24"/>
          <w:szCs w:val="24"/>
        </w:rPr>
        <w:t xml:space="preserve">gency group </w:t>
      </w:r>
      <w:r w:rsidR="00346A03" w:rsidRPr="00097712">
        <w:rPr>
          <w:sz w:val="24"/>
          <w:szCs w:val="24"/>
        </w:rPr>
        <w:t xml:space="preserve">appointed by the Chief, Safety and Mission Assurance </w:t>
      </w:r>
      <w:r w:rsidR="005B05C0" w:rsidRPr="00097712">
        <w:rPr>
          <w:sz w:val="24"/>
          <w:szCs w:val="24"/>
        </w:rPr>
        <w:t xml:space="preserve">that performs as an element of the NASA </w:t>
      </w:r>
      <w:r w:rsidR="005A34C6">
        <w:rPr>
          <w:sz w:val="24"/>
          <w:szCs w:val="24"/>
        </w:rPr>
        <w:t>OSMA</w:t>
      </w:r>
      <w:r w:rsidR="005B05C0" w:rsidRPr="00097712">
        <w:rPr>
          <w:sz w:val="24"/>
          <w:szCs w:val="24"/>
        </w:rPr>
        <w:t xml:space="preserve"> and provides guidance to the NASA Chief, Safety and Mission Assurance, the NASA ELV Payload Safety Manager, and NASA ELV payload projects.  The Agency Team works with the Payload Safety Working Group to resolve any safety concerns associated with a project.  The Agency Team also </w:t>
      </w:r>
      <w:r w:rsidR="00495158">
        <w:rPr>
          <w:sz w:val="24"/>
          <w:szCs w:val="24"/>
        </w:rPr>
        <w:t xml:space="preserve">works to </w:t>
      </w:r>
      <w:r w:rsidR="005B05C0" w:rsidRPr="00097712">
        <w:rPr>
          <w:sz w:val="24"/>
          <w:szCs w:val="24"/>
        </w:rPr>
        <w:t xml:space="preserve">ensure that NASA ELV payload </w:t>
      </w:r>
      <w:r w:rsidR="005B796E" w:rsidRPr="00097712">
        <w:rPr>
          <w:sz w:val="24"/>
          <w:szCs w:val="24"/>
        </w:rPr>
        <w:t xml:space="preserve">safety </w:t>
      </w:r>
      <w:r w:rsidR="005B05C0" w:rsidRPr="00097712">
        <w:rPr>
          <w:sz w:val="24"/>
          <w:szCs w:val="24"/>
        </w:rPr>
        <w:t xml:space="preserve">policy and requirements are adequate and consistently implemented throughout the Agency. </w:t>
      </w:r>
    </w:p>
    <w:p w:rsidR="005B05C0" w:rsidRPr="00097712" w:rsidRDefault="005B05C0" w:rsidP="005B05C0">
      <w:pPr>
        <w:rPr>
          <w:b/>
          <w:sz w:val="24"/>
          <w:szCs w:val="24"/>
        </w:rPr>
      </w:pPr>
    </w:p>
    <w:p w:rsidR="005B05C0" w:rsidRPr="00097712" w:rsidRDefault="005B05C0" w:rsidP="005B05C0">
      <w:pPr>
        <w:rPr>
          <w:sz w:val="24"/>
          <w:szCs w:val="24"/>
        </w:rPr>
      </w:pPr>
      <w:r w:rsidRPr="00097712">
        <w:rPr>
          <w:sz w:val="24"/>
          <w:szCs w:val="24"/>
          <w:u w:val="single"/>
        </w:rPr>
        <w:t>ELV Payload Safety Manager</w:t>
      </w:r>
      <w:r w:rsidR="003D7A81" w:rsidRPr="00C37D9A">
        <w:rPr>
          <w:sz w:val="24"/>
          <w:szCs w:val="24"/>
        </w:rPr>
        <w:t>.</w:t>
      </w:r>
      <w:r w:rsidRPr="00097712">
        <w:rPr>
          <w:b/>
          <w:sz w:val="24"/>
          <w:szCs w:val="24"/>
        </w:rPr>
        <w:t xml:space="preserve">  </w:t>
      </w:r>
      <w:r w:rsidR="00346A03" w:rsidRPr="00097712">
        <w:rPr>
          <w:sz w:val="24"/>
          <w:szCs w:val="24"/>
        </w:rPr>
        <w:t>A position appointed by the Chief, Safety and Mission Assurance that l</w:t>
      </w:r>
      <w:r w:rsidRPr="00097712">
        <w:rPr>
          <w:sz w:val="24"/>
          <w:szCs w:val="24"/>
        </w:rPr>
        <w:t>eads the ELV Payload Safety Program</w:t>
      </w:r>
      <w:r w:rsidR="00184570">
        <w:rPr>
          <w:sz w:val="24"/>
          <w:szCs w:val="24"/>
        </w:rPr>
        <w:t>,</w:t>
      </w:r>
      <w:r w:rsidRPr="00097712">
        <w:rPr>
          <w:sz w:val="24"/>
          <w:szCs w:val="24"/>
        </w:rPr>
        <w:t xml:space="preserve"> ensuring </w:t>
      </w:r>
      <w:r w:rsidR="00184570">
        <w:rPr>
          <w:sz w:val="24"/>
          <w:szCs w:val="24"/>
        </w:rPr>
        <w:t>A</w:t>
      </w:r>
      <w:r w:rsidRPr="00097712">
        <w:rPr>
          <w:sz w:val="24"/>
          <w:szCs w:val="24"/>
        </w:rPr>
        <w:t>gency policy, requirements</w:t>
      </w:r>
      <w:r w:rsidR="00184570">
        <w:rPr>
          <w:sz w:val="24"/>
          <w:szCs w:val="24"/>
        </w:rPr>
        <w:t>,</w:t>
      </w:r>
      <w:r w:rsidRPr="00097712">
        <w:rPr>
          <w:sz w:val="24"/>
          <w:szCs w:val="24"/>
        </w:rPr>
        <w:t xml:space="preserve"> and processes are developed, maintained</w:t>
      </w:r>
      <w:r w:rsidR="00184570">
        <w:rPr>
          <w:sz w:val="24"/>
          <w:szCs w:val="24"/>
        </w:rPr>
        <w:t>,</w:t>
      </w:r>
      <w:r w:rsidRPr="00097712">
        <w:rPr>
          <w:sz w:val="24"/>
          <w:szCs w:val="24"/>
        </w:rPr>
        <w:t xml:space="preserve"> and implemented </w:t>
      </w:r>
      <w:r w:rsidR="00184570">
        <w:rPr>
          <w:sz w:val="24"/>
          <w:szCs w:val="24"/>
        </w:rPr>
        <w:t xml:space="preserve">to </w:t>
      </w:r>
      <w:r w:rsidRPr="00097712">
        <w:rPr>
          <w:sz w:val="24"/>
          <w:szCs w:val="24"/>
        </w:rPr>
        <w:t xml:space="preserve">safeguard people and resources from hazards associated with </w:t>
      </w:r>
      <w:r w:rsidR="00B64837" w:rsidRPr="00097712">
        <w:rPr>
          <w:sz w:val="24"/>
          <w:szCs w:val="24"/>
        </w:rPr>
        <w:t xml:space="preserve">payload to launch vehicle integration, multiple payloads, and </w:t>
      </w:r>
      <w:r w:rsidRPr="00097712">
        <w:rPr>
          <w:sz w:val="24"/>
          <w:szCs w:val="24"/>
        </w:rPr>
        <w:t>payloads and related GSE.</w:t>
      </w:r>
      <w:r w:rsidR="00A41C47" w:rsidRPr="00097712">
        <w:rPr>
          <w:sz w:val="24"/>
          <w:szCs w:val="24"/>
        </w:rPr>
        <w:t xml:space="preserve">  This </w:t>
      </w:r>
      <w:r w:rsidR="004C2D92" w:rsidRPr="00097712">
        <w:rPr>
          <w:sz w:val="24"/>
          <w:szCs w:val="24"/>
        </w:rPr>
        <w:t xml:space="preserve">individual </w:t>
      </w:r>
      <w:r w:rsidR="00A41C47" w:rsidRPr="00097712">
        <w:rPr>
          <w:sz w:val="24"/>
          <w:szCs w:val="24"/>
        </w:rPr>
        <w:t xml:space="preserve">also </w:t>
      </w:r>
      <w:r w:rsidR="004C2D92" w:rsidRPr="00097712">
        <w:rPr>
          <w:sz w:val="24"/>
          <w:szCs w:val="24"/>
        </w:rPr>
        <w:t xml:space="preserve">leads </w:t>
      </w:r>
      <w:r w:rsidR="00A41C47" w:rsidRPr="00097712">
        <w:rPr>
          <w:sz w:val="24"/>
          <w:szCs w:val="24"/>
        </w:rPr>
        <w:t>the Agency Team.</w:t>
      </w:r>
    </w:p>
    <w:p w:rsidR="00304DF8" w:rsidRPr="00097712" w:rsidRDefault="00304DF8" w:rsidP="00304DF8">
      <w:pPr>
        <w:rPr>
          <w:sz w:val="24"/>
          <w:szCs w:val="24"/>
          <w:u w:val="single"/>
        </w:rPr>
      </w:pPr>
    </w:p>
    <w:p w:rsidR="00304DF8" w:rsidRPr="00097712" w:rsidRDefault="00304DF8" w:rsidP="00304DF8">
      <w:pPr>
        <w:rPr>
          <w:sz w:val="24"/>
          <w:szCs w:val="24"/>
        </w:rPr>
      </w:pPr>
      <w:r w:rsidRPr="00097712">
        <w:rPr>
          <w:sz w:val="24"/>
          <w:szCs w:val="24"/>
          <w:u w:val="single"/>
        </w:rPr>
        <w:t>Flight Hardware</w:t>
      </w:r>
      <w:r w:rsidRPr="00097712">
        <w:rPr>
          <w:sz w:val="24"/>
          <w:szCs w:val="24"/>
        </w:rPr>
        <w:t>.  Hardware designed and fabricated for ultimate use in a vehicle intended to fly.</w:t>
      </w:r>
    </w:p>
    <w:p w:rsidR="00304DF8" w:rsidRPr="00097712" w:rsidRDefault="00304DF8" w:rsidP="00304DF8">
      <w:pPr>
        <w:rPr>
          <w:sz w:val="24"/>
          <w:szCs w:val="24"/>
        </w:rPr>
      </w:pPr>
    </w:p>
    <w:p w:rsidR="00190504" w:rsidRPr="0097528B" w:rsidRDefault="00190504" w:rsidP="00190504">
      <w:pPr>
        <w:rPr>
          <w:sz w:val="24"/>
        </w:rPr>
      </w:pPr>
      <w:r w:rsidRPr="0097528B">
        <w:rPr>
          <w:sz w:val="24"/>
          <w:u w:val="single"/>
        </w:rPr>
        <w:t>Ground Operations Plan</w:t>
      </w:r>
      <w:r>
        <w:rPr>
          <w:sz w:val="24"/>
          <w:szCs w:val="24"/>
        </w:rPr>
        <w:t xml:space="preserve">.  </w:t>
      </w:r>
      <w:r w:rsidRPr="0097528B">
        <w:rPr>
          <w:sz w:val="24"/>
        </w:rPr>
        <w:t xml:space="preserve">A detailed description of the hazardous and safety critical operations associated with a payload (spacecraft) and its associated ground support equipment.  It contains the payload project’s ground processing information </w:t>
      </w:r>
      <w:r w:rsidR="00F46B02">
        <w:rPr>
          <w:sz w:val="24"/>
        </w:rPr>
        <w:t>providing the basis by</w:t>
      </w:r>
      <w:r w:rsidR="00F46B02" w:rsidRPr="0097528B">
        <w:rPr>
          <w:sz w:val="24"/>
        </w:rPr>
        <w:t xml:space="preserve"> </w:t>
      </w:r>
      <w:r w:rsidRPr="0097528B">
        <w:rPr>
          <w:sz w:val="24"/>
        </w:rPr>
        <w:t>which payload safety approval is obtained from the PSWG and Range Safety, along with the Safety Data Package.</w:t>
      </w:r>
      <w:r w:rsidR="00732CFB" w:rsidRPr="0097528B">
        <w:rPr>
          <w:sz w:val="24"/>
        </w:rPr>
        <w:t xml:space="preserve">  A flow chart of operations (hazardous and non-hazardous) is usually included.</w:t>
      </w:r>
      <w:r w:rsidRPr="0097528B">
        <w:rPr>
          <w:sz w:val="24"/>
        </w:rPr>
        <w:t xml:space="preserve">  The </w:t>
      </w:r>
      <w:r w:rsidRPr="0097528B">
        <w:rPr>
          <w:sz w:val="24"/>
        </w:rPr>
        <w:lastRenderedPageBreak/>
        <w:t>Ground Operations Plan may be a stand-alone document or part of the payload project’s Safety Data Package.</w:t>
      </w:r>
    </w:p>
    <w:p w:rsidR="00190504" w:rsidRPr="00CE5B00" w:rsidRDefault="00190504" w:rsidP="00304DF8">
      <w:pPr>
        <w:rPr>
          <w:sz w:val="24"/>
          <w:szCs w:val="24"/>
        </w:rPr>
      </w:pPr>
    </w:p>
    <w:p w:rsidR="00304DF8" w:rsidRPr="00097712" w:rsidRDefault="00304DF8" w:rsidP="00304DF8">
      <w:pPr>
        <w:rPr>
          <w:sz w:val="24"/>
          <w:szCs w:val="24"/>
        </w:rPr>
      </w:pPr>
      <w:r w:rsidRPr="00097712">
        <w:rPr>
          <w:sz w:val="24"/>
          <w:szCs w:val="24"/>
          <w:u w:val="single"/>
        </w:rPr>
        <w:t>Ground Support Equipment</w:t>
      </w:r>
      <w:r w:rsidRPr="00097712">
        <w:rPr>
          <w:sz w:val="24"/>
          <w:szCs w:val="24"/>
        </w:rPr>
        <w:t xml:space="preserve">.  Ground-based equipment used to store, transport, handle, test, check out, service, and control aircraft, launch vehicles, spacecraft, or payloads.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Hazard</w:t>
      </w:r>
      <w:r w:rsidRPr="00097712">
        <w:rPr>
          <w:sz w:val="24"/>
          <w:szCs w:val="24"/>
        </w:rPr>
        <w:t xml:space="preserve">.  A state or a set of conditions, internal or external to a </w:t>
      </w:r>
      <w:proofErr w:type="gramStart"/>
      <w:r w:rsidRPr="00097712">
        <w:rPr>
          <w:sz w:val="24"/>
          <w:szCs w:val="24"/>
        </w:rPr>
        <w:t>system</w:t>
      </w:r>
      <w:r w:rsidR="00714259">
        <w:rPr>
          <w:sz w:val="24"/>
          <w:szCs w:val="24"/>
        </w:rPr>
        <w:t>,</w:t>
      </w:r>
      <w:r w:rsidRPr="00097712">
        <w:rPr>
          <w:sz w:val="24"/>
          <w:szCs w:val="24"/>
        </w:rPr>
        <w:t xml:space="preserve"> that</w:t>
      </w:r>
      <w:proofErr w:type="gramEnd"/>
      <w:r w:rsidRPr="00097712">
        <w:rPr>
          <w:sz w:val="24"/>
          <w:szCs w:val="24"/>
        </w:rPr>
        <w:t xml:space="preserve"> has the potential to cause harm. </w:t>
      </w:r>
    </w:p>
    <w:p w:rsidR="00304DF8" w:rsidRPr="00097712" w:rsidRDefault="00304DF8" w:rsidP="00304DF8">
      <w:pPr>
        <w:rPr>
          <w:sz w:val="24"/>
          <w:szCs w:val="24"/>
        </w:rPr>
      </w:pPr>
      <w:r w:rsidRPr="00097712">
        <w:rPr>
          <w:sz w:val="24"/>
          <w:szCs w:val="24"/>
        </w:rPr>
        <w:t xml:space="preserve"> </w:t>
      </w:r>
    </w:p>
    <w:p w:rsidR="00304DF8" w:rsidRPr="00097712" w:rsidRDefault="00304DF8" w:rsidP="00304DF8">
      <w:pPr>
        <w:rPr>
          <w:sz w:val="24"/>
          <w:szCs w:val="24"/>
        </w:rPr>
      </w:pPr>
      <w:r w:rsidRPr="00097712">
        <w:rPr>
          <w:sz w:val="24"/>
          <w:szCs w:val="24"/>
          <w:u w:val="single"/>
        </w:rPr>
        <w:t>Hazard Analysis</w:t>
      </w:r>
      <w:r w:rsidRPr="00097712">
        <w:rPr>
          <w:sz w:val="24"/>
          <w:szCs w:val="24"/>
        </w:rPr>
        <w:t xml:space="preserve">.  Identification and evaluation of existing and potential hazards and the recommended mitigation for the hazard sources found.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Hazard Control</w:t>
      </w:r>
      <w:r w:rsidRPr="00097712">
        <w:rPr>
          <w:sz w:val="24"/>
          <w:szCs w:val="24"/>
        </w:rPr>
        <w:t xml:space="preserve">.  Means of reducing the risk of exposure to a hazard.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Hazardous Material</w:t>
      </w:r>
      <w:r w:rsidRPr="00097712">
        <w:rPr>
          <w:sz w:val="24"/>
          <w:szCs w:val="24"/>
        </w:rPr>
        <w:t xml:space="preserve">.  Defined by law as “a substance or materials in a quantity and form which may pose an unreasonable risk to health and safety or property when transported in commerce" (49 U.S.C § 5102, Transportation of Hazardous Materials; Definitions).  The Secretary of Transportation has developed a list of materials that are hazardous which may be found in 49 CFR Part 172.101.  Typical hazardous materials are those that may be highly reactive, poisonous, explosive, flammable, combustible, corrosive, radioactive, produce contamination or pollution of the environment, or cause adverse health effects or unsafe conditions.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Hazardous Operation</w:t>
      </w:r>
      <w:r w:rsidRPr="00097712">
        <w:rPr>
          <w:sz w:val="24"/>
          <w:szCs w:val="24"/>
        </w:rPr>
        <w:t xml:space="preserve">.  Any operation involving material or equipment that has a high potential to result in loss of life, serious injury to personnel, or damage to systems, equipment, or facilities. </w:t>
      </w:r>
    </w:p>
    <w:p w:rsidR="00304DF8" w:rsidRDefault="00304DF8" w:rsidP="00304DF8">
      <w:pPr>
        <w:rPr>
          <w:sz w:val="24"/>
          <w:szCs w:val="24"/>
        </w:rPr>
      </w:pPr>
    </w:p>
    <w:p w:rsidR="006A6C1A" w:rsidRDefault="006A6C1A" w:rsidP="00304DF8">
      <w:pPr>
        <w:rPr>
          <w:sz w:val="24"/>
          <w:szCs w:val="24"/>
        </w:rPr>
      </w:pPr>
      <w:r w:rsidRPr="006A6C1A">
        <w:rPr>
          <w:sz w:val="24"/>
          <w:szCs w:val="24"/>
          <w:u w:val="single"/>
        </w:rPr>
        <w:t>Hazard Report</w:t>
      </w:r>
      <w:r>
        <w:rPr>
          <w:sz w:val="24"/>
          <w:szCs w:val="24"/>
        </w:rPr>
        <w:t>.</w:t>
      </w:r>
      <w:r w:rsidR="00585C43">
        <w:rPr>
          <w:sz w:val="24"/>
          <w:szCs w:val="24"/>
        </w:rPr>
        <w:t xml:space="preserve">  </w:t>
      </w:r>
      <w:r w:rsidR="00B278AB">
        <w:rPr>
          <w:sz w:val="24"/>
          <w:szCs w:val="24"/>
        </w:rPr>
        <w:t>Hazard r</w:t>
      </w:r>
      <w:r w:rsidR="00AD67D6">
        <w:rPr>
          <w:sz w:val="24"/>
          <w:szCs w:val="24"/>
        </w:rPr>
        <w:t xml:space="preserve">eports are an efficient means of summarizing for </w:t>
      </w:r>
      <w:r w:rsidR="00B278AB">
        <w:rPr>
          <w:sz w:val="24"/>
          <w:szCs w:val="24"/>
        </w:rPr>
        <w:t>each</w:t>
      </w:r>
      <w:r w:rsidR="00AD67D6">
        <w:rPr>
          <w:sz w:val="24"/>
          <w:szCs w:val="24"/>
        </w:rPr>
        <w:t xml:space="preserve"> identified hazard, the ways by which it can be caused, what controls are in place to prevent each cause, and the methods used to verify the performance of the hazard controls and compliance with associated safety design requirements.</w:t>
      </w:r>
      <w:r w:rsidR="00BB5A61">
        <w:rPr>
          <w:sz w:val="24"/>
          <w:szCs w:val="24"/>
        </w:rPr>
        <w:t xml:space="preserve">  </w:t>
      </w:r>
      <w:r w:rsidR="00713DCE">
        <w:rPr>
          <w:sz w:val="24"/>
          <w:szCs w:val="24"/>
        </w:rPr>
        <w:t xml:space="preserve">A hazard report is often used to document the results of </w:t>
      </w:r>
      <w:r w:rsidR="00BB5A61">
        <w:rPr>
          <w:sz w:val="24"/>
          <w:szCs w:val="24"/>
        </w:rPr>
        <w:t>a hazard analysis.</w:t>
      </w:r>
      <w:r>
        <w:rPr>
          <w:sz w:val="24"/>
          <w:szCs w:val="24"/>
        </w:rPr>
        <w:t xml:space="preserve"> </w:t>
      </w:r>
    </w:p>
    <w:p w:rsidR="006A6C1A" w:rsidRPr="00097712" w:rsidRDefault="006A6C1A" w:rsidP="00304DF8">
      <w:pPr>
        <w:rPr>
          <w:sz w:val="24"/>
          <w:szCs w:val="24"/>
        </w:rPr>
      </w:pPr>
    </w:p>
    <w:p w:rsidR="00304DF8" w:rsidRPr="00097712" w:rsidRDefault="00304DF8" w:rsidP="00304DF8">
      <w:pPr>
        <w:rPr>
          <w:sz w:val="24"/>
          <w:szCs w:val="24"/>
        </w:rPr>
      </w:pPr>
      <w:r w:rsidRPr="00097712">
        <w:rPr>
          <w:sz w:val="24"/>
          <w:szCs w:val="24"/>
          <w:u w:val="single"/>
        </w:rPr>
        <w:t>Inhibit</w:t>
      </w:r>
      <w:r w:rsidRPr="00097712">
        <w:rPr>
          <w:sz w:val="24"/>
          <w:szCs w:val="24"/>
        </w:rPr>
        <w:t xml:space="preserve">.  </w:t>
      </w:r>
      <w:r w:rsidR="00BB5A61">
        <w:rPr>
          <w:sz w:val="24"/>
          <w:szCs w:val="24"/>
        </w:rPr>
        <w:t>An independent and verifiable mechanical and/or electrical device that prevents a hazardous event from occurring</w:t>
      </w:r>
      <w:r w:rsidR="00FD40BE">
        <w:rPr>
          <w:sz w:val="24"/>
          <w:szCs w:val="24"/>
        </w:rPr>
        <w:t xml:space="preserve">; </w:t>
      </w:r>
      <w:r w:rsidR="005E270A">
        <w:rPr>
          <w:sz w:val="24"/>
          <w:szCs w:val="24"/>
        </w:rPr>
        <w:t xml:space="preserve">the </w:t>
      </w:r>
      <w:r w:rsidR="00FD40BE">
        <w:rPr>
          <w:sz w:val="24"/>
          <w:szCs w:val="24"/>
        </w:rPr>
        <w:t xml:space="preserve">device has direct control and is not the monitor of such a device.  </w:t>
      </w:r>
    </w:p>
    <w:p w:rsidR="00304DF8" w:rsidRPr="00097712" w:rsidRDefault="00304DF8" w:rsidP="00304DF8">
      <w:pPr>
        <w:rPr>
          <w:sz w:val="24"/>
          <w:szCs w:val="24"/>
        </w:rPr>
      </w:pPr>
    </w:p>
    <w:p w:rsidR="00FB0C2E" w:rsidRPr="00097712" w:rsidRDefault="00FB0C2E" w:rsidP="005B05C0">
      <w:pPr>
        <w:rPr>
          <w:sz w:val="24"/>
          <w:szCs w:val="24"/>
        </w:rPr>
      </w:pPr>
      <w:r w:rsidRPr="00097712">
        <w:rPr>
          <w:sz w:val="24"/>
          <w:szCs w:val="24"/>
          <w:u w:val="single"/>
        </w:rPr>
        <w:t>Key Decision Point</w:t>
      </w:r>
      <w:r w:rsidR="003D7A81" w:rsidRPr="007570ED">
        <w:rPr>
          <w:sz w:val="24"/>
          <w:szCs w:val="24"/>
        </w:rPr>
        <w:t>.</w:t>
      </w:r>
      <w:r w:rsidR="003D7A81" w:rsidRPr="00097712">
        <w:rPr>
          <w:sz w:val="24"/>
          <w:szCs w:val="24"/>
        </w:rPr>
        <w:t xml:space="preserve">  </w:t>
      </w:r>
      <w:r w:rsidR="007570ED">
        <w:rPr>
          <w:sz w:val="24"/>
          <w:szCs w:val="24"/>
        </w:rPr>
        <w:t xml:space="preserve">(Per NPR 7120.5) </w:t>
      </w:r>
      <w:r w:rsidR="00CE2FB2" w:rsidRPr="00097712">
        <w:rPr>
          <w:sz w:val="24"/>
          <w:szCs w:val="24"/>
        </w:rPr>
        <w:t>A</w:t>
      </w:r>
      <w:r w:rsidRPr="00097712">
        <w:rPr>
          <w:sz w:val="24"/>
          <w:szCs w:val="24"/>
        </w:rPr>
        <w:t xml:space="preserve">n event where the Decision Authority </w:t>
      </w:r>
      <w:r w:rsidR="007570ED" w:rsidRPr="007570ED">
        <w:rPr>
          <w:sz w:val="24"/>
          <w:szCs w:val="24"/>
        </w:rPr>
        <w:t xml:space="preserve">(the Agency's responsible individual who authorizes the transition of a program/project to the next life-cycle phase) </w:t>
      </w:r>
      <w:r w:rsidRPr="00097712">
        <w:rPr>
          <w:sz w:val="24"/>
          <w:szCs w:val="24"/>
        </w:rPr>
        <w:t xml:space="preserve">determines the readiness of a program/project to progress to the next phase of the life cycle. </w:t>
      </w:r>
      <w:r w:rsidR="00CE2FB2" w:rsidRPr="00097712">
        <w:rPr>
          <w:sz w:val="24"/>
          <w:szCs w:val="24"/>
        </w:rPr>
        <w:t xml:space="preserve"> </w:t>
      </w:r>
      <w:r w:rsidRPr="00097712">
        <w:rPr>
          <w:sz w:val="24"/>
          <w:szCs w:val="24"/>
        </w:rPr>
        <w:t>As such, K</w:t>
      </w:r>
      <w:r w:rsidR="00CE2FB2" w:rsidRPr="00097712">
        <w:rPr>
          <w:sz w:val="24"/>
          <w:szCs w:val="24"/>
        </w:rPr>
        <w:t xml:space="preserve">ey </w:t>
      </w:r>
      <w:r w:rsidRPr="00097712">
        <w:rPr>
          <w:sz w:val="24"/>
          <w:szCs w:val="24"/>
        </w:rPr>
        <w:t>D</w:t>
      </w:r>
      <w:r w:rsidR="00CE2FB2" w:rsidRPr="00097712">
        <w:rPr>
          <w:sz w:val="24"/>
          <w:szCs w:val="24"/>
        </w:rPr>
        <w:t xml:space="preserve">ecision </w:t>
      </w:r>
      <w:r w:rsidRPr="00097712">
        <w:rPr>
          <w:sz w:val="24"/>
          <w:szCs w:val="24"/>
        </w:rPr>
        <w:t>P</w:t>
      </w:r>
      <w:r w:rsidR="00CE2FB2" w:rsidRPr="00097712">
        <w:rPr>
          <w:sz w:val="24"/>
          <w:szCs w:val="24"/>
        </w:rPr>
        <w:t>oint</w:t>
      </w:r>
      <w:r w:rsidRPr="00097712">
        <w:rPr>
          <w:sz w:val="24"/>
          <w:szCs w:val="24"/>
        </w:rPr>
        <w:t>s serve as gates through which programs and projects must pass.</w:t>
      </w:r>
    </w:p>
    <w:p w:rsidR="00304DF8" w:rsidRPr="00097712" w:rsidRDefault="00304DF8" w:rsidP="00304DF8">
      <w:pPr>
        <w:rPr>
          <w:sz w:val="24"/>
          <w:szCs w:val="24"/>
          <w:u w:val="single"/>
        </w:rPr>
      </w:pPr>
    </w:p>
    <w:p w:rsidR="00DD250C" w:rsidRPr="00097712" w:rsidRDefault="00DD250C" w:rsidP="00304DF8">
      <w:pPr>
        <w:rPr>
          <w:sz w:val="24"/>
          <w:szCs w:val="24"/>
        </w:rPr>
      </w:pPr>
      <w:r w:rsidRPr="00097712">
        <w:rPr>
          <w:sz w:val="24"/>
          <w:szCs w:val="24"/>
          <w:u w:val="single"/>
        </w:rPr>
        <w:t>Noncompliance</w:t>
      </w:r>
      <w:r w:rsidR="006C2B6B" w:rsidRPr="007570ED">
        <w:rPr>
          <w:sz w:val="24"/>
          <w:szCs w:val="24"/>
        </w:rPr>
        <w:t>.</w:t>
      </w:r>
      <w:r w:rsidRPr="00097712">
        <w:rPr>
          <w:sz w:val="24"/>
          <w:szCs w:val="24"/>
        </w:rPr>
        <w:t xml:space="preserve">  An </w:t>
      </w:r>
      <w:r w:rsidR="00F46B02">
        <w:rPr>
          <w:sz w:val="24"/>
          <w:szCs w:val="24"/>
        </w:rPr>
        <w:t>instance of failure to satisfy a requirement.</w:t>
      </w:r>
    </w:p>
    <w:p w:rsidR="00DD250C" w:rsidRPr="00097712" w:rsidRDefault="00DD250C" w:rsidP="00304DF8">
      <w:pPr>
        <w:rPr>
          <w:sz w:val="24"/>
          <w:szCs w:val="24"/>
          <w:u w:val="single"/>
        </w:rPr>
      </w:pPr>
    </w:p>
    <w:p w:rsidR="00304DF8" w:rsidRDefault="00304DF8" w:rsidP="00304DF8">
      <w:pPr>
        <w:rPr>
          <w:sz w:val="24"/>
          <w:szCs w:val="24"/>
        </w:rPr>
      </w:pPr>
      <w:r w:rsidRPr="00097712">
        <w:rPr>
          <w:sz w:val="24"/>
          <w:szCs w:val="24"/>
          <w:u w:val="single"/>
        </w:rPr>
        <w:t>Operational Safety</w:t>
      </w:r>
      <w:r w:rsidRPr="00097712">
        <w:rPr>
          <w:sz w:val="24"/>
          <w:szCs w:val="24"/>
        </w:rPr>
        <w:t xml:space="preserve">.  That portion of the total NASA safety program dealing with safety of personnel and equipment during launch vehicle ground processing, normal industrial and laboratory operations, use of facilities, special high hazard tests and operations, aviation operations, </w:t>
      </w:r>
      <w:r w:rsidR="00184570">
        <w:rPr>
          <w:sz w:val="24"/>
          <w:szCs w:val="24"/>
        </w:rPr>
        <w:t xml:space="preserve">and </w:t>
      </w:r>
      <w:r w:rsidRPr="00097712">
        <w:rPr>
          <w:sz w:val="24"/>
          <w:szCs w:val="24"/>
        </w:rPr>
        <w:t xml:space="preserve">use and handling of hazardous materials and chemicals from a safety viewpoint. </w:t>
      </w:r>
    </w:p>
    <w:p w:rsidR="001513CA" w:rsidRDefault="001513CA" w:rsidP="00304DF8">
      <w:pPr>
        <w:rPr>
          <w:sz w:val="24"/>
          <w:szCs w:val="24"/>
        </w:rPr>
      </w:pPr>
    </w:p>
    <w:p w:rsidR="001513CA" w:rsidRPr="001513CA" w:rsidRDefault="0051035C" w:rsidP="00304DF8">
      <w:pPr>
        <w:rPr>
          <w:sz w:val="24"/>
          <w:szCs w:val="24"/>
        </w:rPr>
      </w:pPr>
      <w:r w:rsidRPr="0051035C">
        <w:rPr>
          <w:sz w:val="24"/>
          <w:szCs w:val="24"/>
          <w:u w:val="single"/>
        </w:rPr>
        <w:lastRenderedPageBreak/>
        <w:t>Pa</w:t>
      </w:r>
      <w:r w:rsidR="001513CA" w:rsidRPr="0051035C">
        <w:rPr>
          <w:sz w:val="24"/>
          <w:szCs w:val="24"/>
          <w:u w:val="single"/>
        </w:rPr>
        <w:t>yload</w:t>
      </w:r>
      <w:r>
        <w:rPr>
          <w:sz w:val="24"/>
          <w:szCs w:val="24"/>
          <w:u w:val="single"/>
        </w:rPr>
        <w:t>.</w:t>
      </w:r>
      <w:r w:rsidR="001513CA" w:rsidRPr="001513CA">
        <w:rPr>
          <w:sz w:val="24"/>
          <w:szCs w:val="24"/>
        </w:rPr>
        <w:t xml:space="preserve">  </w:t>
      </w:r>
      <w:r w:rsidR="00684F05">
        <w:rPr>
          <w:sz w:val="24"/>
          <w:szCs w:val="24"/>
        </w:rPr>
        <w:t>T</w:t>
      </w:r>
      <w:r w:rsidR="001513CA" w:rsidRPr="007566E2">
        <w:rPr>
          <w:sz w:val="24"/>
          <w:szCs w:val="24"/>
        </w:rPr>
        <w:t>he object(s) within a payload fairing carried or delivered by a launch vehicle to a desired location or orbit includes but is not limited to satellites, other spacecraft, experimental packages, reentry vehicles, dummy loads, cargo, and any motors attached to them in the payload fairing.</w:t>
      </w:r>
    </w:p>
    <w:p w:rsidR="00FB0C2E" w:rsidRPr="001513CA" w:rsidRDefault="00FB0C2E" w:rsidP="005B05C0">
      <w:pPr>
        <w:rPr>
          <w:b/>
          <w:sz w:val="24"/>
          <w:szCs w:val="24"/>
        </w:rPr>
      </w:pPr>
    </w:p>
    <w:p w:rsidR="00380FAD" w:rsidRDefault="00380FAD" w:rsidP="00380FAD">
      <w:pPr>
        <w:rPr>
          <w:sz w:val="24"/>
          <w:szCs w:val="24"/>
          <w:u w:val="single"/>
        </w:rPr>
      </w:pPr>
      <w:r w:rsidRPr="00B8262B">
        <w:rPr>
          <w:sz w:val="24"/>
          <w:szCs w:val="24"/>
          <w:u w:val="single"/>
        </w:rPr>
        <w:t>Payload Safety Introduction Briefing</w:t>
      </w:r>
      <w:r w:rsidRPr="00C37D9A">
        <w:rPr>
          <w:sz w:val="24"/>
          <w:szCs w:val="24"/>
        </w:rPr>
        <w:t xml:space="preserve">.  </w:t>
      </w:r>
      <w:r>
        <w:rPr>
          <w:sz w:val="24"/>
          <w:szCs w:val="24"/>
        </w:rPr>
        <w:t>The f</w:t>
      </w:r>
      <w:r w:rsidRPr="00B8262B">
        <w:rPr>
          <w:sz w:val="24"/>
          <w:szCs w:val="24"/>
        </w:rPr>
        <w:t xml:space="preserve">irst meeting of </w:t>
      </w:r>
      <w:r>
        <w:rPr>
          <w:sz w:val="24"/>
          <w:szCs w:val="24"/>
        </w:rPr>
        <w:t xml:space="preserve">a payload project’s </w:t>
      </w:r>
      <w:r w:rsidRPr="00B8262B">
        <w:rPr>
          <w:sz w:val="24"/>
          <w:szCs w:val="24"/>
        </w:rPr>
        <w:t xml:space="preserve">PSWG where the Payload </w:t>
      </w:r>
      <w:r w:rsidR="00704C76">
        <w:rPr>
          <w:sz w:val="24"/>
          <w:szCs w:val="24"/>
        </w:rPr>
        <w:t>Project</w:t>
      </w:r>
      <w:r w:rsidRPr="00B8262B">
        <w:rPr>
          <w:sz w:val="24"/>
          <w:szCs w:val="24"/>
        </w:rPr>
        <w:t xml:space="preserve"> briefs the payload to the safety community.  </w:t>
      </w:r>
      <w:r>
        <w:rPr>
          <w:sz w:val="24"/>
          <w:szCs w:val="24"/>
        </w:rPr>
        <w:t xml:space="preserve">This meeting is also referred to </w:t>
      </w:r>
      <w:r w:rsidRPr="00B8262B">
        <w:rPr>
          <w:sz w:val="24"/>
          <w:szCs w:val="24"/>
        </w:rPr>
        <w:t xml:space="preserve">as the Concept Briefing </w:t>
      </w:r>
      <w:r w:rsidRPr="00097712">
        <w:rPr>
          <w:bCs/>
          <w:sz w:val="24"/>
          <w:szCs w:val="24"/>
        </w:rPr>
        <w:t>with respect to AFSPCMAN 91-710, Range Safety User Requirements.</w:t>
      </w:r>
    </w:p>
    <w:p w:rsidR="00380FAD" w:rsidRDefault="00380FAD" w:rsidP="005B05C0">
      <w:pPr>
        <w:rPr>
          <w:sz w:val="24"/>
          <w:szCs w:val="24"/>
        </w:rPr>
      </w:pPr>
    </w:p>
    <w:p w:rsidR="005B05C0" w:rsidRPr="00097712" w:rsidRDefault="005B05C0" w:rsidP="005B05C0">
      <w:pPr>
        <w:rPr>
          <w:sz w:val="24"/>
          <w:szCs w:val="24"/>
        </w:rPr>
      </w:pPr>
      <w:r w:rsidRPr="00097712">
        <w:rPr>
          <w:sz w:val="24"/>
          <w:szCs w:val="24"/>
          <w:u w:val="single"/>
        </w:rPr>
        <w:t>Payload Safety Working Group</w:t>
      </w:r>
      <w:r w:rsidR="00F4687D" w:rsidRPr="00C37D9A">
        <w:rPr>
          <w:sz w:val="24"/>
          <w:szCs w:val="24"/>
        </w:rPr>
        <w:t>.</w:t>
      </w:r>
      <w:r w:rsidRPr="00C37D9A">
        <w:rPr>
          <w:sz w:val="24"/>
          <w:szCs w:val="24"/>
        </w:rPr>
        <w:t xml:space="preserve"> </w:t>
      </w:r>
      <w:r w:rsidRPr="00097712">
        <w:rPr>
          <w:sz w:val="24"/>
          <w:szCs w:val="24"/>
        </w:rPr>
        <w:t xml:space="preserve"> A working group formed for each NASA ELV payload </w:t>
      </w:r>
      <w:r w:rsidR="00380FAD">
        <w:rPr>
          <w:sz w:val="24"/>
          <w:szCs w:val="24"/>
        </w:rPr>
        <w:t xml:space="preserve">with a primary purpose </w:t>
      </w:r>
      <w:r w:rsidRPr="00097712">
        <w:rPr>
          <w:sz w:val="24"/>
          <w:szCs w:val="24"/>
        </w:rPr>
        <w:t xml:space="preserve">to ensure </w:t>
      </w:r>
      <w:r w:rsidR="00380FAD">
        <w:rPr>
          <w:sz w:val="24"/>
          <w:szCs w:val="24"/>
        </w:rPr>
        <w:t xml:space="preserve">(1) </w:t>
      </w:r>
      <w:r w:rsidRPr="00097712">
        <w:rPr>
          <w:sz w:val="24"/>
          <w:szCs w:val="24"/>
        </w:rPr>
        <w:t xml:space="preserve">a project’s compliance with applicable safety requirements and </w:t>
      </w:r>
      <w:r w:rsidR="00380FAD">
        <w:rPr>
          <w:sz w:val="24"/>
          <w:szCs w:val="24"/>
        </w:rPr>
        <w:t xml:space="preserve">(2) </w:t>
      </w:r>
      <w:r w:rsidRPr="00097712">
        <w:rPr>
          <w:sz w:val="24"/>
          <w:szCs w:val="24"/>
        </w:rPr>
        <w:t>that the safety risk is identified, understood, and adequately controlled</w:t>
      </w:r>
      <w:r w:rsidR="00184570">
        <w:rPr>
          <w:sz w:val="24"/>
          <w:szCs w:val="24"/>
        </w:rPr>
        <w:t xml:space="preserve"> </w:t>
      </w:r>
      <w:r w:rsidR="00380FAD">
        <w:rPr>
          <w:sz w:val="24"/>
          <w:szCs w:val="24"/>
        </w:rPr>
        <w:t>(see paragraph 2.2 of this NPR)</w:t>
      </w:r>
      <w:r w:rsidRPr="00097712">
        <w:rPr>
          <w:sz w:val="24"/>
          <w:szCs w:val="24"/>
        </w:rPr>
        <w:t>.</w:t>
      </w:r>
    </w:p>
    <w:p w:rsidR="00B8262B" w:rsidRDefault="00B8262B" w:rsidP="00304DF8">
      <w:pPr>
        <w:rPr>
          <w:sz w:val="24"/>
          <w:szCs w:val="24"/>
        </w:rPr>
      </w:pPr>
    </w:p>
    <w:p w:rsidR="00304DF8" w:rsidRPr="00097712" w:rsidRDefault="00304DF8" w:rsidP="00304DF8">
      <w:pPr>
        <w:rPr>
          <w:sz w:val="24"/>
          <w:szCs w:val="24"/>
        </w:rPr>
      </w:pPr>
      <w:r w:rsidRPr="00097712">
        <w:rPr>
          <w:sz w:val="24"/>
          <w:szCs w:val="24"/>
          <w:u w:val="single"/>
        </w:rPr>
        <w:t>Programs</w:t>
      </w:r>
      <w:r w:rsidRPr="00097712">
        <w:rPr>
          <w:sz w:val="24"/>
          <w:szCs w:val="24"/>
        </w:rPr>
        <w:t>.  For the purposes of this NPR</w:t>
      </w:r>
      <w:r w:rsidR="00184570">
        <w:rPr>
          <w:sz w:val="24"/>
          <w:szCs w:val="24"/>
        </w:rPr>
        <w:t>,</w:t>
      </w:r>
      <w:r w:rsidRPr="00097712">
        <w:rPr>
          <w:sz w:val="24"/>
          <w:szCs w:val="24"/>
        </w:rPr>
        <w:t xml:space="preserve"> the term "programs" include</w:t>
      </w:r>
      <w:r w:rsidR="00EC11CF">
        <w:rPr>
          <w:sz w:val="24"/>
          <w:szCs w:val="24"/>
        </w:rPr>
        <w:t>s</w:t>
      </w:r>
      <w:r w:rsidRPr="00097712">
        <w:rPr>
          <w:sz w:val="24"/>
          <w:szCs w:val="24"/>
        </w:rPr>
        <w:t xml:space="preserve"> programs, projects, and acquisitions.</w:t>
      </w:r>
    </w:p>
    <w:p w:rsidR="00304DF8" w:rsidRPr="00097712" w:rsidRDefault="00304DF8" w:rsidP="00304DF8">
      <w:pPr>
        <w:rPr>
          <w:sz w:val="24"/>
          <w:szCs w:val="24"/>
        </w:rPr>
      </w:pPr>
    </w:p>
    <w:p w:rsidR="00037B0E" w:rsidRPr="00097712" w:rsidRDefault="00037B0E" w:rsidP="00304DF8">
      <w:pPr>
        <w:rPr>
          <w:sz w:val="24"/>
          <w:szCs w:val="24"/>
        </w:rPr>
      </w:pPr>
      <w:r w:rsidRPr="00097712">
        <w:rPr>
          <w:sz w:val="24"/>
          <w:szCs w:val="24"/>
          <w:u w:val="single"/>
        </w:rPr>
        <w:t>Projects</w:t>
      </w:r>
      <w:r w:rsidRPr="00097712">
        <w:rPr>
          <w:sz w:val="24"/>
          <w:szCs w:val="24"/>
        </w:rPr>
        <w:t xml:space="preserve">.  For the purposes of this NPR, the term "projects" </w:t>
      </w:r>
      <w:r w:rsidR="00EC11CF">
        <w:rPr>
          <w:sz w:val="24"/>
          <w:szCs w:val="24"/>
        </w:rPr>
        <w:t>means</w:t>
      </w:r>
      <w:r w:rsidRPr="00097712">
        <w:rPr>
          <w:sz w:val="24"/>
          <w:szCs w:val="24"/>
        </w:rPr>
        <w:t xml:space="preserve"> an ELV payload mission havi</w:t>
      </w:r>
      <w:r w:rsidR="001D1CB0">
        <w:rPr>
          <w:sz w:val="24"/>
          <w:szCs w:val="24"/>
        </w:rPr>
        <w:t xml:space="preserve">ng defined requirements, a life </w:t>
      </w:r>
      <w:r w:rsidRPr="00097712">
        <w:rPr>
          <w:sz w:val="24"/>
          <w:szCs w:val="24"/>
        </w:rPr>
        <w:t>cycle, a beginning</w:t>
      </w:r>
      <w:r w:rsidR="00184570">
        <w:rPr>
          <w:sz w:val="24"/>
          <w:szCs w:val="24"/>
        </w:rPr>
        <w:t>,</w:t>
      </w:r>
      <w:r w:rsidRPr="00097712">
        <w:rPr>
          <w:sz w:val="24"/>
          <w:szCs w:val="24"/>
        </w:rPr>
        <w:t xml:space="preserve"> and an end.  A project also has a management structure and may interface</w:t>
      </w:r>
      <w:r w:rsidR="00380FAD">
        <w:rPr>
          <w:sz w:val="24"/>
          <w:szCs w:val="24"/>
        </w:rPr>
        <w:t xml:space="preserve"> with </w:t>
      </w:r>
      <w:r w:rsidRPr="00097712">
        <w:rPr>
          <w:sz w:val="24"/>
          <w:szCs w:val="24"/>
        </w:rPr>
        <w:t xml:space="preserve">other projects, agencies, </w:t>
      </w:r>
      <w:r w:rsidR="00FF1376">
        <w:rPr>
          <w:sz w:val="24"/>
          <w:szCs w:val="24"/>
        </w:rPr>
        <w:t>non-</w:t>
      </w:r>
      <w:r w:rsidR="00714259">
        <w:rPr>
          <w:sz w:val="24"/>
          <w:szCs w:val="24"/>
        </w:rPr>
        <w:t>G</w:t>
      </w:r>
      <w:r w:rsidR="00FF1376">
        <w:rPr>
          <w:sz w:val="24"/>
          <w:szCs w:val="24"/>
        </w:rPr>
        <w:t xml:space="preserve">overnment entities, </w:t>
      </w:r>
      <w:r w:rsidRPr="00097712">
        <w:rPr>
          <w:sz w:val="24"/>
          <w:szCs w:val="24"/>
        </w:rPr>
        <w:t xml:space="preserve">and international partners.  A project </w:t>
      </w:r>
      <w:r w:rsidR="00B15EA0" w:rsidRPr="00097712">
        <w:rPr>
          <w:sz w:val="24"/>
          <w:szCs w:val="24"/>
        </w:rPr>
        <w:t>yields</w:t>
      </w:r>
      <w:r w:rsidRPr="00097712">
        <w:rPr>
          <w:sz w:val="24"/>
          <w:szCs w:val="24"/>
        </w:rPr>
        <w:t xml:space="preserve"> new or revised products that directly address NASA's strategic needs.</w:t>
      </w:r>
    </w:p>
    <w:p w:rsidR="00037B0E" w:rsidRPr="00097712" w:rsidRDefault="00037B0E" w:rsidP="00304DF8">
      <w:pPr>
        <w:rPr>
          <w:sz w:val="24"/>
          <w:szCs w:val="24"/>
        </w:rPr>
      </w:pPr>
    </w:p>
    <w:p w:rsidR="00304DF8" w:rsidRPr="00097712" w:rsidRDefault="00304DF8" w:rsidP="00304DF8">
      <w:pPr>
        <w:rPr>
          <w:sz w:val="24"/>
          <w:szCs w:val="24"/>
        </w:rPr>
      </w:pPr>
      <w:r w:rsidRPr="00097712">
        <w:rPr>
          <w:sz w:val="24"/>
          <w:szCs w:val="24"/>
          <w:u w:val="single"/>
        </w:rPr>
        <w:t>Range Safety</w:t>
      </w:r>
      <w:r w:rsidRPr="00097712">
        <w:rPr>
          <w:sz w:val="24"/>
          <w:szCs w:val="24"/>
        </w:rPr>
        <w:t xml:space="preserve">.  Application of safety policies, principles, and techniques to ensure the control and containment of flight vehicles to preclude an impact of the vehicle or its pieces outside of predetermined boundaries from an abort which could endanger life or cause property damage.  Where the launch range has jurisdiction, prelaunch preparation is included as a safety responsibility. </w:t>
      </w:r>
      <w:r w:rsidR="0069010A" w:rsidRPr="00097712">
        <w:rPr>
          <w:sz w:val="24"/>
          <w:szCs w:val="24"/>
        </w:rPr>
        <w:t xml:space="preserve"> Additionally, the term “Range Safety” is informally used to refer to the </w:t>
      </w:r>
      <w:r w:rsidR="00D35E67" w:rsidRPr="00097712">
        <w:rPr>
          <w:sz w:val="24"/>
          <w:szCs w:val="24"/>
        </w:rPr>
        <w:t xml:space="preserve">organization responsible for implementing/enforcing range safety requirements (e.g., </w:t>
      </w:r>
      <w:r w:rsidR="0069010A" w:rsidRPr="00097712">
        <w:rPr>
          <w:sz w:val="24"/>
          <w:szCs w:val="24"/>
        </w:rPr>
        <w:t>USAF</w:t>
      </w:r>
      <w:r w:rsidR="00D35E67" w:rsidRPr="00097712">
        <w:rPr>
          <w:sz w:val="24"/>
          <w:szCs w:val="24"/>
        </w:rPr>
        <w:t xml:space="preserve"> </w:t>
      </w:r>
      <w:r w:rsidR="0069010A" w:rsidRPr="00097712">
        <w:rPr>
          <w:sz w:val="24"/>
          <w:szCs w:val="24"/>
        </w:rPr>
        <w:t>30</w:t>
      </w:r>
      <w:r w:rsidR="0069010A" w:rsidRPr="00097712">
        <w:rPr>
          <w:sz w:val="24"/>
          <w:szCs w:val="24"/>
          <w:vertAlign w:val="superscript"/>
        </w:rPr>
        <w:t xml:space="preserve">th </w:t>
      </w:r>
      <w:r w:rsidR="0069010A" w:rsidRPr="00097712">
        <w:rPr>
          <w:sz w:val="24"/>
          <w:szCs w:val="24"/>
        </w:rPr>
        <w:t>or 45</w:t>
      </w:r>
      <w:r w:rsidR="0069010A" w:rsidRPr="00097712">
        <w:rPr>
          <w:sz w:val="24"/>
          <w:szCs w:val="24"/>
          <w:vertAlign w:val="superscript"/>
        </w:rPr>
        <w:t>th</w:t>
      </w:r>
      <w:r w:rsidR="0069010A" w:rsidRPr="00097712">
        <w:rPr>
          <w:sz w:val="24"/>
          <w:szCs w:val="24"/>
        </w:rPr>
        <w:t xml:space="preserve"> Space Wings’ Safety Offices</w:t>
      </w:r>
      <w:r w:rsidR="00D35E67" w:rsidRPr="00097712">
        <w:rPr>
          <w:sz w:val="24"/>
          <w:szCs w:val="24"/>
        </w:rPr>
        <w:t xml:space="preserve"> and the Wallops Flight Facility Safety Office</w:t>
      </w:r>
      <w:r w:rsidR="00184570">
        <w:rPr>
          <w:sz w:val="24"/>
          <w:szCs w:val="24"/>
        </w:rPr>
        <w:t>)</w:t>
      </w:r>
      <w:r w:rsidR="0069010A" w:rsidRPr="00097712">
        <w:rPr>
          <w:sz w:val="24"/>
          <w:szCs w:val="24"/>
        </w:rPr>
        <w:t xml:space="preserve">.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Risk (Safety) Assessment</w:t>
      </w:r>
      <w:r w:rsidRPr="00097712">
        <w:rPr>
          <w:sz w:val="24"/>
          <w:szCs w:val="24"/>
        </w:rPr>
        <w:t xml:space="preserve">.  Process of qualitative risk categorization or quantitative risk (safety) estimation, followed by the evaluation of risk significance.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Safety</w:t>
      </w:r>
      <w:r w:rsidRPr="00097712">
        <w:rPr>
          <w:sz w:val="24"/>
          <w:szCs w:val="24"/>
        </w:rPr>
        <w:t xml:space="preserve">.  Freedom from those conditions that can cause death, injury, occupational illness, damage to or loss of equipment or property, or damage to the environment.  In a risk-informed context, safety is an overall mission and program condition that provides sufficient assurance that </w:t>
      </w:r>
      <w:r w:rsidR="00D8475A">
        <w:rPr>
          <w:sz w:val="24"/>
          <w:szCs w:val="24"/>
        </w:rPr>
        <w:t>mishaps</w:t>
      </w:r>
      <w:r w:rsidR="00F46B02">
        <w:rPr>
          <w:sz w:val="24"/>
          <w:szCs w:val="24"/>
        </w:rPr>
        <w:t xml:space="preserve"> </w:t>
      </w:r>
      <w:r w:rsidR="00D8475A">
        <w:rPr>
          <w:sz w:val="24"/>
          <w:szCs w:val="24"/>
        </w:rPr>
        <w:t>wi</w:t>
      </w:r>
      <w:r w:rsidRPr="00097712">
        <w:rPr>
          <w:sz w:val="24"/>
          <w:szCs w:val="24"/>
        </w:rPr>
        <w:t xml:space="preserve">ll not result from the mission execution or program implementation, or, if they occur, their consequences will be mitigated. </w:t>
      </w:r>
      <w:r w:rsidR="00184570">
        <w:rPr>
          <w:sz w:val="24"/>
          <w:szCs w:val="24"/>
        </w:rPr>
        <w:t xml:space="preserve"> </w:t>
      </w:r>
      <w:r w:rsidRPr="00097712">
        <w:rPr>
          <w:sz w:val="24"/>
          <w:szCs w:val="24"/>
        </w:rPr>
        <w:t>This assurance is established by means of the satisfaction of a combination of deterministic criteria and risk</w:t>
      </w:r>
      <w:r w:rsidR="00F46B02">
        <w:rPr>
          <w:sz w:val="24"/>
          <w:szCs w:val="24"/>
        </w:rPr>
        <w:t>-informed</w:t>
      </w:r>
      <w:r w:rsidRPr="00097712">
        <w:rPr>
          <w:sz w:val="24"/>
          <w:szCs w:val="24"/>
        </w:rPr>
        <w:t xml:space="preserve"> criteria.</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Safety Analysis</w:t>
      </w:r>
      <w:r w:rsidRPr="00097712">
        <w:rPr>
          <w:sz w:val="24"/>
          <w:szCs w:val="24"/>
        </w:rPr>
        <w:t xml:space="preserve">.  Generic term for a family of analyses, which includes but is not limited to, preliminary hazard analysis, system (subsystem) hazard analysis, operating hazard analysis, software hazard analysis, sneak circuit, and others. </w:t>
      </w:r>
    </w:p>
    <w:p w:rsidR="00304DF8" w:rsidRPr="00097712" w:rsidRDefault="00304DF8" w:rsidP="00304DF8">
      <w:pPr>
        <w:rPr>
          <w:sz w:val="24"/>
          <w:szCs w:val="24"/>
        </w:rPr>
      </w:pPr>
    </w:p>
    <w:p w:rsidR="00304DF8" w:rsidRPr="00097712" w:rsidRDefault="00304DF8" w:rsidP="00304DF8">
      <w:pPr>
        <w:rPr>
          <w:sz w:val="24"/>
          <w:szCs w:val="24"/>
        </w:rPr>
      </w:pPr>
      <w:r w:rsidRPr="00097712">
        <w:rPr>
          <w:sz w:val="24"/>
          <w:szCs w:val="24"/>
          <w:u w:val="single"/>
        </w:rPr>
        <w:t>Safety Critical</w:t>
      </w:r>
      <w:r w:rsidRPr="00097712">
        <w:rPr>
          <w:sz w:val="24"/>
          <w:szCs w:val="24"/>
        </w:rPr>
        <w:t xml:space="preserve">.  Term describing any condition, event, operation, process, equipment, or system that could cause or lead to severe injury, major damage, or mission failure if performed or built improperly, or allowed to remain uncorrected. </w:t>
      </w:r>
    </w:p>
    <w:p w:rsidR="00304DF8" w:rsidRPr="00097712" w:rsidRDefault="00304DF8" w:rsidP="00304DF8">
      <w:pPr>
        <w:rPr>
          <w:sz w:val="24"/>
          <w:szCs w:val="24"/>
        </w:rPr>
      </w:pPr>
    </w:p>
    <w:p w:rsidR="00C07E69" w:rsidRPr="00097712" w:rsidRDefault="0009693B" w:rsidP="00304DF8">
      <w:pPr>
        <w:rPr>
          <w:sz w:val="24"/>
          <w:szCs w:val="24"/>
        </w:rPr>
      </w:pPr>
      <w:r w:rsidRPr="00097712">
        <w:rPr>
          <w:sz w:val="24"/>
          <w:szCs w:val="24"/>
          <w:u w:val="single"/>
        </w:rPr>
        <w:lastRenderedPageBreak/>
        <w:t>Safety Data Package</w:t>
      </w:r>
      <w:r w:rsidRPr="00097712">
        <w:rPr>
          <w:sz w:val="24"/>
          <w:szCs w:val="24"/>
        </w:rPr>
        <w:t>.</w:t>
      </w:r>
      <w:r w:rsidR="00C07E69" w:rsidRPr="00097712">
        <w:rPr>
          <w:sz w:val="24"/>
          <w:szCs w:val="24"/>
        </w:rPr>
        <w:t xml:space="preserve">  A data submittal that provides a detailed description of hazardous and safety critical flight hardware equipment, systems, components and materials that comprise the payload. </w:t>
      </w:r>
      <w:r w:rsidR="00184570">
        <w:rPr>
          <w:sz w:val="24"/>
          <w:szCs w:val="24"/>
        </w:rPr>
        <w:t xml:space="preserve"> </w:t>
      </w:r>
      <w:r w:rsidR="00C07E69" w:rsidRPr="00097712">
        <w:rPr>
          <w:sz w:val="24"/>
          <w:szCs w:val="24"/>
        </w:rPr>
        <w:t>Includes hazard reports, safety assessments, inhibits, and mitigations.</w:t>
      </w:r>
      <w:r w:rsidR="00D069F5" w:rsidRPr="00097712">
        <w:rPr>
          <w:bCs/>
          <w:sz w:val="24"/>
          <w:szCs w:val="24"/>
        </w:rPr>
        <w:t xml:space="preserve">  Known as a Missile System Prelaunch Safety Package (MSPSP) with respect to AFSPCMAN 91-710, Range Safety User Requirements.</w:t>
      </w:r>
      <w:r w:rsidR="00EF7249" w:rsidRPr="00097712">
        <w:rPr>
          <w:bCs/>
          <w:sz w:val="24"/>
          <w:szCs w:val="24"/>
        </w:rPr>
        <w:t xml:space="preserve"> </w:t>
      </w:r>
    </w:p>
    <w:p w:rsidR="0009693B" w:rsidRPr="00097712" w:rsidRDefault="0009693B" w:rsidP="00304DF8">
      <w:pPr>
        <w:rPr>
          <w:sz w:val="24"/>
          <w:szCs w:val="24"/>
          <w:u w:val="single"/>
        </w:rPr>
      </w:pPr>
      <w:r w:rsidRPr="00097712">
        <w:rPr>
          <w:sz w:val="24"/>
          <w:szCs w:val="24"/>
          <w:u w:val="single"/>
        </w:rPr>
        <w:t xml:space="preserve">  </w:t>
      </w:r>
    </w:p>
    <w:p w:rsidR="00304DF8" w:rsidRPr="00097712" w:rsidRDefault="00304DF8" w:rsidP="00304DF8">
      <w:pPr>
        <w:rPr>
          <w:sz w:val="24"/>
          <w:szCs w:val="24"/>
        </w:rPr>
      </w:pPr>
      <w:r w:rsidRPr="00097712">
        <w:rPr>
          <w:sz w:val="24"/>
          <w:szCs w:val="24"/>
          <w:u w:val="single"/>
        </w:rPr>
        <w:t>Safety Program</w:t>
      </w:r>
      <w:r w:rsidRPr="00097712">
        <w:rPr>
          <w:sz w:val="24"/>
          <w:szCs w:val="24"/>
        </w:rPr>
        <w:t xml:space="preserve">.  The implementation of a formal comprehensive set of safety procedures, tasks, and activities to meet safety requirements, goals, and objectives. </w:t>
      </w:r>
    </w:p>
    <w:p w:rsidR="00304DF8" w:rsidRPr="00344F0B" w:rsidRDefault="00304DF8" w:rsidP="00304DF8">
      <w:pPr>
        <w:rPr>
          <w:sz w:val="24"/>
          <w:szCs w:val="24"/>
        </w:rPr>
      </w:pPr>
    </w:p>
    <w:p w:rsidR="00EA0108" w:rsidRDefault="00EA0108" w:rsidP="00304DF8">
      <w:pPr>
        <w:rPr>
          <w:sz w:val="24"/>
          <w:szCs w:val="24"/>
        </w:rPr>
      </w:pPr>
      <w:r w:rsidRPr="00DE2524">
        <w:rPr>
          <w:sz w:val="24"/>
          <w:szCs w:val="24"/>
          <w:u w:val="single"/>
        </w:rPr>
        <w:t>Secondary Payload</w:t>
      </w:r>
      <w:r w:rsidR="002B5CBE">
        <w:rPr>
          <w:sz w:val="24"/>
          <w:szCs w:val="24"/>
        </w:rPr>
        <w:t>.</w:t>
      </w:r>
      <w:r w:rsidRPr="000F3738">
        <w:rPr>
          <w:sz w:val="24"/>
          <w:szCs w:val="24"/>
        </w:rPr>
        <w:t xml:space="preserve">  Often payloads are launched with excess performance capability due to large spacecraft being “volume limited” rather than “mass limited</w:t>
      </w:r>
      <w:r w:rsidR="00714259">
        <w:rPr>
          <w:sz w:val="24"/>
          <w:szCs w:val="24"/>
        </w:rPr>
        <w:t>.</w:t>
      </w:r>
      <w:r w:rsidRPr="000F3738">
        <w:rPr>
          <w:sz w:val="24"/>
          <w:szCs w:val="24"/>
        </w:rPr>
        <w:t>”  To fully utilize this excess capability, secondary payloads can be launched along with the primary, providing a means to economically launch small spacecraft.  These are generally independent missions that minimally impact the primary payload.</w:t>
      </w:r>
    </w:p>
    <w:p w:rsidR="00EA0108" w:rsidRDefault="00EA0108" w:rsidP="00304DF8">
      <w:pPr>
        <w:rPr>
          <w:sz w:val="24"/>
          <w:szCs w:val="24"/>
        </w:rPr>
      </w:pPr>
    </w:p>
    <w:p w:rsidR="00304DF8" w:rsidRPr="00097712" w:rsidRDefault="00304DF8" w:rsidP="00304DF8">
      <w:pPr>
        <w:rPr>
          <w:sz w:val="24"/>
          <w:szCs w:val="24"/>
        </w:rPr>
      </w:pPr>
      <w:r w:rsidRPr="00097712">
        <w:rPr>
          <w:sz w:val="24"/>
          <w:szCs w:val="24"/>
          <w:u w:val="single"/>
        </w:rPr>
        <w:t>System Safety</w:t>
      </w:r>
      <w:r w:rsidRPr="00097712">
        <w:rPr>
          <w:sz w:val="24"/>
          <w:szCs w:val="24"/>
        </w:rPr>
        <w:t>.  Application of engineering and management principles, criteria, and techniques to optimize safety and reduce risks within the constraints of operational effectiveness, time, and cost throughout all phases of the system life cycle.</w:t>
      </w:r>
    </w:p>
    <w:p w:rsidR="00304DF8" w:rsidRPr="00097712" w:rsidRDefault="00304DF8" w:rsidP="00304DF8">
      <w:pPr>
        <w:rPr>
          <w:sz w:val="24"/>
          <w:szCs w:val="24"/>
        </w:rPr>
      </w:pPr>
    </w:p>
    <w:p w:rsidR="00B41260" w:rsidRPr="00B41260" w:rsidRDefault="00745793" w:rsidP="00B41260">
      <w:pPr>
        <w:rPr>
          <w:sz w:val="24"/>
          <w:szCs w:val="24"/>
        </w:rPr>
      </w:pPr>
      <w:r w:rsidRPr="00BF3815">
        <w:rPr>
          <w:sz w:val="24"/>
          <w:szCs w:val="24"/>
          <w:u w:val="single"/>
        </w:rPr>
        <w:t>System Safety Plan</w:t>
      </w:r>
      <w:r w:rsidRPr="00B41260">
        <w:rPr>
          <w:sz w:val="24"/>
          <w:szCs w:val="24"/>
        </w:rPr>
        <w:t xml:space="preserve">.  </w:t>
      </w:r>
      <w:r w:rsidR="00B41260" w:rsidRPr="00B41260">
        <w:rPr>
          <w:sz w:val="24"/>
          <w:szCs w:val="24"/>
        </w:rPr>
        <w:t xml:space="preserve">A written plan </w:t>
      </w:r>
      <w:r w:rsidR="005A5325">
        <w:rPr>
          <w:sz w:val="24"/>
          <w:szCs w:val="24"/>
        </w:rPr>
        <w:t xml:space="preserve">defining </w:t>
      </w:r>
      <w:r w:rsidR="00B41260" w:rsidRPr="00B41260">
        <w:rPr>
          <w:sz w:val="24"/>
          <w:szCs w:val="24"/>
        </w:rPr>
        <w:t xml:space="preserve">the </w:t>
      </w:r>
      <w:r w:rsidR="005A5325">
        <w:rPr>
          <w:sz w:val="24"/>
          <w:szCs w:val="24"/>
        </w:rPr>
        <w:t xml:space="preserve">approach to accomplish the project safety activities, including safety management, </w:t>
      </w:r>
      <w:r w:rsidR="00323E8F">
        <w:rPr>
          <w:sz w:val="24"/>
          <w:szCs w:val="24"/>
        </w:rPr>
        <w:t xml:space="preserve">identification of safety tasks, roles and responsibilities, and the coordination and communication with project/systems engineers and approving authorities. </w:t>
      </w:r>
      <w:r w:rsidR="00B41260" w:rsidRPr="00B41260">
        <w:rPr>
          <w:sz w:val="24"/>
          <w:szCs w:val="24"/>
        </w:rPr>
        <w:t xml:space="preserve"> It is also known as the System Safety Technical Plan as defined in NPR 8715.3</w:t>
      </w:r>
      <w:r w:rsidR="005A5325">
        <w:rPr>
          <w:sz w:val="24"/>
          <w:szCs w:val="24"/>
        </w:rPr>
        <w:t>,</w:t>
      </w:r>
      <w:r w:rsidR="00B41260" w:rsidRPr="00B41260">
        <w:rPr>
          <w:sz w:val="24"/>
          <w:szCs w:val="24"/>
        </w:rPr>
        <w:t xml:space="preserve"> and the Systems Safety Program Plan defined in Air Force Space Command Manual 91-710, Range Safety User Requirements Manual</w:t>
      </w:r>
      <w:r w:rsidR="005A5325">
        <w:rPr>
          <w:sz w:val="24"/>
          <w:szCs w:val="24"/>
        </w:rPr>
        <w:t>,</w:t>
      </w:r>
      <w:r w:rsidR="00B41260" w:rsidRPr="00B41260">
        <w:rPr>
          <w:sz w:val="24"/>
          <w:szCs w:val="24"/>
        </w:rPr>
        <w:t xml:space="preserve"> Volume III</w:t>
      </w:r>
      <w:r w:rsidR="005A5325">
        <w:rPr>
          <w:sz w:val="24"/>
          <w:szCs w:val="24"/>
        </w:rPr>
        <w:t>,</w:t>
      </w:r>
      <w:r w:rsidR="00B41260" w:rsidRPr="00B41260">
        <w:rPr>
          <w:sz w:val="24"/>
          <w:szCs w:val="24"/>
        </w:rPr>
        <w:t xml:space="preserve"> Chapter 4.</w:t>
      </w:r>
    </w:p>
    <w:p w:rsidR="00745793" w:rsidRPr="00097712" w:rsidRDefault="00745793" w:rsidP="00304DF8">
      <w:pPr>
        <w:rPr>
          <w:sz w:val="24"/>
          <w:szCs w:val="24"/>
          <w:u w:val="single"/>
        </w:rPr>
      </w:pPr>
    </w:p>
    <w:p w:rsidR="00304DF8" w:rsidRPr="00097712" w:rsidRDefault="00304DF8" w:rsidP="00304DF8">
      <w:pPr>
        <w:rPr>
          <w:sz w:val="24"/>
          <w:szCs w:val="24"/>
        </w:rPr>
      </w:pPr>
      <w:r w:rsidRPr="00097712">
        <w:rPr>
          <w:sz w:val="24"/>
          <w:szCs w:val="24"/>
          <w:u w:val="single"/>
        </w:rPr>
        <w:t>Tailoring</w:t>
      </w:r>
      <w:r w:rsidR="0099355D" w:rsidRPr="00F52B09">
        <w:rPr>
          <w:sz w:val="24"/>
          <w:szCs w:val="24"/>
        </w:rPr>
        <w:t>.</w:t>
      </w:r>
      <w:r w:rsidR="0099355D" w:rsidRPr="00097712">
        <w:rPr>
          <w:sz w:val="24"/>
          <w:szCs w:val="24"/>
        </w:rPr>
        <w:t xml:space="preserve">  </w:t>
      </w:r>
      <w:r w:rsidRPr="00097712">
        <w:rPr>
          <w:sz w:val="24"/>
          <w:szCs w:val="24"/>
        </w:rPr>
        <w:t xml:space="preserve">The process of assessing the applicability of requirements and evaluating the </w:t>
      </w:r>
      <w:r w:rsidR="007570ED">
        <w:rPr>
          <w:sz w:val="24"/>
          <w:szCs w:val="24"/>
        </w:rPr>
        <w:t>project’s</w:t>
      </w:r>
      <w:r w:rsidR="007570ED" w:rsidRPr="00097712">
        <w:rPr>
          <w:sz w:val="24"/>
          <w:szCs w:val="24"/>
        </w:rPr>
        <w:t xml:space="preserve"> </w:t>
      </w:r>
      <w:r w:rsidRPr="00097712">
        <w:rPr>
          <w:sz w:val="24"/>
          <w:szCs w:val="24"/>
        </w:rPr>
        <w:t xml:space="preserve">potential </w:t>
      </w:r>
      <w:r w:rsidR="007570ED">
        <w:rPr>
          <w:sz w:val="24"/>
          <w:szCs w:val="24"/>
        </w:rPr>
        <w:t>implementation</w:t>
      </w:r>
      <w:r w:rsidRPr="00097712">
        <w:rPr>
          <w:sz w:val="24"/>
          <w:szCs w:val="24"/>
        </w:rPr>
        <w:t xml:space="preserve"> in order to generate a set of specific requirements for </w:t>
      </w:r>
      <w:r w:rsidR="007570ED" w:rsidRPr="00097712">
        <w:rPr>
          <w:sz w:val="24"/>
          <w:szCs w:val="24"/>
        </w:rPr>
        <w:t>th</w:t>
      </w:r>
      <w:r w:rsidR="007570ED">
        <w:rPr>
          <w:sz w:val="24"/>
          <w:szCs w:val="24"/>
        </w:rPr>
        <w:t>e</w:t>
      </w:r>
      <w:r w:rsidR="007570ED" w:rsidRPr="00097712">
        <w:rPr>
          <w:sz w:val="24"/>
          <w:szCs w:val="24"/>
        </w:rPr>
        <w:t xml:space="preserve"> </w:t>
      </w:r>
      <w:r w:rsidRPr="00097712">
        <w:rPr>
          <w:sz w:val="24"/>
          <w:szCs w:val="24"/>
        </w:rPr>
        <w:t>project.</w:t>
      </w:r>
    </w:p>
    <w:p w:rsidR="00304DF8" w:rsidRPr="0097528B" w:rsidRDefault="00304DF8" w:rsidP="00304DF8">
      <w:pPr>
        <w:rPr>
          <w:sz w:val="24"/>
          <w:u w:val="single"/>
        </w:rPr>
      </w:pPr>
    </w:p>
    <w:p w:rsidR="00A65D2B" w:rsidRPr="0097528B" w:rsidRDefault="005B05C0" w:rsidP="0097528B">
      <w:pPr>
        <w:rPr>
          <w:sz w:val="24"/>
          <w:u w:val="single"/>
        </w:rPr>
      </w:pPr>
      <w:r w:rsidRPr="0097528B">
        <w:rPr>
          <w:sz w:val="24"/>
          <w:u w:val="single"/>
        </w:rPr>
        <w:t>Waiver</w:t>
      </w:r>
      <w:r w:rsidR="0099355D" w:rsidRPr="0097528B">
        <w:rPr>
          <w:sz w:val="24"/>
          <w:u w:val="single"/>
        </w:rPr>
        <w:t>.</w:t>
      </w:r>
      <w:r w:rsidRPr="00344F0B">
        <w:rPr>
          <w:sz w:val="24"/>
        </w:rPr>
        <w:t xml:space="preserve">  A written authorization granting relief from a</w:t>
      </w:r>
      <w:r w:rsidR="007570ED" w:rsidRPr="00344F0B">
        <w:rPr>
          <w:sz w:val="24"/>
        </w:rPr>
        <w:t>n applicable</w:t>
      </w:r>
      <w:r w:rsidRPr="00344F0B">
        <w:rPr>
          <w:sz w:val="24"/>
        </w:rPr>
        <w:t xml:space="preserve"> requirement and documenting the acceptance of any associated risk.  For NASA ELV </w:t>
      </w:r>
      <w:r w:rsidR="001203DD" w:rsidRPr="00344F0B">
        <w:rPr>
          <w:sz w:val="24"/>
        </w:rPr>
        <w:t>p</w:t>
      </w:r>
      <w:r w:rsidRPr="00344F0B">
        <w:rPr>
          <w:sz w:val="24"/>
        </w:rPr>
        <w:t>ayload</w:t>
      </w:r>
      <w:r w:rsidR="007570ED" w:rsidRPr="00344F0B">
        <w:rPr>
          <w:sz w:val="24"/>
        </w:rPr>
        <w:t xml:space="preserve"> </w:t>
      </w:r>
      <w:r w:rsidR="001203DD" w:rsidRPr="00344F0B">
        <w:rPr>
          <w:sz w:val="24"/>
        </w:rPr>
        <w:t>p</w:t>
      </w:r>
      <w:r w:rsidR="007570ED" w:rsidRPr="00344F0B">
        <w:rPr>
          <w:sz w:val="24"/>
        </w:rPr>
        <w:t>rojects</w:t>
      </w:r>
      <w:r w:rsidRPr="00344F0B">
        <w:rPr>
          <w:sz w:val="24"/>
        </w:rPr>
        <w:t xml:space="preserve">, waivers typically are </w:t>
      </w:r>
      <w:r w:rsidR="004C2D92" w:rsidRPr="00344F0B">
        <w:rPr>
          <w:sz w:val="24"/>
        </w:rPr>
        <w:t xml:space="preserve">approved </w:t>
      </w:r>
      <w:r w:rsidRPr="00344F0B">
        <w:rPr>
          <w:sz w:val="24"/>
        </w:rPr>
        <w:t>for a single mission</w:t>
      </w:r>
      <w:r w:rsidR="0093045F" w:rsidRPr="00344F0B">
        <w:rPr>
          <w:sz w:val="24"/>
        </w:rPr>
        <w:t xml:space="preserve"> and have a specific duration.  However, a waiver identified early in the design or specification/requirement review(s) may apply throughout the project or to multiple missions that use a common upper stage and/or a common spacecraft bus.</w:t>
      </w:r>
    </w:p>
    <w:p w:rsidR="00A65D2B" w:rsidRDefault="00A65D2B" w:rsidP="008560B3"/>
    <w:p w:rsidR="00411072" w:rsidRDefault="00411072">
      <w:pPr>
        <w:rPr>
          <w:b/>
          <w:bCs/>
          <w:sz w:val="28"/>
        </w:rPr>
      </w:pPr>
      <w:r>
        <w:rPr>
          <w:b/>
          <w:bCs/>
          <w:sz w:val="28"/>
        </w:rPr>
        <w:br w:type="page"/>
      </w:r>
    </w:p>
    <w:p w:rsidR="008560B3" w:rsidRPr="00097712" w:rsidRDefault="008560B3" w:rsidP="008560B3">
      <w:pPr>
        <w:rPr>
          <w:b/>
          <w:bCs/>
          <w:iCs/>
          <w:sz w:val="28"/>
        </w:rPr>
      </w:pPr>
      <w:proofErr w:type="gramStart"/>
      <w:r w:rsidRPr="00097712">
        <w:rPr>
          <w:b/>
          <w:bCs/>
          <w:sz w:val="28"/>
        </w:rPr>
        <w:lastRenderedPageBreak/>
        <w:t xml:space="preserve">Appendix </w:t>
      </w:r>
      <w:r w:rsidR="00D01CE5">
        <w:rPr>
          <w:b/>
          <w:bCs/>
          <w:sz w:val="28"/>
        </w:rPr>
        <w:t>B</w:t>
      </w:r>
      <w:r w:rsidRPr="00097712">
        <w:rPr>
          <w:b/>
          <w:bCs/>
          <w:sz w:val="28"/>
        </w:rPr>
        <w:t>.</w:t>
      </w:r>
      <w:proofErr w:type="gramEnd"/>
      <w:r w:rsidRPr="00097712">
        <w:rPr>
          <w:b/>
          <w:bCs/>
          <w:sz w:val="28"/>
        </w:rPr>
        <w:t xml:space="preserve">  Acronyms</w:t>
      </w:r>
    </w:p>
    <w:p w:rsidR="008560B3" w:rsidRPr="00097712" w:rsidRDefault="003C62C4" w:rsidP="008560B3">
      <w:pPr>
        <w:rPr>
          <w:bCs/>
          <w:iCs/>
          <w:color w:val="000000"/>
          <w:sz w:val="24"/>
          <w:u w:val="single"/>
        </w:rPr>
      </w:pPr>
      <w:r w:rsidRPr="000F4731">
        <w:rPr>
          <w:noProof/>
        </w:rPr>
        <mc:AlternateContent>
          <mc:Choice Requires="wps">
            <w:drawing>
              <wp:anchor distT="4294967293" distB="4294967293" distL="114300" distR="114300" simplePos="0" relativeHeight="251657728" behindDoc="0" locked="0" layoutInCell="1" allowOverlap="1" wp14:anchorId="70FAD4E8" wp14:editId="61C6CCAE">
                <wp:simplePos x="0" y="0"/>
                <wp:positionH relativeFrom="column">
                  <wp:posOffset>0</wp:posOffset>
                </wp:positionH>
                <wp:positionV relativeFrom="paragraph">
                  <wp:posOffset>77469</wp:posOffset>
                </wp:positionV>
                <wp:extent cx="5715000" cy="0"/>
                <wp:effectExtent l="0" t="19050" r="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pt" to="45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Fe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" strokeweight="2.25pt"/>
            </w:pict>
          </mc:Fallback>
        </mc:AlternateContent>
      </w:r>
    </w:p>
    <w:p w:rsidR="004C6BE0" w:rsidRPr="00F53CF3" w:rsidRDefault="004C6BE0" w:rsidP="00F42C7D">
      <w:pPr>
        <w:tabs>
          <w:tab w:val="left" w:pos="1800"/>
        </w:tabs>
        <w:rPr>
          <w:bCs/>
          <w:iCs/>
          <w:color w:val="000000"/>
          <w:sz w:val="24"/>
        </w:rPr>
      </w:pPr>
      <w:r w:rsidRPr="00F53CF3">
        <w:rPr>
          <w:bCs/>
          <w:iCs/>
          <w:color w:val="000000"/>
          <w:sz w:val="24"/>
        </w:rPr>
        <w:t>AFSPCMAN</w:t>
      </w:r>
      <w:r w:rsidRPr="00F53CF3">
        <w:rPr>
          <w:bCs/>
          <w:iCs/>
          <w:color w:val="000000"/>
          <w:sz w:val="24"/>
        </w:rPr>
        <w:tab/>
      </w:r>
      <w:r w:rsidR="00F42C7D">
        <w:rPr>
          <w:bCs/>
          <w:iCs/>
          <w:color w:val="000000"/>
          <w:sz w:val="24"/>
        </w:rPr>
        <w:tab/>
      </w:r>
      <w:r w:rsidRPr="00F53CF3">
        <w:rPr>
          <w:bCs/>
          <w:iCs/>
          <w:color w:val="000000"/>
          <w:sz w:val="24"/>
        </w:rPr>
        <w:t>Air Force Space Command Manual</w:t>
      </w:r>
    </w:p>
    <w:p w:rsidR="00117F7E" w:rsidRPr="00F53CF3" w:rsidRDefault="00117F7E" w:rsidP="00F42C7D">
      <w:pPr>
        <w:tabs>
          <w:tab w:val="left" w:pos="1800"/>
        </w:tabs>
        <w:rPr>
          <w:bCs/>
          <w:iCs/>
          <w:color w:val="000000"/>
          <w:sz w:val="24"/>
        </w:rPr>
      </w:pPr>
      <w:r w:rsidRPr="00F53CF3">
        <w:rPr>
          <w:bCs/>
          <w:iCs/>
          <w:color w:val="000000"/>
          <w:sz w:val="24"/>
        </w:rPr>
        <w:t>Agency Team</w:t>
      </w:r>
      <w:r w:rsidR="00F42C7D">
        <w:rPr>
          <w:bCs/>
          <w:iCs/>
          <w:color w:val="000000"/>
          <w:sz w:val="24"/>
        </w:rPr>
        <w:tab/>
      </w:r>
      <w:r w:rsidRPr="00F53CF3">
        <w:rPr>
          <w:bCs/>
          <w:iCs/>
          <w:color w:val="000000"/>
          <w:sz w:val="24"/>
        </w:rPr>
        <w:tab/>
        <w:t>NASA ELV Payload Safety Agency Team</w:t>
      </w:r>
    </w:p>
    <w:p w:rsidR="00F14921" w:rsidRPr="00F53CF3" w:rsidRDefault="00F14921" w:rsidP="00F42C7D">
      <w:pPr>
        <w:tabs>
          <w:tab w:val="left" w:pos="1800"/>
        </w:tabs>
        <w:rPr>
          <w:bCs/>
          <w:iCs/>
          <w:color w:val="000000"/>
          <w:sz w:val="24"/>
        </w:rPr>
      </w:pPr>
      <w:r w:rsidRPr="00F53CF3">
        <w:rPr>
          <w:bCs/>
          <w:iCs/>
          <w:color w:val="000000"/>
          <w:sz w:val="24"/>
        </w:rPr>
        <w:t>CDR</w:t>
      </w:r>
      <w:r w:rsidRPr="00F53CF3">
        <w:rPr>
          <w:bCs/>
          <w:iCs/>
          <w:color w:val="000000"/>
          <w:sz w:val="24"/>
        </w:rPr>
        <w:tab/>
      </w:r>
      <w:r w:rsidRPr="00F53CF3">
        <w:rPr>
          <w:bCs/>
          <w:iCs/>
          <w:color w:val="000000"/>
          <w:sz w:val="24"/>
        </w:rPr>
        <w:tab/>
        <w:t>Critical Design Review</w:t>
      </w:r>
    </w:p>
    <w:p w:rsidR="00235241" w:rsidRPr="00F53CF3" w:rsidRDefault="00235241" w:rsidP="00F42C7D">
      <w:pPr>
        <w:tabs>
          <w:tab w:val="left" w:pos="1800"/>
        </w:tabs>
        <w:rPr>
          <w:bCs/>
          <w:iCs/>
          <w:color w:val="000000"/>
          <w:sz w:val="24"/>
        </w:rPr>
      </w:pPr>
      <w:r w:rsidRPr="00F53CF3">
        <w:rPr>
          <w:bCs/>
          <w:iCs/>
          <w:color w:val="000000"/>
          <w:sz w:val="24"/>
        </w:rPr>
        <w:t>CERR</w:t>
      </w:r>
      <w:r w:rsidRPr="00F53CF3">
        <w:rPr>
          <w:bCs/>
          <w:iCs/>
          <w:color w:val="000000"/>
          <w:sz w:val="24"/>
        </w:rPr>
        <w:tab/>
      </w:r>
      <w:r w:rsidRPr="00F53CF3">
        <w:rPr>
          <w:bCs/>
          <w:iCs/>
          <w:color w:val="000000"/>
          <w:sz w:val="24"/>
        </w:rPr>
        <w:tab/>
        <w:t>Critical Events Readiness Review</w:t>
      </w:r>
    </w:p>
    <w:p w:rsidR="00C34E76" w:rsidRPr="00F53CF3" w:rsidRDefault="00C34E76" w:rsidP="00F42C7D">
      <w:pPr>
        <w:tabs>
          <w:tab w:val="left" w:pos="1800"/>
        </w:tabs>
        <w:rPr>
          <w:bCs/>
          <w:iCs/>
          <w:color w:val="000000"/>
          <w:sz w:val="24"/>
        </w:rPr>
      </w:pPr>
      <w:r w:rsidRPr="00F53CF3">
        <w:rPr>
          <w:bCs/>
          <w:iCs/>
          <w:color w:val="000000"/>
          <w:sz w:val="24"/>
        </w:rPr>
        <w:t>CFR</w:t>
      </w:r>
      <w:r w:rsidRPr="00F53CF3">
        <w:rPr>
          <w:bCs/>
          <w:iCs/>
          <w:color w:val="000000"/>
          <w:sz w:val="24"/>
        </w:rPr>
        <w:tab/>
      </w:r>
      <w:r w:rsidRPr="00F53CF3">
        <w:rPr>
          <w:bCs/>
          <w:iCs/>
          <w:color w:val="000000"/>
          <w:sz w:val="24"/>
        </w:rPr>
        <w:tab/>
        <w:t>Code of Federal Regulations</w:t>
      </w:r>
    </w:p>
    <w:p w:rsidR="00235241" w:rsidRPr="00F53CF3" w:rsidRDefault="00235241" w:rsidP="00F42C7D">
      <w:pPr>
        <w:tabs>
          <w:tab w:val="left" w:pos="1800"/>
        </w:tabs>
        <w:rPr>
          <w:bCs/>
          <w:iCs/>
          <w:color w:val="000000"/>
          <w:sz w:val="24"/>
        </w:rPr>
      </w:pPr>
      <w:r w:rsidRPr="00F53CF3">
        <w:rPr>
          <w:bCs/>
          <w:iCs/>
          <w:color w:val="000000"/>
          <w:sz w:val="24"/>
        </w:rPr>
        <w:t>DR</w:t>
      </w:r>
      <w:r w:rsidRPr="00F53CF3">
        <w:rPr>
          <w:bCs/>
          <w:iCs/>
          <w:color w:val="000000"/>
          <w:sz w:val="24"/>
        </w:rPr>
        <w:tab/>
      </w:r>
      <w:r w:rsidRPr="00F53CF3">
        <w:rPr>
          <w:bCs/>
          <w:iCs/>
          <w:color w:val="000000"/>
          <w:sz w:val="24"/>
        </w:rPr>
        <w:tab/>
        <w:t>Decommissioning Review</w:t>
      </w:r>
    </w:p>
    <w:p w:rsidR="003D1F07" w:rsidRPr="00F53CF3" w:rsidRDefault="003D1F07" w:rsidP="00F42C7D">
      <w:pPr>
        <w:tabs>
          <w:tab w:val="left" w:pos="1800"/>
        </w:tabs>
        <w:rPr>
          <w:bCs/>
          <w:iCs/>
          <w:color w:val="000000"/>
          <w:sz w:val="24"/>
        </w:rPr>
      </w:pPr>
      <w:r w:rsidRPr="00F53CF3">
        <w:rPr>
          <w:bCs/>
          <w:iCs/>
          <w:color w:val="000000"/>
          <w:sz w:val="24"/>
        </w:rPr>
        <w:t>ELS</w:t>
      </w:r>
      <w:r w:rsidRPr="00F53CF3">
        <w:rPr>
          <w:bCs/>
          <w:iCs/>
          <w:color w:val="000000"/>
          <w:sz w:val="24"/>
        </w:rPr>
        <w:tab/>
      </w:r>
      <w:r w:rsidRPr="00F53CF3">
        <w:rPr>
          <w:bCs/>
          <w:iCs/>
          <w:color w:val="000000"/>
          <w:sz w:val="24"/>
        </w:rPr>
        <w:tab/>
        <w:t>Equivalent Level of Safety</w:t>
      </w:r>
    </w:p>
    <w:p w:rsidR="00C34E76" w:rsidRPr="00F53CF3" w:rsidRDefault="00C34E76" w:rsidP="00F42C7D">
      <w:pPr>
        <w:tabs>
          <w:tab w:val="left" w:pos="1800"/>
        </w:tabs>
        <w:rPr>
          <w:bCs/>
          <w:iCs/>
          <w:color w:val="000000"/>
          <w:sz w:val="24"/>
        </w:rPr>
      </w:pPr>
      <w:r w:rsidRPr="00F53CF3">
        <w:rPr>
          <w:bCs/>
          <w:iCs/>
          <w:color w:val="000000"/>
          <w:sz w:val="24"/>
        </w:rPr>
        <w:t xml:space="preserve">ELV </w:t>
      </w:r>
      <w:r w:rsidRPr="00F53CF3">
        <w:rPr>
          <w:bCs/>
          <w:iCs/>
          <w:color w:val="000000"/>
          <w:sz w:val="24"/>
        </w:rPr>
        <w:tab/>
      </w:r>
      <w:r w:rsidRPr="00F53CF3">
        <w:rPr>
          <w:bCs/>
          <w:iCs/>
          <w:color w:val="000000"/>
          <w:sz w:val="24"/>
        </w:rPr>
        <w:tab/>
        <w:t>Expendable Launch Vehicle</w:t>
      </w:r>
    </w:p>
    <w:p w:rsidR="00AC3C8D" w:rsidRPr="00F53CF3" w:rsidRDefault="00235241" w:rsidP="00F42C7D">
      <w:pPr>
        <w:tabs>
          <w:tab w:val="left" w:pos="1800"/>
        </w:tabs>
        <w:rPr>
          <w:bCs/>
          <w:iCs/>
          <w:color w:val="000000"/>
          <w:sz w:val="24"/>
        </w:rPr>
      </w:pPr>
      <w:r w:rsidRPr="00F53CF3">
        <w:rPr>
          <w:bCs/>
          <w:iCs/>
          <w:color w:val="000000"/>
          <w:sz w:val="24"/>
        </w:rPr>
        <w:t>FAD</w:t>
      </w:r>
      <w:r w:rsidRPr="00F53CF3">
        <w:rPr>
          <w:bCs/>
          <w:iCs/>
          <w:color w:val="000000"/>
          <w:sz w:val="24"/>
        </w:rPr>
        <w:tab/>
      </w:r>
      <w:r w:rsidRPr="00F53CF3">
        <w:rPr>
          <w:bCs/>
          <w:iCs/>
          <w:color w:val="000000"/>
          <w:sz w:val="24"/>
        </w:rPr>
        <w:tab/>
      </w:r>
      <w:r w:rsidR="00AC3C8D" w:rsidRPr="00F53CF3">
        <w:rPr>
          <w:bCs/>
          <w:iCs/>
          <w:color w:val="000000"/>
          <w:sz w:val="24"/>
        </w:rPr>
        <w:t>Formulation Authorization Document</w:t>
      </w:r>
    </w:p>
    <w:p w:rsidR="00AC3C8D" w:rsidRPr="00F53CF3" w:rsidRDefault="00235241" w:rsidP="00F42C7D">
      <w:pPr>
        <w:tabs>
          <w:tab w:val="left" w:pos="1800"/>
        </w:tabs>
        <w:rPr>
          <w:bCs/>
          <w:iCs/>
          <w:color w:val="000000"/>
          <w:sz w:val="24"/>
        </w:rPr>
      </w:pPr>
      <w:r w:rsidRPr="00F53CF3">
        <w:rPr>
          <w:bCs/>
          <w:iCs/>
          <w:color w:val="000000"/>
          <w:sz w:val="24"/>
        </w:rPr>
        <w:t>FRR</w:t>
      </w:r>
      <w:r w:rsidRPr="00F53CF3">
        <w:rPr>
          <w:bCs/>
          <w:iCs/>
          <w:color w:val="000000"/>
          <w:sz w:val="24"/>
        </w:rPr>
        <w:tab/>
      </w:r>
      <w:r w:rsidRPr="00F53CF3">
        <w:rPr>
          <w:bCs/>
          <w:iCs/>
          <w:color w:val="000000"/>
          <w:sz w:val="24"/>
        </w:rPr>
        <w:tab/>
      </w:r>
      <w:r w:rsidR="00AC3C8D" w:rsidRPr="00F53CF3">
        <w:rPr>
          <w:bCs/>
          <w:iCs/>
          <w:color w:val="000000"/>
          <w:sz w:val="24"/>
        </w:rPr>
        <w:t>Flight Readiness Review</w:t>
      </w:r>
    </w:p>
    <w:p w:rsidR="00536DAC" w:rsidRPr="00F53CF3" w:rsidRDefault="00536DAC" w:rsidP="00F42C7D">
      <w:pPr>
        <w:tabs>
          <w:tab w:val="left" w:pos="1800"/>
        </w:tabs>
        <w:rPr>
          <w:bCs/>
          <w:iCs/>
          <w:color w:val="000000"/>
          <w:sz w:val="24"/>
        </w:rPr>
      </w:pPr>
      <w:r w:rsidRPr="00F53CF3">
        <w:rPr>
          <w:bCs/>
          <w:iCs/>
          <w:color w:val="000000"/>
          <w:sz w:val="24"/>
        </w:rPr>
        <w:t>GOP</w:t>
      </w:r>
      <w:r w:rsidRPr="00F53CF3">
        <w:rPr>
          <w:bCs/>
          <w:iCs/>
          <w:color w:val="000000"/>
          <w:sz w:val="24"/>
        </w:rPr>
        <w:tab/>
      </w:r>
      <w:r w:rsidRPr="00F53CF3">
        <w:rPr>
          <w:bCs/>
          <w:iCs/>
          <w:color w:val="000000"/>
          <w:sz w:val="24"/>
        </w:rPr>
        <w:tab/>
        <w:t>Ground Operations Plan</w:t>
      </w:r>
    </w:p>
    <w:p w:rsidR="00C34E76" w:rsidRPr="00F53CF3" w:rsidRDefault="00C34E76" w:rsidP="00F42C7D">
      <w:pPr>
        <w:tabs>
          <w:tab w:val="left" w:pos="1800"/>
        </w:tabs>
        <w:rPr>
          <w:bCs/>
          <w:iCs/>
          <w:color w:val="000000"/>
          <w:sz w:val="24"/>
        </w:rPr>
      </w:pPr>
      <w:r w:rsidRPr="00F53CF3">
        <w:rPr>
          <w:bCs/>
          <w:iCs/>
          <w:color w:val="000000"/>
          <w:sz w:val="24"/>
        </w:rPr>
        <w:t xml:space="preserve">GSE </w:t>
      </w:r>
      <w:r w:rsidRPr="00F53CF3">
        <w:rPr>
          <w:bCs/>
          <w:iCs/>
          <w:color w:val="000000"/>
          <w:sz w:val="24"/>
        </w:rPr>
        <w:tab/>
      </w:r>
      <w:r w:rsidRPr="00F53CF3">
        <w:rPr>
          <w:bCs/>
          <w:iCs/>
          <w:color w:val="000000"/>
          <w:sz w:val="24"/>
        </w:rPr>
        <w:tab/>
        <w:t>Ground Servicing/Support Equipment</w:t>
      </w:r>
    </w:p>
    <w:p w:rsidR="003D1F07" w:rsidRPr="00F53CF3" w:rsidRDefault="003D1F07" w:rsidP="00F42C7D">
      <w:pPr>
        <w:tabs>
          <w:tab w:val="left" w:pos="1800"/>
        </w:tabs>
        <w:rPr>
          <w:bCs/>
          <w:iCs/>
          <w:color w:val="000000"/>
          <w:sz w:val="24"/>
        </w:rPr>
      </w:pPr>
      <w:r w:rsidRPr="00F53CF3">
        <w:rPr>
          <w:bCs/>
          <w:iCs/>
          <w:color w:val="000000"/>
          <w:sz w:val="24"/>
        </w:rPr>
        <w:t>GSFC</w:t>
      </w:r>
      <w:r w:rsidRPr="00F53CF3">
        <w:rPr>
          <w:bCs/>
          <w:iCs/>
          <w:color w:val="000000"/>
          <w:sz w:val="24"/>
        </w:rPr>
        <w:tab/>
      </w:r>
      <w:r w:rsidRPr="00F53CF3">
        <w:rPr>
          <w:bCs/>
          <w:iCs/>
          <w:color w:val="000000"/>
          <w:sz w:val="24"/>
        </w:rPr>
        <w:tab/>
        <w:t>Goddard Space Flight Center</w:t>
      </w:r>
    </w:p>
    <w:p w:rsidR="00C34E76" w:rsidRPr="00F53CF3" w:rsidRDefault="00C34E76" w:rsidP="00F42C7D">
      <w:pPr>
        <w:tabs>
          <w:tab w:val="left" w:pos="1800"/>
        </w:tabs>
        <w:rPr>
          <w:bCs/>
          <w:iCs/>
          <w:color w:val="000000"/>
          <w:sz w:val="24"/>
        </w:rPr>
      </w:pPr>
      <w:r w:rsidRPr="00F53CF3">
        <w:rPr>
          <w:bCs/>
          <w:iCs/>
          <w:color w:val="000000"/>
          <w:sz w:val="24"/>
        </w:rPr>
        <w:t xml:space="preserve">JPL </w:t>
      </w:r>
      <w:r w:rsidRPr="00F53CF3">
        <w:rPr>
          <w:bCs/>
          <w:iCs/>
          <w:color w:val="000000"/>
          <w:sz w:val="24"/>
        </w:rPr>
        <w:tab/>
      </w:r>
      <w:r w:rsidRPr="00F53CF3">
        <w:rPr>
          <w:bCs/>
          <w:iCs/>
          <w:color w:val="000000"/>
          <w:sz w:val="24"/>
        </w:rPr>
        <w:tab/>
        <w:t>Jet Propulsion Laboratory</w:t>
      </w:r>
    </w:p>
    <w:p w:rsidR="004F29BE" w:rsidRPr="00F53CF3" w:rsidRDefault="004F29BE" w:rsidP="00F42C7D">
      <w:pPr>
        <w:tabs>
          <w:tab w:val="left" w:pos="1800"/>
        </w:tabs>
        <w:rPr>
          <w:bCs/>
          <w:iCs/>
          <w:color w:val="000000"/>
          <w:sz w:val="24"/>
        </w:rPr>
      </w:pPr>
      <w:r w:rsidRPr="00F53CF3">
        <w:rPr>
          <w:bCs/>
          <w:iCs/>
          <w:color w:val="000000"/>
          <w:sz w:val="24"/>
        </w:rPr>
        <w:t>KDP</w:t>
      </w:r>
      <w:r w:rsidRPr="00F53CF3">
        <w:rPr>
          <w:bCs/>
          <w:iCs/>
          <w:color w:val="000000"/>
          <w:sz w:val="24"/>
        </w:rPr>
        <w:tab/>
      </w:r>
      <w:r w:rsidRPr="00F53CF3">
        <w:rPr>
          <w:bCs/>
          <w:iCs/>
          <w:color w:val="000000"/>
          <w:sz w:val="24"/>
        </w:rPr>
        <w:tab/>
        <w:t>Key Decision Point</w:t>
      </w:r>
    </w:p>
    <w:p w:rsidR="00C34E76" w:rsidRPr="00F53CF3" w:rsidRDefault="00C34E76" w:rsidP="00F42C7D">
      <w:pPr>
        <w:tabs>
          <w:tab w:val="left" w:pos="1800"/>
        </w:tabs>
        <w:rPr>
          <w:bCs/>
          <w:iCs/>
          <w:color w:val="000000"/>
          <w:sz w:val="24"/>
        </w:rPr>
      </w:pPr>
      <w:r w:rsidRPr="00F53CF3">
        <w:rPr>
          <w:bCs/>
          <w:iCs/>
          <w:color w:val="000000"/>
          <w:sz w:val="24"/>
        </w:rPr>
        <w:t xml:space="preserve">KHB </w:t>
      </w:r>
      <w:r w:rsidRPr="00F53CF3">
        <w:rPr>
          <w:bCs/>
          <w:iCs/>
          <w:color w:val="000000"/>
          <w:sz w:val="24"/>
        </w:rPr>
        <w:tab/>
      </w:r>
      <w:r w:rsidRPr="00F53CF3">
        <w:rPr>
          <w:bCs/>
          <w:iCs/>
          <w:color w:val="000000"/>
          <w:sz w:val="24"/>
        </w:rPr>
        <w:tab/>
        <w:t>Kennedy Handbook</w:t>
      </w:r>
    </w:p>
    <w:p w:rsidR="003D1F07" w:rsidRPr="00F53CF3" w:rsidRDefault="003D1F07" w:rsidP="00F42C7D">
      <w:pPr>
        <w:tabs>
          <w:tab w:val="left" w:pos="1800"/>
        </w:tabs>
        <w:rPr>
          <w:bCs/>
          <w:iCs/>
          <w:color w:val="000000"/>
          <w:sz w:val="24"/>
        </w:rPr>
      </w:pPr>
      <w:r w:rsidRPr="00F53CF3">
        <w:rPr>
          <w:bCs/>
          <w:iCs/>
          <w:color w:val="000000"/>
          <w:sz w:val="24"/>
        </w:rPr>
        <w:t>KSC</w:t>
      </w:r>
      <w:r w:rsidRPr="00F53CF3">
        <w:rPr>
          <w:bCs/>
          <w:iCs/>
          <w:color w:val="000000"/>
          <w:sz w:val="24"/>
        </w:rPr>
        <w:tab/>
      </w:r>
      <w:r w:rsidRPr="00F53CF3">
        <w:rPr>
          <w:bCs/>
          <w:iCs/>
          <w:color w:val="000000"/>
          <w:sz w:val="24"/>
        </w:rPr>
        <w:tab/>
        <w:t>Kennedy Space Center</w:t>
      </w:r>
    </w:p>
    <w:p w:rsidR="00235241" w:rsidRPr="00F53CF3" w:rsidRDefault="00235241" w:rsidP="00F42C7D">
      <w:pPr>
        <w:tabs>
          <w:tab w:val="left" w:pos="1800"/>
        </w:tabs>
        <w:rPr>
          <w:bCs/>
          <w:iCs/>
          <w:color w:val="000000"/>
          <w:sz w:val="24"/>
        </w:rPr>
      </w:pPr>
      <w:r w:rsidRPr="00F53CF3">
        <w:rPr>
          <w:bCs/>
          <w:iCs/>
          <w:color w:val="000000"/>
          <w:sz w:val="24"/>
        </w:rPr>
        <w:t xml:space="preserve">LRR </w:t>
      </w:r>
      <w:r w:rsidRPr="00F53CF3">
        <w:rPr>
          <w:bCs/>
          <w:iCs/>
          <w:color w:val="000000"/>
          <w:sz w:val="24"/>
        </w:rPr>
        <w:tab/>
      </w:r>
      <w:r w:rsidRPr="00F53CF3">
        <w:rPr>
          <w:bCs/>
          <w:iCs/>
          <w:color w:val="000000"/>
          <w:sz w:val="24"/>
        </w:rPr>
        <w:tab/>
        <w:t>Launch Readiness Review</w:t>
      </w:r>
    </w:p>
    <w:p w:rsidR="00235241" w:rsidRPr="00F53CF3" w:rsidRDefault="00235241" w:rsidP="00F42C7D">
      <w:pPr>
        <w:tabs>
          <w:tab w:val="left" w:pos="1800"/>
        </w:tabs>
        <w:rPr>
          <w:bCs/>
          <w:iCs/>
          <w:color w:val="000000"/>
          <w:sz w:val="24"/>
        </w:rPr>
      </w:pPr>
      <w:r w:rsidRPr="00F53CF3">
        <w:rPr>
          <w:bCs/>
          <w:iCs/>
          <w:color w:val="000000"/>
          <w:sz w:val="24"/>
        </w:rPr>
        <w:t>MCR</w:t>
      </w:r>
      <w:r w:rsidRPr="00F53CF3">
        <w:rPr>
          <w:bCs/>
          <w:iCs/>
          <w:color w:val="000000"/>
          <w:sz w:val="24"/>
        </w:rPr>
        <w:tab/>
      </w:r>
      <w:r w:rsidRPr="00F53CF3">
        <w:rPr>
          <w:bCs/>
          <w:iCs/>
          <w:color w:val="000000"/>
          <w:sz w:val="24"/>
        </w:rPr>
        <w:tab/>
        <w:t>Mission Concept Review</w:t>
      </w:r>
    </w:p>
    <w:p w:rsidR="00235241" w:rsidRPr="00F53CF3" w:rsidRDefault="00235241" w:rsidP="00F42C7D">
      <w:pPr>
        <w:tabs>
          <w:tab w:val="left" w:pos="1800"/>
        </w:tabs>
        <w:rPr>
          <w:bCs/>
          <w:iCs/>
          <w:color w:val="000000"/>
          <w:sz w:val="24"/>
        </w:rPr>
      </w:pPr>
      <w:r w:rsidRPr="00F53CF3">
        <w:rPr>
          <w:bCs/>
          <w:iCs/>
          <w:color w:val="000000"/>
          <w:sz w:val="24"/>
        </w:rPr>
        <w:t>MDR</w:t>
      </w:r>
      <w:r w:rsidRPr="00F53CF3">
        <w:rPr>
          <w:bCs/>
          <w:iCs/>
          <w:color w:val="000000"/>
          <w:sz w:val="24"/>
        </w:rPr>
        <w:tab/>
      </w:r>
      <w:r w:rsidRPr="00F53CF3">
        <w:rPr>
          <w:bCs/>
          <w:iCs/>
          <w:color w:val="000000"/>
          <w:sz w:val="24"/>
        </w:rPr>
        <w:tab/>
        <w:t>Mission Definition Review</w:t>
      </w:r>
    </w:p>
    <w:p w:rsidR="008F1E9F" w:rsidRPr="00F53CF3" w:rsidRDefault="008F1E9F" w:rsidP="00F42C7D">
      <w:pPr>
        <w:tabs>
          <w:tab w:val="left" w:pos="1800"/>
        </w:tabs>
        <w:rPr>
          <w:bCs/>
          <w:iCs/>
          <w:color w:val="000000"/>
          <w:sz w:val="24"/>
        </w:rPr>
      </w:pPr>
      <w:r w:rsidRPr="00F53CF3">
        <w:rPr>
          <w:bCs/>
          <w:iCs/>
          <w:color w:val="000000"/>
          <w:sz w:val="24"/>
        </w:rPr>
        <w:t>MIL-STD</w:t>
      </w:r>
      <w:r w:rsidR="00F42C7D">
        <w:rPr>
          <w:bCs/>
          <w:iCs/>
          <w:color w:val="000000"/>
          <w:sz w:val="24"/>
        </w:rPr>
        <w:tab/>
      </w:r>
      <w:r w:rsidRPr="00F53CF3">
        <w:rPr>
          <w:bCs/>
          <w:iCs/>
          <w:color w:val="000000"/>
          <w:sz w:val="24"/>
        </w:rPr>
        <w:tab/>
        <w:t>Military Standard</w:t>
      </w:r>
    </w:p>
    <w:p w:rsidR="00117F7E" w:rsidRPr="00F53CF3" w:rsidRDefault="00117F7E" w:rsidP="00F42C7D">
      <w:pPr>
        <w:tabs>
          <w:tab w:val="left" w:pos="1800"/>
        </w:tabs>
        <w:rPr>
          <w:bCs/>
          <w:iCs/>
          <w:color w:val="000000"/>
          <w:sz w:val="24"/>
        </w:rPr>
      </w:pPr>
      <w:r w:rsidRPr="00F53CF3">
        <w:rPr>
          <w:bCs/>
          <w:iCs/>
          <w:color w:val="000000"/>
          <w:sz w:val="24"/>
        </w:rPr>
        <w:t>MSPSP</w:t>
      </w:r>
      <w:r w:rsidR="00F42C7D">
        <w:rPr>
          <w:bCs/>
          <w:iCs/>
          <w:color w:val="000000"/>
          <w:sz w:val="24"/>
        </w:rPr>
        <w:tab/>
      </w:r>
      <w:r w:rsidRPr="00F53CF3">
        <w:rPr>
          <w:bCs/>
          <w:iCs/>
          <w:color w:val="000000"/>
          <w:sz w:val="24"/>
        </w:rPr>
        <w:tab/>
        <w:t>Missile System Prelaunch Safety Package</w:t>
      </w:r>
    </w:p>
    <w:p w:rsidR="00C34E76" w:rsidRPr="00F53CF3" w:rsidRDefault="00C34E76" w:rsidP="00F42C7D">
      <w:pPr>
        <w:tabs>
          <w:tab w:val="left" w:pos="1800"/>
        </w:tabs>
        <w:rPr>
          <w:bCs/>
          <w:iCs/>
          <w:color w:val="000000"/>
          <w:sz w:val="24"/>
        </w:rPr>
      </w:pPr>
      <w:r w:rsidRPr="00F53CF3">
        <w:rPr>
          <w:bCs/>
          <w:iCs/>
          <w:color w:val="000000"/>
          <w:sz w:val="24"/>
        </w:rPr>
        <w:t xml:space="preserve">NASA </w:t>
      </w:r>
      <w:r w:rsidRPr="00F53CF3">
        <w:rPr>
          <w:bCs/>
          <w:iCs/>
          <w:color w:val="000000"/>
          <w:sz w:val="24"/>
        </w:rPr>
        <w:tab/>
      </w:r>
      <w:r w:rsidRPr="00F53CF3">
        <w:rPr>
          <w:bCs/>
          <w:iCs/>
          <w:color w:val="000000"/>
          <w:sz w:val="24"/>
        </w:rPr>
        <w:tab/>
        <w:t>National Aeronautics and Space Administration</w:t>
      </w:r>
    </w:p>
    <w:p w:rsidR="00C34E76" w:rsidRPr="00F53CF3" w:rsidRDefault="00C34E76" w:rsidP="00F42C7D">
      <w:pPr>
        <w:tabs>
          <w:tab w:val="left" w:pos="1800"/>
        </w:tabs>
        <w:rPr>
          <w:bCs/>
          <w:iCs/>
          <w:color w:val="000000"/>
          <w:sz w:val="24"/>
        </w:rPr>
      </w:pPr>
      <w:r w:rsidRPr="00F53CF3">
        <w:rPr>
          <w:bCs/>
          <w:iCs/>
          <w:color w:val="000000"/>
          <w:sz w:val="24"/>
        </w:rPr>
        <w:t>NASA-STD</w:t>
      </w:r>
      <w:r w:rsidR="00F42C7D">
        <w:rPr>
          <w:bCs/>
          <w:iCs/>
          <w:color w:val="000000"/>
          <w:sz w:val="24"/>
        </w:rPr>
        <w:tab/>
      </w:r>
      <w:r w:rsidRPr="00F53CF3">
        <w:rPr>
          <w:bCs/>
          <w:iCs/>
          <w:color w:val="000000"/>
          <w:sz w:val="24"/>
        </w:rPr>
        <w:tab/>
        <w:t>NASA Standard</w:t>
      </w:r>
    </w:p>
    <w:p w:rsidR="008F1E9F" w:rsidRPr="00F53CF3" w:rsidRDefault="008F1E9F" w:rsidP="00F42C7D">
      <w:pPr>
        <w:tabs>
          <w:tab w:val="left" w:pos="1800"/>
        </w:tabs>
        <w:rPr>
          <w:bCs/>
          <w:iCs/>
          <w:color w:val="000000"/>
          <w:sz w:val="24"/>
        </w:rPr>
      </w:pPr>
      <w:r w:rsidRPr="00F53CF3">
        <w:rPr>
          <w:bCs/>
          <w:iCs/>
          <w:color w:val="000000"/>
          <w:sz w:val="24"/>
        </w:rPr>
        <w:t>NODIS</w:t>
      </w:r>
      <w:r w:rsidR="00F42C7D">
        <w:rPr>
          <w:bCs/>
          <w:iCs/>
          <w:color w:val="000000"/>
          <w:sz w:val="24"/>
        </w:rPr>
        <w:tab/>
      </w:r>
      <w:r w:rsidRPr="00F53CF3">
        <w:rPr>
          <w:bCs/>
          <w:iCs/>
          <w:color w:val="000000"/>
          <w:sz w:val="24"/>
        </w:rPr>
        <w:tab/>
        <w:t>NASA Online Directives Information System</w:t>
      </w:r>
    </w:p>
    <w:p w:rsidR="00C34E76" w:rsidRPr="00F53CF3" w:rsidRDefault="00C34E76" w:rsidP="00F42C7D">
      <w:pPr>
        <w:tabs>
          <w:tab w:val="left" w:pos="1800"/>
        </w:tabs>
        <w:rPr>
          <w:bCs/>
          <w:iCs/>
          <w:color w:val="000000"/>
          <w:sz w:val="24"/>
        </w:rPr>
      </w:pPr>
      <w:r w:rsidRPr="00F53CF3">
        <w:rPr>
          <w:bCs/>
          <w:iCs/>
          <w:color w:val="000000"/>
          <w:sz w:val="24"/>
        </w:rPr>
        <w:t xml:space="preserve">NPD </w:t>
      </w:r>
      <w:r w:rsidRPr="00F53CF3">
        <w:rPr>
          <w:bCs/>
          <w:iCs/>
          <w:color w:val="000000"/>
          <w:sz w:val="24"/>
        </w:rPr>
        <w:tab/>
      </w:r>
      <w:r w:rsidRPr="00F53CF3">
        <w:rPr>
          <w:bCs/>
          <w:iCs/>
          <w:color w:val="000000"/>
          <w:sz w:val="24"/>
        </w:rPr>
        <w:tab/>
        <w:t>NASA Policy Directive</w:t>
      </w:r>
    </w:p>
    <w:p w:rsidR="00C34E76" w:rsidRPr="00F53CF3" w:rsidRDefault="00C34E76" w:rsidP="00F42C7D">
      <w:pPr>
        <w:tabs>
          <w:tab w:val="left" w:pos="1800"/>
        </w:tabs>
        <w:rPr>
          <w:bCs/>
          <w:iCs/>
          <w:color w:val="000000"/>
          <w:sz w:val="24"/>
        </w:rPr>
      </w:pPr>
      <w:r w:rsidRPr="00F53CF3">
        <w:rPr>
          <w:bCs/>
          <w:iCs/>
          <w:color w:val="000000"/>
          <w:sz w:val="24"/>
        </w:rPr>
        <w:t xml:space="preserve">NPR </w:t>
      </w:r>
      <w:r w:rsidRPr="00F53CF3">
        <w:rPr>
          <w:bCs/>
          <w:iCs/>
          <w:color w:val="000000"/>
          <w:sz w:val="24"/>
        </w:rPr>
        <w:tab/>
      </w:r>
      <w:r w:rsidRPr="00F53CF3">
        <w:rPr>
          <w:bCs/>
          <w:iCs/>
          <w:color w:val="000000"/>
          <w:sz w:val="24"/>
        </w:rPr>
        <w:tab/>
        <w:t>NASA Procedural Requirements</w:t>
      </w:r>
    </w:p>
    <w:p w:rsidR="00235241" w:rsidRPr="00F53CF3" w:rsidRDefault="00235241" w:rsidP="00F42C7D">
      <w:pPr>
        <w:tabs>
          <w:tab w:val="left" w:pos="1800"/>
        </w:tabs>
        <w:rPr>
          <w:bCs/>
          <w:iCs/>
          <w:color w:val="000000"/>
          <w:sz w:val="24"/>
        </w:rPr>
      </w:pPr>
      <w:r w:rsidRPr="00F53CF3">
        <w:rPr>
          <w:bCs/>
          <w:iCs/>
          <w:color w:val="000000"/>
          <w:sz w:val="24"/>
        </w:rPr>
        <w:t>ORR</w:t>
      </w:r>
      <w:r w:rsidRPr="00F53CF3">
        <w:rPr>
          <w:bCs/>
          <w:iCs/>
          <w:color w:val="000000"/>
          <w:sz w:val="24"/>
        </w:rPr>
        <w:tab/>
      </w:r>
      <w:r w:rsidRPr="00F53CF3">
        <w:rPr>
          <w:bCs/>
          <w:iCs/>
          <w:color w:val="000000"/>
          <w:sz w:val="24"/>
        </w:rPr>
        <w:tab/>
        <w:t>Operational Readiness Review</w:t>
      </w:r>
    </w:p>
    <w:p w:rsidR="00C34E76" w:rsidRPr="00F53CF3" w:rsidRDefault="00C34E76" w:rsidP="00F42C7D">
      <w:pPr>
        <w:tabs>
          <w:tab w:val="left" w:pos="1800"/>
        </w:tabs>
        <w:rPr>
          <w:bCs/>
          <w:iCs/>
          <w:color w:val="000000"/>
          <w:sz w:val="24"/>
        </w:rPr>
      </w:pPr>
      <w:r w:rsidRPr="00F53CF3">
        <w:rPr>
          <w:bCs/>
          <w:iCs/>
          <w:color w:val="000000"/>
          <w:sz w:val="24"/>
        </w:rPr>
        <w:t xml:space="preserve">OSMA </w:t>
      </w:r>
      <w:r w:rsidR="00F42C7D">
        <w:rPr>
          <w:bCs/>
          <w:iCs/>
          <w:color w:val="000000"/>
          <w:sz w:val="24"/>
        </w:rPr>
        <w:tab/>
      </w:r>
      <w:r w:rsidRPr="00F53CF3">
        <w:rPr>
          <w:bCs/>
          <w:iCs/>
          <w:color w:val="000000"/>
          <w:sz w:val="24"/>
        </w:rPr>
        <w:tab/>
        <w:t>Office of Safety and Mission Assurance</w:t>
      </w:r>
    </w:p>
    <w:p w:rsidR="00F14921" w:rsidRPr="00F53CF3" w:rsidRDefault="00F14921" w:rsidP="00F42C7D">
      <w:pPr>
        <w:tabs>
          <w:tab w:val="left" w:pos="1800"/>
        </w:tabs>
        <w:rPr>
          <w:bCs/>
          <w:iCs/>
          <w:color w:val="000000"/>
          <w:sz w:val="24"/>
        </w:rPr>
      </w:pPr>
      <w:r w:rsidRPr="00F53CF3">
        <w:rPr>
          <w:bCs/>
          <w:iCs/>
          <w:color w:val="000000"/>
          <w:sz w:val="24"/>
        </w:rPr>
        <w:t>PDR</w:t>
      </w:r>
      <w:r w:rsidRPr="00F53CF3">
        <w:rPr>
          <w:bCs/>
          <w:iCs/>
          <w:color w:val="000000"/>
          <w:sz w:val="24"/>
        </w:rPr>
        <w:tab/>
      </w:r>
      <w:r w:rsidRPr="00F53CF3">
        <w:rPr>
          <w:bCs/>
          <w:iCs/>
          <w:color w:val="000000"/>
          <w:sz w:val="24"/>
        </w:rPr>
        <w:tab/>
        <w:t>Preliminary Design Review</w:t>
      </w:r>
    </w:p>
    <w:p w:rsidR="00235241" w:rsidRPr="00F53CF3" w:rsidRDefault="00235241" w:rsidP="00F42C7D">
      <w:pPr>
        <w:tabs>
          <w:tab w:val="left" w:pos="1800"/>
        </w:tabs>
        <w:rPr>
          <w:bCs/>
          <w:iCs/>
          <w:color w:val="000000"/>
          <w:sz w:val="24"/>
        </w:rPr>
      </w:pPr>
      <w:r w:rsidRPr="00F53CF3">
        <w:rPr>
          <w:bCs/>
          <w:iCs/>
          <w:color w:val="000000"/>
          <w:sz w:val="24"/>
        </w:rPr>
        <w:t>PLAR</w:t>
      </w:r>
      <w:r w:rsidRPr="00F53CF3">
        <w:rPr>
          <w:bCs/>
          <w:iCs/>
          <w:color w:val="000000"/>
          <w:sz w:val="24"/>
        </w:rPr>
        <w:tab/>
      </w:r>
      <w:r w:rsidRPr="00F53CF3">
        <w:rPr>
          <w:bCs/>
          <w:iCs/>
          <w:color w:val="000000"/>
          <w:sz w:val="24"/>
        </w:rPr>
        <w:tab/>
        <w:t>Post-Launch Assessment Review</w:t>
      </w:r>
    </w:p>
    <w:p w:rsidR="00235241" w:rsidRPr="00F53CF3" w:rsidRDefault="00235241" w:rsidP="00F42C7D">
      <w:pPr>
        <w:tabs>
          <w:tab w:val="left" w:pos="1800"/>
        </w:tabs>
        <w:rPr>
          <w:bCs/>
          <w:iCs/>
          <w:color w:val="000000"/>
          <w:sz w:val="24"/>
        </w:rPr>
      </w:pPr>
      <w:r w:rsidRPr="00F53CF3">
        <w:rPr>
          <w:bCs/>
          <w:iCs/>
          <w:color w:val="000000"/>
          <w:sz w:val="24"/>
        </w:rPr>
        <w:t>PRE-SHIP</w:t>
      </w:r>
      <w:r w:rsidR="00F42C7D">
        <w:rPr>
          <w:bCs/>
          <w:iCs/>
          <w:color w:val="000000"/>
          <w:sz w:val="24"/>
        </w:rPr>
        <w:tab/>
      </w:r>
      <w:r w:rsidRPr="00F53CF3">
        <w:rPr>
          <w:bCs/>
          <w:iCs/>
          <w:color w:val="000000"/>
          <w:sz w:val="24"/>
        </w:rPr>
        <w:tab/>
        <w:t xml:space="preserve">Review prior to shipment to launch site. </w:t>
      </w:r>
    </w:p>
    <w:p w:rsidR="00C34E76" w:rsidRPr="00F53CF3" w:rsidRDefault="00C34E76" w:rsidP="00F42C7D">
      <w:pPr>
        <w:tabs>
          <w:tab w:val="left" w:pos="1800"/>
        </w:tabs>
        <w:rPr>
          <w:bCs/>
          <w:iCs/>
          <w:color w:val="000000"/>
          <w:sz w:val="24"/>
        </w:rPr>
      </w:pPr>
      <w:r w:rsidRPr="00F53CF3">
        <w:rPr>
          <w:bCs/>
          <w:iCs/>
          <w:color w:val="000000"/>
          <w:sz w:val="24"/>
        </w:rPr>
        <w:t>PSWG</w:t>
      </w:r>
      <w:r w:rsidRPr="00F53CF3">
        <w:rPr>
          <w:bCs/>
          <w:iCs/>
          <w:color w:val="000000"/>
          <w:sz w:val="24"/>
        </w:rPr>
        <w:tab/>
      </w:r>
      <w:r w:rsidRPr="00F53CF3">
        <w:rPr>
          <w:bCs/>
          <w:iCs/>
          <w:color w:val="000000"/>
          <w:sz w:val="24"/>
        </w:rPr>
        <w:tab/>
        <w:t>Payload Safety Working Group</w:t>
      </w:r>
    </w:p>
    <w:p w:rsidR="008F1E9F" w:rsidRPr="00F53CF3" w:rsidRDefault="008F1E9F" w:rsidP="00F42C7D">
      <w:pPr>
        <w:tabs>
          <w:tab w:val="left" w:pos="1800"/>
        </w:tabs>
        <w:rPr>
          <w:bCs/>
          <w:iCs/>
          <w:color w:val="000000"/>
          <w:sz w:val="24"/>
        </w:rPr>
      </w:pPr>
      <w:r w:rsidRPr="00F53CF3">
        <w:rPr>
          <w:bCs/>
          <w:iCs/>
          <w:color w:val="000000"/>
          <w:sz w:val="24"/>
        </w:rPr>
        <w:t>RSM</w:t>
      </w:r>
      <w:r w:rsidRPr="00F53CF3">
        <w:rPr>
          <w:bCs/>
          <w:iCs/>
          <w:color w:val="000000"/>
          <w:sz w:val="24"/>
        </w:rPr>
        <w:tab/>
      </w:r>
      <w:r w:rsidRPr="00F53CF3">
        <w:rPr>
          <w:bCs/>
          <w:iCs/>
          <w:color w:val="000000"/>
          <w:sz w:val="24"/>
        </w:rPr>
        <w:tab/>
        <w:t>Range Safety Manual</w:t>
      </w:r>
    </w:p>
    <w:p w:rsidR="00117F7E" w:rsidRPr="00F53CF3" w:rsidRDefault="00117F7E" w:rsidP="00F42C7D">
      <w:pPr>
        <w:tabs>
          <w:tab w:val="left" w:pos="1800"/>
        </w:tabs>
        <w:rPr>
          <w:bCs/>
          <w:iCs/>
          <w:color w:val="000000"/>
          <w:sz w:val="24"/>
        </w:rPr>
      </w:pPr>
      <w:r w:rsidRPr="00F53CF3">
        <w:rPr>
          <w:bCs/>
          <w:iCs/>
          <w:color w:val="000000"/>
          <w:sz w:val="24"/>
        </w:rPr>
        <w:t>SBU</w:t>
      </w:r>
      <w:r w:rsidRPr="00F53CF3">
        <w:rPr>
          <w:bCs/>
          <w:iCs/>
          <w:color w:val="000000"/>
          <w:sz w:val="24"/>
        </w:rPr>
        <w:tab/>
      </w:r>
      <w:r w:rsidRPr="00F53CF3">
        <w:rPr>
          <w:bCs/>
          <w:iCs/>
          <w:color w:val="000000"/>
          <w:sz w:val="24"/>
        </w:rPr>
        <w:tab/>
        <w:t>Sensitive but Unclassified</w:t>
      </w:r>
    </w:p>
    <w:p w:rsidR="00235241" w:rsidRPr="00F53CF3" w:rsidRDefault="00235241" w:rsidP="00F42C7D">
      <w:pPr>
        <w:tabs>
          <w:tab w:val="left" w:pos="1800"/>
        </w:tabs>
        <w:rPr>
          <w:bCs/>
          <w:iCs/>
          <w:color w:val="000000"/>
          <w:sz w:val="24"/>
        </w:rPr>
      </w:pPr>
      <w:r w:rsidRPr="00F53CF3">
        <w:rPr>
          <w:bCs/>
          <w:iCs/>
          <w:color w:val="000000"/>
          <w:sz w:val="24"/>
        </w:rPr>
        <w:t>SIR</w:t>
      </w:r>
      <w:r w:rsidRPr="00F53CF3">
        <w:rPr>
          <w:bCs/>
          <w:iCs/>
          <w:color w:val="000000"/>
          <w:sz w:val="24"/>
        </w:rPr>
        <w:tab/>
      </w:r>
      <w:r w:rsidRPr="00F53CF3">
        <w:rPr>
          <w:bCs/>
          <w:iCs/>
          <w:color w:val="000000"/>
          <w:sz w:val="24"/>
        </w:rPr>
        <w:tab/>
        <w:t xml:space="preserve">System </w:t>
      </w:r>
      <w:r w:rsidR="00684F05" w:rsidRPr="00684F05">
        <w:rPr>
          <w:bCs/>
          <w:iCs/>
          <w:color w:val="000000"/>
          <w:sz w:val="24"/>
        </w:rPr>
        <w:t>Interface</w:t>
      </w:r>
      <w:r w:rsidRPr="00F53CF3">
        <w:rPr>
          <w:bCs/>
          <w:iCs/>
          <w:color w:val="000000"/>
          <w:sz w:val="24"/>
        </w:rPr>
        <w:t xml:space="preserve"> Review</w:t>
      </w:r>
    </w:p>
    <w:p w:rsidR="00C34E76" w:rsidRPr="00F53CF3" w:rsidRDefault="00C34E76" w:rsidP="00F42C7D">
      <w:pPr>
        <w:tabs>
          <w:tab w:val="left" w:pos="1800"/>
        </w:tabs>
        <w:rPr>
          <w:bCs/>
          <w:iCs/>
          <w:color w:val="000000"/>
          <w:sz w:val="24"/>
        </w:rPr>
      </w:pPr>
      <w:r w:rsidRPr="00F53CF3">
        <w:rPr>
          <w:bCs/>
          <w:iCs/>
          <w:color w:val="000000"/>
          <w:sz w:val="24"/>
        </w:rPr>
        <w:t xml:space="preserve">SMA </w:t>
      </w:r>
      <w:r w:rsidRPr="00F53CF3">
        <w:rPr>
          <w:bCs/>
          <w:iCs/>
          <w:color w:val="000000"/>
          <w:sz w:val="24"/>
        </w:rPr>
        <w:tab/>
      </w:r>
      <w:r w:rsidRPr="00F53CF3">
        <w:rPr>
          <w:bCs/>
          <w:iCs/>
          <w:color w:val="000000"/>
          <w:sz w:val="24"/>
        </w:rPr>
        <w:tab/>
        <w:t>Safety and Mission Assurance</w:t>
      </w:r>
    </w:p>
    <w:p w:rsidR="00235241" w:rsidRPr="00F53CF3" w:rsidRDefault="00235241" w:rsidP="00F42C7D">
      <w:pPr>
        <w:tabs>
          <w:tab w:val="left" w:pos="1800"/>
        </w:tabs>
        <w:rPr>
          <w:bCs/>
          <w:iCs/>
          <w:color w:val="000000"/>
          <w:sz w:val="24"/>
        </w:rPr>
      </w:pPr>
      <w:r w:rsidRPr="00F53CF3">
        <w:rPr>
          <w:bCs/>
          <w:iCs/>
          <w:color w:val="000000"/>
          <w:sz w:val="24"/>
        </w:rPr>
        <w:t>SRR</w:t>
      </w:r>
      <w:r w:rsidRPr="00F53CF3">
        <w:rPr>
          <w:bCs/>
          <w:iCs/>
          <w:color w:val="000000"/>
          <w:sz w:val="24"/>
        </w:rPr>
        <w:tab/>
      </w:r>
      <w:r w:rsidRPr="00F53CF3">
        <w:rPr>
          <w:bCs/>
          <w:iCs/>
          <w:color w:val="000000"/>
          <w:sz w:val="24"/>
        </w:rPr>
        <w:tab/>
        <w:t>System Requirements Review</w:t>
      </w:r>
    </w:p>
    <w:p w:rsidR="008754CF" w:rsidRDefault="00117F7E" w:rsidP="00F42C7D">
      <w:pPr>
        <w:tabs>
          <w:tab w:val="left" w:pos="1800"/>
        </w:tabs>
        <w:rPr>
          <w:bCs/>
          <w:iCs/>
          <w:color w:val="000000"/>
          <w:sz w:val="24"/>
        </w:rPr>
      </w:pPr>
      <w:r>
        <w:rPr>
          <w:bCs/>
          <w:iCs/>
          <w:color w:val="000000"/>
          <w:sz w:val="24"/>
        </w:rPr>
        <w:t>USAF</w:t>
      </w:r>
      <w:r>
        <w:rPr>
          <w:bCs/>
          <w:iCs/>
          <w:color w:val="000000"/>
          <w:sz w:val="24"/>
        </w:rPr>
        <w:tab/>
      </w:r>
      <w:r>
        <w:rPr>
          <w:bCs/>
          <w:iCs/>
          <w:color w:val="000000"/>
          <w:sz w:val="24"/>
        </w:rPr>
        <w:tab/>
        <w:t>United States Air Force</w:t>
      </w:r>
    </w:p>
    <w:p w:rsidR="003D1F07" w:rsidRDefault="003D1F07" w:rsidP="00F42C7D">
      <w:pPr>
        <w:tabs>
          <w:tab w:val="left" w:pos="1800"/>
        </w:tabs>
        <w:rPr>
          <w:bCs/>
          <w:iCs/>
          <w:color w:val="000000"/>
          <w:sz w:val="24"/>
        </w:rPr>
      </w:pPr>
      <w:r>
        <w:rPr>
          <w:bCs/>
          <w:iCs/>
          <w:color w:val="000000"/>
          <w:sz w:val="24"/>
        </w:rPr>
        <w:t>WFF</w:t>
      </w:r>
      <w:r>
        <w:rPr>
          <w:bCs/>
          <w:iCs/>
          <w:color w:val="000000"/>
          <w:sz w:val="24"/>
        </w:rPr>
        <w:tab/>
      </w:r>
      <w:r>
        <w:rPr>
          <w:bCs/>
          <w:iCs/>
          <w:color w:val="000000"/>
          <w:sz w:val="24"/>
        </w:rPr>
        <w:tab/>
        <w:t>Wallops Flight Facility</w:t>
      </w:r>
    </w:p>
    <w:p w:rsidR="00117F7E" w:rsidRPr="00097712" w:rsidRDefault="00117F7E" w:rsidP="00DC17B2">
      <w:pPr>
        <w:rPr>
          <w:bCs/>
          <w:iCs/>
          <w:color w:val="000000"/>
          <w:sz w:val="24"/>
        </w:rPr>
      </w:pPr>
    </w:p>
    <w:p w:rsidR="005458BD" w:rsidRDefault="005458BD" w:rsidP="00FD3BE2">
      <w:pPr>
        <w:rPr>
          <w:b/>
          <w:bCs/>
        </w:rPr>
      </w:pPr>
    </w:p>
    <w:p w:rsidR="00193256" w:rsidRDefault="00193256" w:rsidP="00193256">
      <w:pPr>
        <w:ind w:left="720"/>
        <w:rPr>
          <w:bCs/>
          <w:i/>
          <w:sz w:val="24"/>
          <w:szCs w:val="24"/>
        </w:rPr>
      </w:pPr>
      <w:r w:rsidRPr="00193256">
        <w:rPr>
          <w:bCs/>
          <w:i/>
          <w:sz w:val="24"/>
          <w:szCs w:val="24"/>
        </w:rPr>
        <w:t xml:space="preserve">Note:  </w:t>
      </w:r>
      <w:r>
        <w:rPr>
          <w:bCs/>
          <w:i/>
          <w:sz w:val="24"/>
          <w:szCs w:val="24"/>
        </w:rPr>
        <w:t xml:space="preserve">Throughout this NPR, “PDR” and “CDR” refer to the project’s </w:t>
      </w:r>
      <w:r w:rsidR="005C386A">
        <w:rPr>
          <w:bCs/>
          <w:i/>
          <w:sz w:val="24"/>
          <w:szCs w:val="24"/>
        </w:rPr>
        <w:t xml:space="preserve">mission </w:t>
      </w:r>
      <w:r>
        <w:rPr>
          <w:bCs/>
          <w:i/>
          <w:sz w:val="24"/>
          <w:szCs w:val="24"/>
        </w:rPr>
        <w:t>PD</w:t>
      </w:r>
      <w:r w:rsidR="005A1717">
        <w:rPr>
          <w:bCs/>
          <w:i/>
          <w:sz w:val="24"/>
          <w:szCs w:val="24"/>
        </w:rPr>
        <w:t>R</w:t>
      </w:r>
      <w:r>
        <w:rPr>
          <w:bCs/>
          <w:i/>
          <w:sz w:val="24"/>
          <w:szCs w:val="24"/>
        </w:rPr>
        <w:t xml:space="preserve"> and CDR.</w:t>
      </w:r>
    </w:p>
    <w:p w:rsidR="00D01CE5" w:rsidRDefault="00D01CE5">
      <w:pPr>
        <w:rPr>
          <w:bCs/>
          <w:i/>
          <w:sz w:val="24"/>
          <w:szCs w:val="24"/>
        </w:rPr>
      </w:pPr>
      <w:r>
        <w:rPr>
          <w:bCs/>
          <w:i/>
          <w:sz w:val="24"/>
          <w:szCs w:val="24"/>
        </w:rPr>
        <w:br w:type="page"/>
      </w:r>
    </w:p>
    <w:p w:rsidR="00D01CE5" w:rsidRPr="00D01CE5" w:rsidRDefault="00D01CE5" w:rsidP="00D01CE5">
      <w:pPr>
        <w:rPr>
          <w:b/>
          <w:bCs/>
          <w:sz w:val="28"/>
          <w:szCs w:val="28"/>
        </w:rPr>
      </w:pPr>
      <w:proofErr w:type="gramStart"/>
      <w:r w:rsidRPr="00D01CE5">
        <w:rPr>
          <w:b/>
          <w:bCs/>
          <w:sz w:val="28"/>
          <w:szCs w:val="28"/>
        </w:rPr>
        <w:lastRenderedPageBreak/>
        <w:t xml:space="preserve">Appendix </w:t>
      </w:r>
      <w:r>
        <w:rPr>
          <w:b/>
          <w:bCs/>
          <w:sz w:val="28"/>
          <w:szCs w:val="28"/>
        </w:rPr>
        <w:t>C</w:t>
      </w:r>
      <w:r w:rsidRPr="00D01CE5">
        <w:rPr>
          <w:b/>
          <w:bCs/>
          <w:sz w:val="28"/>
          <w:szCs w:val="28"/>
        </w:rPr>
        <w:t>.</w:t>
      </w:r>
      <w:proofErr w:type="gramEnd"/>
      <w:r w:rsidRPr="00D01CE5">
        <w:rPr>
          <w:b/>
          <w:bCs/>
          <w:sz w:val="28"/>
          <w:szCs w:val="28"/>
        </w:rPr>
        <w:t xml:space="preserve">  Reference Documents</w:t>
      </w:r>
    </w:p>
    <w:p w:rsidR="00D01CE5" w:rsidRPr="00D01CE5" w:rsidRDefault="00D01CE5" w:rsidP="00D01CE5">
      <w:pPr>
        <w:rPr>
          <w:bCs/>
          <w:sz w:val="24"/>
          <w:szCs w:val="24"/>
        </w:rPr>
      </w:pPr>
      <w:r w:rsidRPr="000F4731">
        <w:rPr>
          <w:noProof/>
        </w:rPr>
        <mc:AlternateContent>
          <mc:Choice Requires="wps">
            <w:drawing>
              <wp:anchor distT="4294967293" distB="4294967293" distL="114300" distR="114300" simplePos="0" relativeHeight="251660800" behindDoc="0" locked="0" layoutInCell="1" allowOverlap="1" wp14:anchorId="3A9F7BA3" wp14:editId="1356F010">
                <wp:simplePos x="0" y="0"/>
                <wp:positionH relativeFrom="column">
                  <wp:posOffset>17145</wp:posOffset>
                </wp:positionH>
                <wp:positionV relativeFrom="paragraph">
                  <wp:posOffset>45913</wp:posOffset>
                </wp:positionV>
                <wp:extent cx="5715000" cy="0"/>
                <wp:effectExtent l="0" t="1905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3.6pt" to="45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J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" strokeweight="2.25pt"/>
            </w:pict>
          </mc:Fallback>
        </mc:AlternateContent>
      </w:r>
    </w:p>
    <w:p w:rsidR="00D01CE5" w:rsidRPr="00D01CE5" w:rsidRDefault="00D45D19" w:rsidP="00D01CE5">
      <w:pPr>
        <w:rPr>
          <w:bCs/>
          <w:sz w:val="24"/>
          <w:szCs w:val="24"/>
        </w:rPr>
      </w:pPr>
      <w:proofErr w:type="gramStart"/>
      <w:r>
        <w:rPr>
          <w:bCs/>
          <w:sz w:val="24"/>
          <w:szCs w:val="24"/>
        </w:rPr>
        <w:t>C.1</w:t>
      </w:r>
      <w:r w:rsidR="00D01CE5" w:rsidRPr="00D01CE5">
        <w:rPr>
          <w:bCs/>
          <w:sz w:val="24"/>
          <w:szCs w:val="24"/>
        </w:rPr>
        <w:t xml:space="preserve">  NPD</w:t>
      </w:r>
      <w:proofErr w:type="gramEnd"/>
      <w:r w:rsidR="00D01CE5" w:rsidRPr="00D01CE5">
        <w:rPr>
          <w:bCs/>
          <w:sz w:val="24"/>
          <w:szCs w:val="24"/>
        </w:rPr>
        <w:t xml:space="preserve"> 1000.0, Governance and Strategic Management Handbook.</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2</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1800.1, NASA Occupational Health Program Procedures.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C.3</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2190.1, NASA Export Control Program.</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C.4</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2810.1, Security of Information Technology.</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5</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5800.1, Grant and Cooperative Agreement Handbook (14 CFR 1260).</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6</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7120.5, NASA Space Flight Program and Project Management Requirements.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7</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7123.1, NASA Systems Engineering Processes and Requirements.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7</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8705.6, Safety and Mission Assurance (SMA) Audits, Reviews, and Assessments.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8</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8715.3, NASA General Safety Program Requirements.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9</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8715.5, Range Flight Safety Program.</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10</w:t>
      </w:r>
      <w:r w:rsidRPr="00D01CE5">
        <w:rPr>
          <w:bCs/>
          <w:sz w:val="24"/>
          <w:szCs w:val="24"/>
        </w:rPr>
        <w:t xml:space="preserve">  </w:t>
      </w:r>
      <w:r w:rsidR="00D01CE5" w:rsidRPr="00D01CE5">
        <w:rPr>
          <w:bCs/>
          <w:sz w:val="24"/>
          <w:szCs w:val="24"/>
        </w:rPr>
        <w:t>NPR</w:t>
      </w:r>
      <w:proofErr w:type="gramEnd"/>
      <w:r w:rsidR="00D01CE5" w:rsidRPr="00D01CE5">
        <w:rPr>
          <w:bCs/>
          <w:sz w:val="24"/>
          <w:szCs w:val="24"/>
        </w:rPr>
        <w:t xml:space="preserve"> 8715.6, NASA Procedural Requirements for Limiting Orbital Debris.</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11</w:t>
      </w:r>
      <w:r w:rsidRPr="00D01CE5">
        <w:rPr>
          <w:bCs/>
          <w:sz w:val="24"/>
          <w:szCs w:val="24"/>
        </w:rPr>
        <w:t xml:space="preserve">  </w:t>
      </w:r>
      <w:r w:rsidR="00D01CE5" w:rsidRPr="00D01CE5">
        <w:rPr>
          <w:bCs/>
          <w:sz w:val="24"/>
          <w:szCs w:val="24"/>
        </w:rPr>
        <w:t>Range</w:t>
      </w:r>
      <w:proofErr w:type="gramEnd"/>
      <w:r w:rsidR="00D01CE5" w:rsidRPr="00D01CE5">
        <w:rPr>
          <w:bCs/>
          <w:sz w:val="24"/>
          <w:szCs w:val="24"/>
        </w:rPr>
        <w:t xml:space="preserve"> Safety Manual for Goddard Space Flight Center (GSFC)/Wallops Flight Facility (WFF) (RSM-2002).</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12</w:t>
      </w:r>
      <w:r w:rsidRPr="00D01CE5">
        <w:rPr>
          <w:bCs/>
          <w:sz w:val="24"/>
          <w:szCs w:val="24"/>
        </w:rPr>
        <w:t xml:space="preserve">  </w:t>
      </w:r>
      <w:r w:rsidR="00D01CE5" w:rsidRPr="00D01CE5">
        <w:rPr>
          <w:bCs/>
          <w:sz w:val="24"/>
          <w:szCs w:val="24"/>
        </w:rPr>
        <w:t>NASA</w:t>
      </w:r>
      <w:proofErr w:type="gramEnd"/>
      <w:r w:rsidR="00D01CE5" w:rsidRPr="00D01CE5">
        <w:rPr>
          <w:bCs/>
          <w:sz w:val="24"/>
          <w:szCs w:val="24"/>
        </w:rPr>
        <w:t xml:space="preserve"> Form NF 1825, NASA ELV Payload Safety Hazard Report.</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13</w:t>
      </w:r>
      <w:r w:rsidRPr="00D01CE5">
        <w:rPr>
          <w:bCs/>
          <w:sz w:val="24"/>
          <w:szCs w:val="24"/>
        </w:rPr>
        <w:t xml:space="preserve">  </w:t>
      </w:r>
      <w:r w:rsidR="00D01CE5" w:rsidRPr="00D01CE5">
        <w:rPr>
          <w:bCs/>
          <w:sz w:val="24"/>
          <w:szCs w:val="24"/>
        </w:rPr>
        <w:t>NASA</w:t>
      </w:r>
      <w:proofErr w:type="gramEnd"/>
      <w:r w:rsidR="00D01CE5" w:rsidRPr="00D01CE5">
        <w:rPr>
          <w:bCs/>
          <w:sz w:val="24"/>
          <w:szCs w:val="24"/>
        </w:rPr>
        <w:t xml:space="preserve"> Form NF 1826, NASA ELV Payload Safety Post-Tailoring Equivalent Level of Safety (ELS) Request.</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w:t>
      </w:r>
      <w:r>
        <w:rPr>
          <w:bCs/>
          <w:sz w:val="24"/>
          <w:szCs w:val="24"/>
        </w:rPr>
        <w:t>4</w:t>
      </w:r>
      <w:r w:rsidRPr="00D01CE5">
        <w:rPr>
          <w:bCs/>
          <w:sz w:val="24"/>
          <w:szCs w:val="24"/>
        </w:rPr>
        <w:t xml:space="preserve">  </w:t>
      </w:r>
      <w:r w:rsidR="00D01CE5" w:rsidRPr="00D01CE5">
        <w:rPr>
          <w:bCs/>
          <w:sz w:val="24"/>
          <w:szCs w:val="24"/>
        </w:rPr>
        <w:t>NASA</w:t>
      </w:r>
      <w:proofErr w:type="gramEnd"/>
      <w:r w:rsidR="00D01CE5" w:rsidRPr="00D01CE5">
        <w:rPr>
          <w:bCs/>
          <w:sz w:val="24"/>
          <w:szCs w:val="24"/>
        </w:rPr>
        <w:t xml:space="preserve"> Form NF 1827, NASA ELV Payload Safety Waiver Request.</w:t>
      </w:r>
    </w:p>
    <w:p w:rsidR="00D01CE5" w:rsidRPr="00D01CE5" w:rsidRDefault="00D01CE5" w:rsidP="00D01CE5">
      <w:pPr>
        <w:rPr>
          <w:bCs/>
          <w:sz w:val="24"/>
          <w:szCs w:val="24"/>
        </w:rPr>
      </w:pPr>
    </w:p>
    <w:p w:rsidR="00D01CE5" w:rsidRPr="00D01CE5" w:rsidRDefault="00C043A2" w:rsidP="00D01CE5">
      <w:pPr>
        <w:rPr>
          <w:bCs/>
          <w:sz w:val="24"/>
          <w:szCs w:val="24"/>
        </w:rPr>
      </w:pPr>
      <w:proofErr w:type="gramStart"/>
      <w:r>
        <w:rPr>
          <w:bCs/>
          <w:sz w:val="24"/>
          <w:szCs w:val="24"/>
        </w:rPr>
        <w:t>C.</w:t>
      </w:r>
      <w:r>
        <w:rPr>
          <w:bCs/>
          <w:sz w:val="24"/>
          <w:szCs w:val="24"/>
        </w:rPr>
        <w:t>15</w:t>
      </w:r>
      <w:bookmarkStart w:id="16" w:name="_GoBack"/>
      <w:bookmarkEnd w:id="16"/>
      <w:r w:rsidRPr="00D01CE5">
        <w:rPr>
          <w:bCs/>
          <w:sz w:val="24"/>
          <w:szCs w:val="24"/>
        </w:rPr>
        <w:t xml:space="preserve">  </w:t>
      </w:r>
      <w:r w:rsidR="00D01CE5" w:rsidRPr="00D01CE5">
        <w:rPr>
          <w:bCs/>
          <w:sz w:val="24"/>
          <w:szCs w:val="24"/>
        </w:rPr>
        <w:t>Air</w:t>
      </w:r>
      <w:proofErr w:type="gramEnd"/>
      <w:r w:rsidR="00D01CE5" w:rsidRPr="00D01CE5">
        <w:rPr>
          <w:bCs/>
          <w:sz w:val="24"/>
          <w:szCs w:val="24"/>
        </w:rPr>
        <w:t xml:space="preserve"> Force Space Command Manual (AFSPCMAN) 91-710, Range Safety User Requirements Manual.</w:t>
      </w:r>
    </w:p>
    <w:p w:rsidR="0086074F" w:rsidRPr="00D01CE5" w:rsidRDefault="0086074F" w:rsidP="00D01CE5">
      <w:pPr>
        <w:rPr>
          <w:bCs/>
          <w:sz w:val="24"/>
          <w:szCs w:val="24"/>
        </w:rPr>
      </w:pPr>
    </w:p>
    <w:p w:rsidR="001C3509" w:rsidRDefault="001C3509" w:rsidP="007C7BB3">
      <w:pPr>
        <w:spacing w:after="120"/>
      </w:pPr>
      <w:r>
        <w:rPr>
          <w:b/>
          <w:bCs/>
          <w:sz w:val="24"/>
          <w:szCs w:val="24"/>
        </w:rPr>
        <w:br w:type="page"/>
      </w:r>
      <w:r w:rsidRPr="0066776D">
        <w:rPr>
          <w:b/>
          <w:sz w:val="28"/>
          <w:szCs w:val="28"/>
        </w:rPr>
        <w:lastRenderedPageBreak/>
        <w:t xml:space="preserve">Appendix </w:t>
      </w:r>
      <w:r w:rsidR="00A65D2B">
        <w:rPr>
          <w:b/>
          <w:sz w:val="28"/>
          <w:szCs w:val="28"/>
        </w:rPr>
        <w:t>D</w:t>
      </w:r>
      <w:r w:rsidRPr="0066776D">
        <w:rPr>
          <w:b/>
          <w:sz w:val="28"/>
          <w:szCs w:val="28"/>
        </w:rPr>
        <w:t xml:space="preserve">.  </w:t>
      </w:r>
      <w:r>
        <w:rPr>
          <w:b/>
          <w:sz w:val="28"/>
          <w:szCs w:val="28"/>
        </w:rPr>
        <w:t>Sample</w:t>
      </w:r>
      <w:r w:rsidRPr="001D66D8">
        <w:rPr>
          <w:b/>
          <w:sz w:val="28"/>
          <w:szCs w:val="28"/>
        </w:rPr>
        <w:t xml:space="preserve"> Certificate of ELV Payload Safety Compliance</w:t>
      </w:r>
    </w:p>
    <w:p w:rsidR="001C5E90" w:rsidRDefault="003C62C4" w:rsidP="00355405">
      <w:pPr>
        <w:spacing w:after="120"/>
      </w:pPr>
      <w:r>
        <w:rPr>
          <w:noProof/>
        </w:rPr>
        <mc:AlternateContent>
          <mc:Choice Requires="wps">
            <w:drawing>
              <wp:anchor distT="4294967293" distB="4294967293" distL="114300" distR="114300" simplePos="0" relativeHeight="251658752" behindDoc="0" locked="0" layoutInCell="1" allowOverlap="1" wp14:anchorId="4CDF278F" wp14:editId="27FD65D4">
                <wp:simplePos x="0" y="0"/>
                <wp:positionH relativeFrom="column">
                  <wp:posOffset>0</wp:posOffset>
                </wp:positionH>
                <wp:positionV relativeFrom="paragraph">
                  <wp:posOffset>30479</wp:posOffset>
                </wp:positionV>
                <wp:extent cx="5715000" cy="0"/>
                <wp:effectExtent l="0" t="1905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tt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" strokeweight="2.25pt"/>
            </w:pict>
          </mc:Fallback>
        </mc:AlternateContent>
      </w:r>
    </w:p>
    <w:p w:rsidR="001C5E90" w:rsidRPr="007C69FA" w:rsidRDefault="001C5E90" w:rsidP="004F35A7">
      <w:pPr>
        <w:jc w:val="center"/>
        <w:rPr>
          <w:b/>
          <w:sz w:val="28"/>
          <w:szCs w:val="28"/>
        </w:rPr>
      </w:pPr>
      <w:bookmarkStart w:id="17" w:name="OLE_LINK27"/>
      <w:bookmarkStart w:id="18" w:name="OLE_LINK28"/>
      <w:r w:rsidRPr="007C69FA">
        <w:rPr>
          <w:b/>
          <w:sz w:val="28"/>
          <w:szCs w:val="28"/>
        </w:rPr>
        <w:t>CERTIFICATE OF ELV</w:t>
      </w:r>
    </w:p>
    <w:p w:rsidR="001C5E90" w:rsidRPr="007C69FA" w:rsidRDefault="001C5E90" w:rsidP="004F35A7">
      <w:pPr>
        <w:jc w:val="center"/>
        <w:rPr>
          <w:b/>
          <w:sz w:val="28"/>
          <w:szCs w:val="28"/>
        </w:rPr>
      </w:pPr>
      <w:r w:rsidRPr="007C69FA">
        <w:rPr>
          <w:b/>
          <w:sz w:val="28"/>
          <w:szCs w:val="28"/>
        </w:rPr>
        <w:t>PAYLOAD SAFETY COMPLIANCE</w:t>
      </w:r>
    </w:p>
    <w:p w:rsidR="001C5E90" w:rsidRPr="007C69FA" w:rsidRDefault="001C5E90" w:rsidP="004F35A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89"/>
      </w:tblGrid>
      <w:tr w:rsidR="00633EC2" w:rsidRPr="007C69FA" w:rsidTr="00EB158A">
        <w:trPr>
          <w:trHeight w:val="614"/>
        </w:trPr>
        <w:tc>
          <w:tcPr>
            <w:tcW w:w="9389" w:type="dxa"/>
            <w:tcBorders>
              <w:top w:val="single" w:sz="4"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sidRPr="007C69FA">
              <w:rPr>
                <w:sz w:val="24"/>
                <w:szCs w:val="24"/>
              </w:rPr>
              <w:t>A.  Payload Mission:  __________________________________</w:t>
            </w:r>
          </w:p>
        </w:tc>
      </w:tr>
      <w:tr w:rsidR="00633EC2" w:rsidRPr="007C69FA" w:rsidTr="00EB158A">
        <w:trPr>
          <w:trHeight w:val="614"/>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sidRPr="007C69FA">
              <w:rPr>
                <w:sz w:val="24"/>
                <w:szCs w:val="24"/>
              </w:rPr>
              <w:t>B.  Launch Vehicle:   __________________________________</w:t>
            </w:r>
          </w:p>
        </w:tc>
      </w:tr>
      <w:tr w:rsidR="00633EC2" w:rsidRPr="007C69FA" w:rsidTr="00EB158A">
        <w:trPr>
          <w:trHeight w:val="614"/>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sidRPr="007C69FA">
              <w:rPr>
                <w:sz w:val="24"/>
                <w:szCs w:val="24"/>
              </w:rPr>
              <w:t xml:space="preserve">C.  The Payload Project Office hereby certifies that the payload </w:t>
            </w:r>
            <w:r w:rsidR="005C386A">
              <w:rPr>
                <w:sz w:val="24"/>
                <w:szCs w:val="24"/>
              </w:rPr>
              <w:t xml:space="preserve">safety review and approval process in NPR 8715.7, Expendable Launch Vehicle Payload Safety Program, has been met and that payload </w:t>
            </w:r>
            <w:r w:rsidRPr="007C69FA">
              <w:rPr>
                <w:sz w:val="24"/>
                <w:szCs w:val="24"/>
              </w:rPr>
              <w:t xml:space="preserve">complies with </w:t>
            </w:r>
            <w:r w:rsidRPr="0088126D">
              <w:rPr>
                <w:sz w:val="24"/>
                <w:szCs w:val="24"/>
              </w:rPr>
              <w:t>the project's approved tailored version of NASA-STD 8719.24, NASA Expendable Launch Vehicle Payload Safety Requirement</w:t>
            </w:r>
            <w:r>
              <w:rPr>
                <w:sz w:val="24"/>
                <w:szCs w:val="24"/>
              </w:rPr>
              <w:t>s</w:t>
            </w:r>
            <w:r w:rsidR="00C73605">
              <w:rPr>
                <w:sz w:val="24"/>
                <w:szCs w:val="24"/>
              </w:rPr>
              <w:t xml:space="preserve"> (Annex)</w:t>
            </w:r>
            <w:r w:rsidRPr="007C69FA">
              <w:rPr>
                <w:sz w:val="24"/>
                <w:szCs w:val="24"/>
              </w:rPr>
              <w:t>.</w:t>
            </w:r>
          </w:p>
        </w:tc>
      </w:tr>
      <w:tr w:rsidR="00633EC2" w:rsidRPr="007C69FA" w:rsidTr="00EB158A">
        <w:trPr>
          <w:trHeight w:val="614"/>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sidRPr="007C69FA">
              <w:rPr>
                <w:sz w:val="24"/>
                <w:szCs w:val="24"/>
              </w:rPr>
              <w:t>D.  Approved Waivers:  __________________________________</w:t>
            </w:r>
          </w:p>
        </w:tc>
      </w:tr>
      <w:tr w:rsidR="00633EC2" w:rsidRPr="007C69FA" w:rsidTr="00EB158A">
        <w:trPr>
          <w:trHeight w:val="614"/>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sidRPr="007C69FA">
              <w:rPr>
                <w:sz w:val="24"/>
                <w:szCs w:val="24"/>
              </w:rPr>
              <w:t>E.  Payload Project Manager Signature for Approval:  ________________________</w:t>
            </w:r>
          </w:p>
          <w:p w:rsidR="00633EC2" w:rsidRPr="007C69FA" w:rsidRDefault="00633EC2" w:rsidP="00EB158A">
            <w:pPr>
              <w:rPr>
                <w:sz w:val="24"/>
                <w:szCs w:val="24"/>
              </w:rPr>
            </w:pPr>
            <w:r w:rsidRPr="007C69FA">
              <w:rPr>
                <w:sz w:val="24"/>
                <w:szCs w:val="24"/>
              </w:rPr>
              <w:t xml:space="preserve">                                                                            Date:  ________________________</w:t>
            </w:r>
          </w:p>
        </w:tc>
      </w:tr>
      <w:tr w:rsidR="00633EC2" w:rsidRPr="007C69FA" w:rsidTr="00EB158A">
        <w:trPr>
          <w:trHeight w:val="614"/>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Pr>
                <w:sz w:val="24"/>
                <w:szCs w:val="24"/>
              </w:rPr>
              <w:t>F</w:t>
            </w:r>
            <w:r w:rsidRPr="007C69FA">
              <w:rPr>
                <w:sz w:val="24"/>
                <w:szCs w:val="24"/>
              </w:rPr>
              <w:t xml:space="preserve">.  </w:t>
            </w:r>
            <w:r>
              <w:rPr>
                <w:sz w:val="24"/>
                <w:szCs w:val="24"/>
              </w:rPr>
              <w:t>NASA SMA Technical Authority Signature</w:t>
            </w:r>
            <w:r w:rsidRPr="007C69FA">
              <w:rPr>
                <w:sz w:val="24"/>
                <w:szCs w:val="24"/>
              </w:rPr>
              <w:t xml:space="preserve"> for Approval:  ________________________</w:t>
            </w:r>
          </w:p>
          <w:p w:rsidR="00633EC2" w:rsidRPr="007C69FA" w:rsidRDefault="00633EC2" w:rsidP="00EB158A">
            <w:pPr>
              <w:rPr>
                <w:sz w:val="24"/>
                <w:szCs w:val="24"/>
              </w:rPr>
            </w:pPr>
            <w:r w:rsidRPr="007C69FA">
              <w:rPr>
                <w:sz w:val="24"/>
                <w:szCs w:val="24"/>
              </w:rPr>
              <w:t xml:space="preserve">                                                                            </w:t>
            </w:r>
            <w:r>
              <w:rPr>
                <w:sz w:val="24"/>
                <w:szCs w:val="24"/>
              </w:rPr>
              <w:t xml:space="preserve">             </w:t>
            </w:r>
            <w:r w:rsidRPr="007C69FA">
              <w:rPr>
                <w:sz w:val="24"/>
                <w:szCs w:val="24"/>
              </w:rPr>
              <w:t>Date:  ________________________</w:t>
            </w:r>
          </w:p>
        </w:tc>
      </w:tr>
      <w:tr w:rsidR="00633EC2" w:rsidRPr="007C69FA" w:rsidTr="00633EC2">
        <w:trPr>
          <w:trHeight w:val="7203"/>
        </w:trPr>
        <w:tc>
          <w:tcPr>
            <w:tcW w:w="9389" w:type="dxa"/>
            <w:tcBorders>
              <w:top w:val="single" w:sz="6" w:space="0" w:color="auto"/>
              <w:left w:val="single" w:sz="4" w:space="0" w:color="auto"/>
              <w:bottom w:val="single" w:sz="6" w:space="0" w:color="auto"/>
              <w:right w:val="single" w:sz="4" w:space="0" w:color="auto"/>
            </w:tcBorders>
            <w:vAlign w:val="center"/>
          </w:tcPr>
          <w:p w:rsidR="00633EC2" w:rsidRPr="007C69FA" w:rsidRDefault="00633EC2" w:rsidP="00EB158A">
            <w:pPr>
              <w:rPr>
                <w:sz w:val="24"/>
                <w:szCs w:val="24"/>
              </w:rPr>
            </w:pPr>
            <w:r>
              <w:rPr>
                <w:sz w:val="24"/>
                <w:szCs w:val="24"/>
              </w:rPr>
              <w:t>G</w:t>
            </w:r>
            <w:r w:rsidRPr="007C69FA">
              <w:rPr>
                <w:sz w:val="24"/>
                <w:szCs w:val="24"/>
              </w:rPr>
              <w:t xml:space="preserve">.  Payload Safety Working Group (PSWG) Concurrence:  </w:t>
            </w:r>
          </w:p>
          <w:p w:rsidR="00633EC2" w:rsidRPr="007C69FA" w:rsidRDefault="00633EC2" w:rsidP="00EB158A">
            <w:pPr>
              <w:rPr>
                <w:sz w:val="24"/>
                <w:szCs w:val="24"/>
              </w:rPr>
            </w:pPr>
          </w:p>
          <w:p w:rsidR="00633EC2" w:rsidRPr="007C69FA" w:rsidRDefault="00633EC2" w:rsidP="00EB158A">
            <w:pPr>
              <w:rPr>
                <w:sz w:val="24"/>
                <w:szCs w:val="24"/>
              </w:rPr>
            </w:pPr>
            <w:r w:rsidRPr="007C69FA">
              <w:rPr>
                <w:sz w:val="24"/>
                <w:szCs w:val="24"/>
              </w:rPr>
              <w:t xml:space="preserve">The </w:t>
            </w:r>
            <w:r>
              <w:rPr>
                <w:sz w:val="24"/>
                <w:szCs w:val="24"/>
              </w:rPr>
              <w:t xml:space="preserve">PSWG Members </w:t>
            </w:r>
            <w:r w:rsidRPr="007C69FA">
              <w:rPr>
                <w:sz w:val="24"/>
                <w:szCs w:val="24"/>
              </w:rPr>
              <w:t xml:space="preserve">concur that the necessary payload safety </w:t>
            </w:r>
            <w:r w:rsidR="00C3709E">
              <w:rPr>
                <w:sz w:val="24"/>
                <w:szCs w:val="24"/>
              </w:rPr>
              <w:t xml:space="preserve">review and approval process in NPR 8715.7, Expendable Launch Vehicle Payload Safety Requirements, has been met and that the payload safety </w:t>
            </w:r>
            <w:r w:rsidRPr="007C69FA">
              <w:rPr>
                <w:sz w:val="24"/>
                <w:szCs w:val="24"/>
              </w:rPr>
              <w:t xml:space="preserve">requirements </w:t>
            </w:r>
            <w:r>
              <w:rPr>
                <w:sz w:val="24"/>
                <w:szCs w:val="24"/>
              </w:rPr>
              <w:t xml:space="preserve">of the project’s approved tailored version of the NASA-STD 8719.24 Annex </w:t>
            </w:r>
            <w:r w:rsidRPr="007C69FA">
              <w:rPr>
                <w:sz w:val="24"/>
                <w:szCs w:val="24"/>
              </w:rPr>
              <w:t xml:space="preserve">are being or are planned to be satisfactorily accomplished.  All compliance of </w:t>
            </w:r>
            <w:r>
              <w:rPr>
                <w:sz w:val="24"/>
                <w:szCs w:val="24"/>
              </w:rPr>
              <w:t xml:space="preserve">safety </w:t>
            </w:r>
            <w:r w:rsidRPr="007C69FA">
              <w:rPr>
                <w:sz w:val="24"/>
                <w:szCs w:val="24"/>
              </w:rPr>
              <w:t xml:space="preserve">requirements that are pending successful completion of in-line work required to support and complete this mission must be documented on the Safety Verification Tracking Log and attached.  </w:t>
            </w:r>
          </w:p>
          <w:p w:rsidR="00633EC2" w:rsidRPr="007C69FA" w:rsidRDefault="00633EC2" w:rsidP="00EB158A">
            <w:pPr>
              <w:rPr>
                <w:sz w:val="24"/>
                <w:szCs w:val="24"/>
              </w:rPr>
            </w:pPr>
          </w:p>
          <w:p w:rsidR="00633EC2" w:rsidRDefault="00633EC2" w:rsidP="00EB158A">
            <w:pPr>
              <w:rPr>
                <w:sz w:val="24"/>
                <w:szCs w:val="24"/>
              </w:rPr>
            </w:pPr>
            <w:r w:rsidRPr="007C69FA">
              <w:rPr>
                <w:sz w:val="24"/>
                <w:szCs w:val="24"/>
              </w:rPr>
              <w:t xml:space="preserve">1)  NASA Payload </w:t>
            </w:r>
            <w:r>
              <w:rPr>
                <w:sz w:val="24"/>
                <w:szCs w:val="24"/>
              </w:rPr>
              <w:t xml:space="preserve">Safety Working Group (PSWG) </w:t>
            </w:r>
          </w:p>
          <w:p w:rsidR="00633EC2" w:rsidRDefault="00633EC2" w:rsidP="00EB158A">
            <w:pPr>
              <w:rPr>
                <w:sz w:val="24"/>
                <w:szCs w:val="24"/>
              </w:rPr>
            </w:pPr>
          </w:p>
          <w:p w:rsidR="00633EC2" w:rsidRPr="007C69FA" w:rsidRDefault="00633EC2" w:rsidP="00EB158A">
            <w:pPr>
              <w:rPr>
                <w:sz w:val="24"/>
                <w:szCs w:val="24"/>
              </w:rPr>
            </w:pPr>
            <w:r>
              <w:rPr>
                <w:sz w:val="24"/>
                <w:szCs w:val="24"/>
              </w:rPr>
              <w:t xml:space="preserve">Chairperson:  </w:t>
            </w:r>
            <w:r w:rsidRPr="007C69FA">
              <w:rPr>
                <w:sz w:val="24"/>
                <w:szCs w:val="24"/>
              </w:rPr>
              <w:t>___________</w:t>
            </w:r>
            <w:r>
              <w:rPr>
                <w:sz w:val="24"/>
                <w:szCs w:val="24"/>
              </w:rPr>
              <w:t>____</w:t>
            </w:r>
            <w:r w:rsidRPr="007C69FA">
              <w:rPr>
                <w:sz w:val="24"/>
                <w:szCs w:val="24"/>
              </w:rPr>
              <w:t>_____</w:t>
            </w:r>
            <w:r>
              <w:rPr>
                <w:sz w:val="24"/>
                <w:szCs w:val="24"/>
              </w:rPr>
              <w:t>_________</w:t>
            </w:r>
            <w:r w:rsidRPr="007C69FA">
              <w:rPr>
                <w:sz w:val="24"/>
                <w:szCs w:val="24"/>
              </w:rPr>
              <w:t>___</w:t>
            </w:r>
            <w:r>
              <w:rPr>
                <w:sz w:val="24"/>
                <w:szCs w:val="24"/>
              </w:rPr>
              <w:t xml:space="preserve">     </w:t>
            </w:r>
            <w:r w:rsidRPr="007C69FA">
              <w:rPr>
                <w:sz w:val="24"/>
                <w:szCs w:val="24"/>
              </w:rPr>
              <w:t xml:space="preserve">Date: </w:t>
            </w:r>
            <w:r>
              <w:rPr>
                <w:sz w:val="24"/>
                <w:szCs w:val="24"/>
              </w:rPr>
              <w:t>__________________</w:t>
            </w:r>
          </w:p>
          <w:p w:rsidR="00633EC2" w:rsidRDefault="00633EC2" w:rsidP="00EB158A">
            <w:pPr>
              <w:rPr>
                <w:sz w:val="24"/>
                <w:szCs w:val="24"/>
              </w:rPr>
            </w:pPr>
          </w:p>
          <w:p w:rsidR="00633EC2" w:rsidRDefault="00633EC2" w:rsidP="00EB158A">
            <w:pPr>
              <w:rPr>
                <w:sz w:val="24"/>
                <w:szCs w:val="24"/>
              </w:rPr>
            </w:pPr>
            <w:r>
              <w:rPr>
                <w:sz w:val="24"/>
                <w:szCs w:val="24"/>
              </w:rPr>
              <w:t xml:space="preserve">USAF Range Safety: __________________________     </w:t>
            </w:r>
            <w:r w:rsidRPr="007C69FA">
              <w:rPr>
                <w:sz w:val="24"/>
                <w:szCs w:val="24"/>
              </w:rPr>
              <w:t xml:space="preserve">Date: </w:t>
            </w:r>
            <w:r>
              <w:rPr>
                <w:sz w:val="24"/>
                <w:szCs w:val="24"/>
              </w:rPr>
              <w:t>__________________</w:t>
            </w:r>
          </w:p>
          <w:p w:rsidR="00633EC2" w:rsidRDefault="00633EC2" w:rsidP="00EB158A">
            <w:pPr>
              <w:rPr>
                <w:sz w:val="24"/>
                <w:szCs w:val="24"/>
              </w:rPr>
            </w:pPr>
          </w:p>
          <w:p w:rsidR="00633EC2" w:rsidRDefault="00633EC2" w:rsidP="00EB158A">
            <w:pPr>
              <w:rPr>
                <w:sz w:val="24"/>
                <w:szCs w:val="24"/>
              </w:rPr>
            </w:pPr>
            <w:r>
              <w:rPr>
                <w:sz w:val="24"/>
                <w:szCs w:val="24"/>
              </w:rPr>
              <w:t xml:space="preserve">Project System Safety Engineer:  _______________________     </w:t>
            </w:r>
            <w:r w:rsidRPr="007C69FA">
              <w:rPr>
                <w:sz w:val="24"/>
                <w:szCs w:val="24"/>
              </w:rPr>
              <w:t xml:space="preserve">Date: </w:t>
            </w:r>
            <w:r>
              <w:rPr>
                <w:sz w:val="24"/>
                <w:szCs w:val="24"/>
              </w:rPr>
              <w:t>__________________</w:t>
            </w: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Pr="007C69FA" w:rsidRDefault="00633EC2" w:rsidP="00EB158A">
            <w:pPr>
              <w:rPr>
                <w:sz w:val="24"/>
                <w:szCs w:val="24"/>
              </w:rPr>
            </w:pPr>
          </w:p>
        </w:tc>
      </w:tr>
    </w:tbl>
    <w:p w:rsidR="001C5E90" w:rsidRPr="007C69FA" w:rsidRDefault="001C5E90" w:rsidP="004F35A7">
      <w:pPr>
        <w:jc w:val="center"/>
        <w:rPr>
          <w:b/>
          <w:sz w:val="32"/>
          <w:szCs w:val="32"/>
        </w:rPr>
      </w:pPr>
      <w:r w:rsidRPr="007C69FA">
        <w:rPr>
          <w:b/>
          <w:sz w:val="32"/>
          <w:szCs w:val="32"/>
        </w:rPr>
        <w:br w:type="page"/>
      </w:r>
      <w:r w:rsidRPr="007C69FA">
        <w:rPr>
          <w:b/>
          <w:sz w:val="32"/>
          <w:szCs w:val="32"/>
        </w:rPr>
        <w:lastRenderedPageBreak/>
        <w:t>CERTIFICATE OF ELV</w:t>
      </w:r>
    </w:p>
    <w:p w:rsidR="001C5E90" w:rsidRPr="007C69FA" w:rsidRDefault="001C5E90" w:rsidP="004F35A7">
      <w:pPr>
        <w:jc w:val="center"/>
        <w:rPr>
          <w:b/>
          <w:sz w:val="32"/>
          <w:szCs w:val="32"/>
        </w:rPr>
      </w:pPr>
      <w:r w:rsidRPr="007C69FA">
        <w:rPr>
          <w:b/>
          <w:sz w:val="32"/>
          <w:szCs w:val="32"/>
        </w:rPr>
        <w:t>PAYLOAD SAFETY COMPLIANCE</w:t>
      </w:r>
    </w:p>
    <w:p w:rsidR="001C5E90" w:rsidRPr="007C69FA" w:rsidRDefault="001C5E90" w:rsidP="004F35A7">
      <w:pPr>
        <w:jc w:val="center"/>
        <w:rPr>
          <w:b/>
          <w:sz w:val="28"/>
          <w:szCs w:val="28"/>
        </w:rPr>
      </w:pPr>
      <w:r w:rsidRPr="007C69FA">
        <w:rPr>
          <w:b/>
          <w:sz w:val="28"/>
          <w:szCs w:val="28"/>
        </w:rPr>
        <w:t>Page 2</w:t>
      </w:r>
    </w:p>
    <w:p w:rsidR="001C5E90" w:rsidRDefault="001C5E90" w:rsidP="004F35A7">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89"/>
      </w:tblGrid>
      <w:tr w:rsidR="00633EC2" w:rsidRPr="007C69FA" w:rsidTr="00EB158A">
        <w:trPr>
          <w:trHeight w:val="614"/>
        </w:trPr>
        <w:tc>
          <w:tcPr>
            <w:tcW w:w="9389" w:type="dxa"/>
            <w:vAlign w:val="center"/>
          </w:tcPr>
          <w:p w:rsidR="00633EC2" w:rsidRPr="007C69FA" w:rsidRDefault="00633EC2" w:rsidP="00EB158A">
            <w:pPr>
              <w:rPr>
                <w:sz w:val="24"/>
                <w:szCs w:val="24"/>
              </w:rPr>
            </w:pPr>
            <w:r>
              <w:rPr>
                <w:sz w:val="24"/>
                <w:szCs w:val="24"/>
              </w:rPr>
              <w:t>H</w:t>
            </w:r>
            <w:r w:rsidRPr="007C69FA">
              <w:rPr>
                <w:sz w:val="24"/>
                <w:szCs w:val="24"/>
              </w:rPr>
              <w:t xml:space="preserve">.  Pending conditions, actions, or constraints  </w:t>
            </w:r>
          </w:p>
        </w:tc>
      </w:tr>
      <w:tr w:rsidR="00633EC2" w:rsidRPr="007C69FA" w:rsidTr="00EB158A">
        <w:trPr>
          <w:trHeight w:val="7014"/>
        </w:trPr>
        <w:tc>
          <w:tcPr>
            <w:tcW w:w="9389" w:type="dxa"/>
            <w:vAlign w:val="center"/>
          </w:tcPr>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Default="00633EC2" w:rsidP="00EB158A">
            <w:pPr>
              <w:rPr>
                <w:sz w:val="24"/>
                <w:szCs w:val="24"/>
              </w:rPr>
            </w:pPr>
          </w:p>
          <w:p w:rsidR="00633EC2" w:rsidRPr="007C69FA" w:rsidRDefault="00633EC2" w:rsidP="00EB158A">
            <w:pPr>
              <w:rPr>
                <w:sz w:val="28"/>
                <w:szCs w:val="28"/>
              </w:rPr>
            </w:pPr>
          </w:p>
        </w:tc>
      </w:tr>
      <w:tr w:rsidR="00633EC2" w:rsidTr="00EB158A">
        <w:trPr>
          <w:trHeight w:val="3600"/>
        </w:trPr>
        <w:tc>
          <w:tcPr>
            <w:tcW w:w="9389" w:type="dxa"/>
            <w:vAlign w:val="center"/>
          </w:tcPr>
          <w:p w:rsidR="00633EC2" w:rsidRDefault="00633EC2" w:rsidP="00EB158A">
            <w:pPr>
              <w:rPr>
                <w:sz w:val="24"/>
                <w:szCs w:val="24"/>
              </w:rPr>
            </w:pPr>
          </w:p>
          <w:p w:rsidR="00633EC2" w:rsidRDefault="00633EC2" w:rsidP="00EB158A">
            <w:pPr>
              <w:rPr>
                <w:sz w:val="24"/>
                <w:szCs w:val="24"/>
              </w:rPr>
            </w:pPr>
            <w:r>
              <w:rPr>
                <w:sz w:val="24"/>
                <w:szCs w:val="24"/>
              </w:rPr>
              <w:t>I</w:t>
            </w:r>
            <w:r w:rsidRPr="007C69FA">
              <w:rPr>
                <w:sz w:val="24"/>
                <w:szCs w:val="24"/>
              </w:rPr>
              <w:t xml:space="preserve">.  The </w:t>
            </w:r>
            <w:r>
              <w:rPr>
                <w:sz w:val="24"/>
                <w:szCs w:val="24"/>
              </w:rPr>
              <w:t xml:space="preserve">ELV Payload Safety Manager </w:t>
            </w:r>
            <w:r w:rsidRPr="007C69FA">
              <w:rPr>
                <w:sz w:val="24"/>
                <w:szCs w:val="24"/>
              </w:rPr>
              <w:t>hereby c</w:t>
            </w:r>
            <w:r>
              <w:rPr>
                <w:sz w:val="24"/>
                <w:szCs w:val="24"/>
              </w:rPr>
              <w:t xml:space="preserve">oncurs </w:t>
            </w:r>
            <w:r w:rsidRPr="007C69FA">
              <w:rPr>
                <w:sz w:val="24"/>
                <w:szCs w:val="24"/>
              </w:rPr>
              <w:t>that the</w:t>
            </w:r>
            <w:r>
              <w:rPr>
                <w:sz w:val="24"/>
                <w:szCs w:val="24"/>
              </w:rPr>
              <w:t xml:space="preserve"> payload safety review and approval</w:t>
            </w:r>
            <w:r w:rsidRPr="007C69FA">
              <w:rPr>
                <w:sz w:val="24"/>
                <w:szCs w:val="24"/>
              </w:rPr>
              <w:t xml:space="preserve"> </w:t>
            </w:r>
            <w:r>
              <w:rPr>
                <w:sz w:val="24"/>
                <w:szCs w:val="24"/>
              </w:rPr>
              <w:t>process</w:t>
            </w:r>
            <w:r w:rsidR="00C3709E">
              <w:rPr>
                <w:sz w:val="24"/>
                <w:szCs w:val="24"/>
              </w:rPr>
              <w:t xml:space="preserve"> in</w:t>
            </w:r>
            <w:r>
              <w:rPr>
                <w:sz w:val="24"/>
                <w:szCs w:val="24"/>
              </w:rPr>
              <w:t xml:space="preserve"> </w:t>
            </w:r>
            <w:r w:rsidRPr="007C69FA">
              <w:rPr>
                <w:sz w:val="24"/>
                <w:szCs w:val="24"/>
              </w:rPr>
              <w:t>NPR 8715.</w:t>
            </w:r>
            <w:r>
              <w:rPr>
                <w:sz w:val="24"/>
                <w:szCs w:val="24"/>
              </w:rPr>
              <w:t xml:space="preserve">7, </w:t>
            </w:r>
            <w:r w:rsidRPr="007C69FA">
              <w:rPr>
                <w:sz w:val="24"/>
                <w:szCs w:val="24"/>
              </w:rPr>
              <w:t>Expendable Launch Vehicle Payload Safety Program</w:t>
            </w:r>
            <w:r>
              <w:rPr>
                <w:sz w:val="24"/>
                <w:szCs w:val="24"/>
              </w:rPr>
              <w:t>, and the project’s approved tailored version of NASA-STD 8719.24 Annex have been or are planned to be met.</w:t>
            </w:r>
          </w:p>
          <w:p w:rsidR="00633EC2" w:rsidRDefault="00633EC2" w:rsidP="00EB158A">
            <w:pPr>
              <w:rPr>
                <w:sz w:val="24"/>
                <w:szCs w:val="24"/>
              </w:rPr>
            </w:pPr>
          </w:p>
          <w:p w:rsidR="00633EC2" w:rsidRDefault="00633EC2" w:rsidP="00EB158A">
            <w:pPr>
              <w:rPr>
                <w:sz w:val="24"/>
                <w:szCs w:val="24"/>
              </w:rPr>
            </w:pPr>
          </w:p>
          <w:p w:rsidR="00633EC2" w:rsidRPr="007C69FA" w:rsidRDefault="00633EC2" w:rsidP="00EB158A">
            <w:pPr>
              <w:rPr>
                <w:sz w:val="24"/>
                <w:szCs w:val="24"/>
              </w:rPr>
            </w:pPr>
            <w:r w:rsidRPr="007C69FA">
              <w:rPr>
                <w:sz w:val="24"/>
                <w:szCs w:val="24"/>
              </w:rPr>
              <w:t xml:space="preserve">NASA </w:t>
            </w:r>
            <w:r>
              <w:rPr>
                <w:sz w:val="24"/>
                <w:szCs w:val="24"/>
              </w:rPr>
              <w:t xml:space="preserve">ELV </w:t>
            </w:r>
            <w:r w:rsidRPr="007C69FA">
              <w:rPr>
                <w:sz w:val="24"/>
                <w:szCs w:val="24"/>
              </w:rPr>
              <w:t xml:space="preserve">Payload </w:t>
            </w:r>
            <w:r>
              <w:rPr>
                <w:sz w:val="24"/>
                <w:szCs w:val="24"/>
              </w:rPr>
              <w:t>Safety Manager</w:t>
            </w:r>
            <w:r w:rsidRPr="007C69FA">
              <w:rPr>
                <w:sz w:val="24"/>
                <w:szCs w:val="24"/>
              </w:rPr>
              <w:t>:  ____________________________</w:t>
            </w:r>
          </w:p>
          <w:p w:rsidR="00633EC2" w:rsidRDefault="00633EC2" w:rsidP="00EB158A">
            <w:pPr>
              <w:rPr>
                <w:sz w:val="24"/>
                <w:szCs w:val="24"/>
              </w:rPr>
            </w:pPr>
            <w:r w:rsidRPr="007C69FA">
              <w:rPr>
                <w:sz w:val="24"/>
                <w:szCs w:val="24"/>
              </w:rPr>
              <w:t xml:space="preserve">                                                                         </w:t>
            </w:r>
            <w:r>
              <w:rPr>
                <w:sz w:val="24"/>
                <w:szCs w:val="24"/>
              </w:rPr>
              <w:t xml:space="preserve">                 </w:t>
            </w:r>
          </w:p>
          <w:p w:rsidR="00633EC2" w:rsidRPr="00E32BBA" w:rsidRDefault="00633EC2" w:rsidP="00EB158A">
            <w:pPr>
              <w:rPr>
                <w:sz w:val="16"/>
                <w:szCs w:val="16"/>
              </w:rPr>
            </w:pPr>
          </w:p>
          <w:p w:rsidR="00633EC2" w:rsidRPr="007C69FA" w:rsidRDefault="00633EC2" w:rsidP="00EB158A">
            <w:pPr>
              <w:rPr>
                <w:sz w:val="24"/>
                <w:szCs w:val="24"/>
              </w:rPr>
            </w:pPr>
            <w:r>
              <w:rPr>
                <w:sz w:val="24"/>
                <w:szCs w:val="24"/>
              </w:rPr>
              <w:t xml:space="preserve">                                                    </w:t>
            </w:r>
            <w:r w:rsidRPr="007C69FA">
              <w:rPr>
                <w:sz w:val="24"/>
                <w:szCs w:val="24"/>
              </w:rPr>
              <w:t>Date:  ____________________________</w:t>
            </w:r>
          </w:p>
          <w:p w:rsidR="00633EC2" w:rsidRDefault="00633EC2" w:rsidP="00EB158A">
            <w:pPr>
              <w:rPr>
                <w:sz w:val="24"/>
                <w:szCs w:val="24"/>
              </w:rPr>
            </w:pPr>
          </w:p>
        </w:tc>
      </w:tr>
    </w:tbl>
    <w:p w:rsidR="00633EC2" w:rsidRDefault="00633EC2" w:rsidP="004F35A7">
      <w:pPr>
        <w:rPr>
          <w:sz w:val="32"/>
          <w:szCs w:val="32"/>
        </w:rPr>
        <w:sectPr w:rsidR="00633EC2" w:rsidSect="00626194">
          <w:headerReference w:type="even" r:id="rId22"/>
          <w:headerReference w:type="default" r:id="rId23"/>
          <w:footerReference w:type="even" r:id="rId24"/>
          <w:footerReference w:type="default" r:id="rId25"/>
          <w:headerReference w:type="first" r:id="rId26"/>
          <w:footerReference w:type="first" r:id="rId27"/>
          <w:pgSz w:w="12240" w:h="15840"/>
          <w:pgMar w:top="720" w:right="1627" w:bottom="1080" w:left="1440" w:header="720" w:footer="720" w:gutter="0"/>
          <w:pgNumType w:start="1"/>
          <w:cols w:space="720"/>
          <w:noEndnote/>
        </w:sectPr>
      </w:pPr>
    </w:p>
    <w:p w:rsidR="001C5E90" w:rsidRPr="007C69FA" w:rsidRDefault="001C5E90" w:rsidP="004F35A7">
      <w:pPr>
        <w:jc w:val="center"/>
        <w:rPr>
          <w:sz w:val="32"/>
          <w:szCs w:val="32"/>
        </w:rPr>
      </w:pPr>
      <w:r w:rsidRPr="007C69FA">
        <w:rPr>
          <w:sz w:val="32"/>
          <w:szCs w:val="32"/>
        </w:rPr>
        <w:lastRenderedPageBreak/>
        <w:t>INSTRUCTIONS FOR COMPLETION OF</w:t>
      </w:r>
    </w:p>
    <w:p w:rsidR="001C5E90" w:rsidRPr="007C69FA" w:rsidRDefault="001C5E90" w:rsidP="004F35A7">
      <w:pPr>
        <w:jc w:val="center"/>
        <w:rPr>
          <w:sz w:val="32"/>
          <w:szCs w:val="32"/>
        </w:rPr>
      </w:pPr>
      <w:r w:rsidRPr="007C69FA">
        <w:rPr>
          <w:sz w:val="32"/>
          <w:szCs w:val="32"/>
        </w:rPr>
        <w:t xml:space="preserve">CERTIFICATE OF ELV PAYLOAD SAFETY </w:t>
      </w:r>
    </w:p>
    <w:p w:rsidR="001C5E90" w:rsidRPr="007C69FA" w:rsidRDefault="001C5E90" w:rsidP="004F35A7">
      <w:pPr>
        <w:jc w:val="center"/>
        <w:rPr>
          <w:sz w:val="32"/>
          <w:szCs w:val="32"/>
        </w:rPr>
      </w:pPr>
      <w:r w:rsidRPr="007C69FA">
        <w:rPr>
          <w:sz w:val="32"/>
          <w:szCs w:val="32"/>
        </w:rPr>
        <w:t>COMPLIANCE FORM</w:t>
      </w:r>
    </w:p>
    <w:p w:rsidR="001C5E90" w:rsidRPr="007C69FA" w:rsidRDefault="001C5E90" w:rsidP="004F35A7">
      <w:pPr>
        <w:jc w:val="center"/>
        <w:rPr>
          <w:sz w:val="32"/>
          <w:szCs w:val="32"/>
        </w:rPr>
      </w:pPr>
    </w:p>
    <w:p w:rsidR="001C5E90" w:rsidRPr="004B63D8" w:rsidRDefault="001C5E90" w:rsidP="004F35A7">
      <w:pPr>
        <w:rPr>
          <w:sz w:val="24"/>
          <w:szCs w:val="24"/>
        </w:rPr>
      </w:pPr>
      <w:r w:rsidRPr="004B63D8">
        <w:rPr>
          <w:b/>
          <w:sz w:val="24"/>
          <w:szCs w:val="24"/>
          <w:u w:val="single"/>
        </w:rPr>
        <w:t>Block A</w:t>
      </w:r>
      <w:r w:rsidRPr="004B63D8">
        <w:rPr>
          <w:sz w:val="24"/>
          <w:szCs w:val="24"/>
        </w:rPr>
        <w:t>:  Payload Mission:  Insert the name of the payload and/or mission here.</w:t>
      </w:r>
    </w:p>
    <w:p w:rsidR="001C5E90" w:rsidRPr="004B63D8" w:rsidRDefault="001C5E90" w:rsidP="004F35A7">
      <w:pPr>
        <w:rPr>
          <w:sz w:val="24"/>
          <w:szCs w:val="24"/>
        </w:rPr>
      </w:pPr>
    </w:p>
    <w:p w:rsidR="001C5E90" w:rsidRPr="004B63D8" w:rsidRDefault="001C5E90" w:rsidP="004F35A7">
      <w:pPr>
        <w:rPr>
          <w:sz w:val="24"/>
          <w:szCs w:val="24"/>
        </w:rPr>
      </w:pPr>
      <w:r w:rsidRPr="004B63D8">
        <w:rPr>
          <w:b/>
          <w:sz w:val="24"/>
          <w:szCs w:val="24"/>
          <w:u w:val="single"/>
        </w:rPr>
        <w:t>Block B</w:t>
      </w:r>
      <w:r w:rsidRPr="004B63D8">
        <w:rPr>
          <w:sz w:val="24"/>
          <w:szCs w:val="24"/>
        </w:rPr>
        <w:t>:  Launch Vehicle:  Identify the launch vehicle that will be carrying the payload.</w:t>
      </w:r>
    </w:p>
    <w:p w:rsidR="001C5E90" w:rsidRPr="004B63D8" w:rsidRDefault="001C5E90" w:rsidP="004F35A7">
      <w:pPr>
        <w:rPr>
          <w:sz w:val="24"/>
          <w:szCs w:val="24"/>
        </w:rPr>
      </w:pPr>
    </w:p>
    <w:p w:rsidR="001C5E90" w:rsidRPr="004B63D8" w:rsidRDefault="001C5E90" w:rsidP="004F35A7">
      <w:pPr>
        <w:rPr>
          <w:sz w:val="24"/>
          <w:szCs w:val="24"/>
        </w:rPr>
      </w:pPr>
      <w:r w:rsidRPr="004B63D8">
        <w:rPr>
          <w:b/>
          <w:sz w:val="24"/>
          <w:szCs w:val="24"/>
          <w:u w:val="single"/>
        </w:rPr>
        <w:t>Block C</w:t>
      </w:r>
      <w:r w:rsidRPr="004B63D8">
        <w:rPr>
          <w:sz w:val="24"/>
          <w:szCs w:val="24"/>
        </w:rPr>
        <w:t>:  Certification Statement.</w:t>
      </w:r>
    </w:p>
    <w:p w:rsidR="001C5E90" w:rsidRPr="004B63D8" w:rsidRDefault="001C5E90" w:rsidP="004F35A7">
      <w:pPr>
        <w:rPr>
          <w:sz w:val="24"/>
          <w:szCs w:val="24"/>
        </w:rPr>
      </w:pPr>
    </w:p>
    <w:p w:rsidR="001C5E90" w:rsidRPr="004B63D8" w:rsidRDefault="001C5E90" w:rsidP="004F35A7">
      <w:pPr>
        <w:rPr>
          <w:sz w:val="24"/>
          <w:szCs w:val="24"/>
        </w:rPr>
      </w:pPr>
      <w:r w:rsidRPr="004B63D8">
        <w:rPr>
          <w:b/>
          <w:sz w:val="24"/>
          <w:szCs w:val="24"/>
          <w:u w:val="single"/>
        </w:rPr>
        <w:t>Block D</w:t>
      </w:r>
      <w:r w:rsidRPr="004B63D8">
        <w:rPr>
          <w:sz w:val="24"/>
          <w:szCs w:val="24"/>
        </w:rPr>
        <w:t>:  List of Approved</w:t>
      </w:r>
      <w:r w:rsidR="0088126D">
        <w:rPr>
          <w:sz w:val="24"/>
          <w:szCs w:val="24"/>
        </w:rPr>
        <w:t xml:space="preserve"> post</w:t>
      </w:r>
      <w:r w:rsidR="00550B0C">
        <w:rPr>
          <w:sz w:val="24"/>
          <w:szCs w:val="24"/>
        </w:rPr>
        <w:t>-</w:t>
      </w:r>
      <w:r w:rsidR="0088126D">
        <w:rPr>
          <w:sz w:val="24"/>
          <w:szCs w:val="24"/>
        </w:rPr>
        <w:t xml:space="preserve">tailoring Equivalent Level of Safety (ELS) and </w:t>
      </w:r>
      <w:r w:rsidRPr="004B63D8">
        <w:rPr>
          <w:sz w:val="24"/>
          <w:szCs w:val="24"/>
        </w:rPr>
        <w:t xml:space="preserve">Safety Waivers:  List any approved </w:t>
      </w:r>
      <w:r w:rsidR="0088126D">
        <w:rPr>
          <w:sz w:val="24"/>
          <w:szCs w:val="24"/>
        </w:rPr>
        <w:t>post</w:t>
      </w:r>
      <w:r w:rsidR="00550B0C">
        <w:rPr>
          <w:sz w:val="24"/>
          <w:szCs w:val="24"/>
        </w:rPr>
        <w:t>-</w:t>
      </w:r>
      <w:r w:rsidR="0088126D">
        <w:rPr>
          <w:sz w:val="24"/>
          <w:szCs w:val="24"/>
        </w:rPr>
        <w:t xml:space="preserve">tailoring ELS and </w:t>
      </w:r>
      <w:r w:rsidRPr="004B63D8">
        <w:rPr>
          <w:sz w:val="24"/>
          <w:szCs w:val="24"/>
        </w:rPr>
        <w:t xml:space="preserve">Safety Waivers for which the ELV Payload Safety </w:t>
      </w:r>
      <w:r w:rsidR="0088126D">
        <w:rPr>
          <w:sz w:val="24"/>
          <w:szCs w:val="24"/>
        </w:rPr>
        <w:t>ELS/</w:t>
      </w:r>
      <w:r w:rsidRPr="004B63D8">
        <w:rPr>
          <w:sz w:val="24"/>
          <w:szCs w:val="24"/>
        </w:rPr>
        <w:t>Waiver Form has been completed.</w:t>
      </w:r>
    </w:p>
    <w:p w:rsidR="001C5E90" w:rsidRPr="004B63D8" w:rsidRDefault="001C5E90" w:rsidP="004F35A7">
      <w:pPr>
        <w:rPr>
          <w:sz w:val="24"/>
          <w:szCs w:val="24"/>
        </w:rPr>
      </w:pPr>
    </w:p>
    <w:p w:rsidR="001C5E90" w:rsidRPr="004B63D8" w:rsidRDefault="001C5E90" w:rsidP="004F35A7">
      <w:pPr>
        <w:rPr>
          <w:sz w:val="24"/>
          <w:szCs w:val="24"/>
        </w:rPr>
      </w:pPr>
      <w:r w:rsidRPr="004B63D8">
        <w:rPr>
          <w:b/>
          <w:sz w:val="24"/>
          <w:szCs w:val="24"/>
          <w:u w:val="single"/>
        </w:rPr>
        <w:t>Block E</w:t>
      </w:r>
      <w:r w:rsidRPr="004B63D8">
        <w:rPr>
          <w:sz w:val="24"/>
          <w:szCs w:val="24"/>
        </w:rPr>
        <w:t>:  Payload Project Manager Signature and Date.</w:t>
      </w:r>
    </w:p>
    <w:p w:rsidR="001C5E90" w:rsidRDefault="001C5E90" w:rsidP="004F35A7">
      <w:pPr>
        <w:rPr>
          <w:sz w:val="24"/>
          <w:szCs w:val="24"/>
        </w:rPr>
      </w:pPr>
    </w:p>
    <w:p w:rsidR="00EA0108" w:rsidRPr="004B63D8" w:rsidRDefault="00EA0108" w:rsidP="00EA0108">
      <w:pPr>
        <w:rPr>
          <w:sz w:val="24"/>
          <w:szCs w:val="24"/>
        </w:rPr>
      </w:pPr>
      <w:r w:rsidRPr="004B63D8">
        <w:rPr>
          <w:b/>
          <w:sz w:val="24"/>
          <w:szCs w:val="24"/>
          <w:u w:val="single"/>
        </w:rPr>
        <w:t xml:space="preserve">Block </w:t>
      </w:r>
      <w:r>
        <w:rPr>
          <w:b/>
          <w:sz w:val="24"/>
          <w:szCs w:val="24"/>
          <w:u w:val="single"/>
        </w:rPr>
        <w:t>F</w:t>
      </w:r>
      <w:r w:rsidRPr="004B63D8">
        <w:rPr>
          <w:sz w:val="24"/>
          <w:szCs w:val="24"/>
        </w:rPr>
        <w:t xml:space="preserve">:  </w:t>
      </w:r>
      <w:r>
        <w:rPr>
          <w:sz w:val="24"/>
          <w:szCs w:val="24"/>
        </w:rPr>
        <w:t>NASA SMA Technical Authority responsible for the payload Signature</w:t>
      </w:r>
      <w:r w:rsidRPr="007C69FA">
        <w:rPr>
          <w:sz w:val="24"/>
          <w:szCs w:val="24"/>
        </w:rPr>
        <w:t xml:space="preserve"> </w:t>
      </w:r>
      <w:r w:rsidRPr="004B63D8">
        <w:rPr>
          <w:sz w:val="24"/>
          <w:szCs w:val="24"/>
        </w:rPr>
        <w:t>and Date.</w:t>
      </w:r>
    </w:p>
    <w:p w:rsidR="00EA0108" w:rsidRPr="004B63D8" w:rsidRDefault="00EA0108" w:rsidP="004F35A7">
      <w:pPr>
        <w:rPr>
          <w:sz w:val="24"/>
          <w:szCs w:val="24"/>
        </w:rPr>
      </w:pPr>
    </w:p>
    <w:p w:rsidR="001C5E90" w:rsidRPr="004B63D8" w:rsidRDefault="001C5E90" w:rsidP="004F35A7">
      <w:pPr>
        <w:rPr>
          <w:b/>
          <w:sz w:val="24"/>
          <w:szCs w:val="24"/>
          <w:u w:val="single"/>
        </w:rPr>
      </w:pPr>
      <w:r w:rsidRPr="004B63D8">
        <w:rPr>
          <w:b/>
          <w:sz w:val="24"/>
          <w:szCs w:val="24"/>
          <w:u w:val="single"/>
        </w:rPr>
        <w:t xml:space="preserve">Block </w:t>
      </w:r>
      <w:r w:rsidR="00EA0108">
        <w:rPr>
          <w:b/>
          <w:sz w:val="24"/>
          <w:szCs w:val="24"/>
          <w:u w:val="single"/>
        </w:rPr>
        <w:t>G</w:t>
      </w:r>
      <w:r w:rsidRPr="004B63D8">
        <w:rPr>
          <w:sz w:val="24"/>
          <w:szCs w:val="24"/>
        </w:rPr>
        <w:t xml:space="preserve">:  PSWG </w:t>
      </w:r>
      <w:r>
        <w:rPr>
          <w:sz w:val="24"/>
          <w:szCs w:val="24"/>
        </w:rPr>
        <w:t>Chairperson Concurrence</w:t>
      </w:r>
      <w:r w:rsidRPr="004B63D8">
        <w:rPr>
          <w:sz w:val="24"/>
          <w:szCs w:val="24"/>
        </w:rPr>
        <w:t xml:space="preserve"> Signature: </w:t>
      </w:r>
      <w:r>
        <w:rPr>
          <w:sz w:val="24"/>
          <w:szCs w:val="24"/>
        </w:rPr>
        <w:t>The PSWG Chairperson</w:t>
      </w:r>
      <w:r w:rsidRPr="004B63D8">
        <w:rPr>
          <w:sz w:val="24"/>
          <w:szCs w:val="24"/>
        </w:rPr>
        <w:t xml:space="preserve"> sign</w:t>
      </w:r>
      <w:r>
        <w:rPr>
          <w:sz w:val="24"/>
          <w:szCs w:val="24"/>
        </w:rPr>
        <w:t>s</w:t>
      </w:r>
      <w:r w:rsidRPr="004B63D8">
        <w:rPr>
          <w:sz w:val="24"/>
          <w:szCs w:val="24"/>
        </w:rPr>
        <w:t xml:space="preserve"> and date</w:t>
      </w:r>
      <w:r>
        <w:rPr>
          <w:sz w:val="24"/>
          <w:szCs w:val="24"/>
        </w:rPr>
        <w:t>s</w:t>
      </w:r>
      <w:r w:rsidRPr="004B63D8">
        <w:rPr>
          <w:sz w:val="24"/>
          <w:szCs w:val="24"/>
        </w:rPr>
        <w:t xml:space="preserve"> concurrence.  This concurrence is based on the</w:t>
      </w:r>
      <w:r>
        <w:rPr>
          <w:sz w:val="24"/>
          <w:szCs w:val="24"/>
        </w:rPr>
        <w:t xml:space="preserve"> PSWG’s</w:t>
      </w:r>
      <w:r w:rsidRPr="004B63D8">
        <w:rPr>
          <w:sz w:val="24"/>
          <w:szCs w:val="24"/>
        </w:rPr>
        <w:t xml:space="preserve"> review of safety submittals per NPR 8715.</w:t>
      </w:r>
      <w:r w:rsidR="007677D0">
        <w:rPr>
          <w:sz w:val="24"/>
          <w:szCs w:val="24"/>
        </w:rPr>
        <w:t>7</w:t>
      </w:r>
      <w:r w:rsidR="002529C8">
        <w:rPr>
          <w:sz w:val="24"/>
          <w:szCs w:val="24"/>
        </w:rPr>
        <w:t xml:space="preserve">, </w:t>
      </w:r>
      <w:r>
        <w:rPr>
          <w:sz w:val="24"/>
          <w:szCs w:val="24"/>
        </w:rPr>
        <w:t xml:space="preserve">and </w:t>
      </w:r>
      <w:r w:rsidR="00BF5246">
        <w:rPr>
          <w:sz w:val="24"/>
          <w:szCs w:val="24"/>
        </w:rPr>
        <w:t xml:space="preserve">the project’s approved tailored version of NASA-STD 8719.24 Annex </w:t>
      </w:r>
      <w:r w:rsidRPr="004B63D8">
        <w:rPr>
          <w:sz w:val="24"/>
          <w:szCs w:val="24"/>
        </w:rPr>
        <w:t>and represents, to the best of their knowledge, that the safety requirements are or are planned to be met</w:t>
      </w:r>
      <w:r>
        <w:rPr>
          <w:sz w:val="24"/>
          <w:szCs w:val="24"/>
        </w:rPr>
        <w:t>.</w:t>
      </w:r>
      <w:r w:rsidRPr="004B63D8">
        <w:rPr>
          <w:sz w:val="24"/>
          <w:szCs w:val="24"/>
        </w:rPr>
        <w:t xml:space="preserve"> </w:t>
      </w:r>
      <w:r>
        <w:rPr>
          <w:sz w:val="24"/>
          <w:szCs w:val="24"/>
        </w:rPr>
        <w:t xml:space="preserve"> This concurrence signature represents the </w:t>
      </w:r>
      <w:r w:rsidRPr="004B63D8">
        <w:rPr>
          <w:sz w:val="24"/>
          <w:szCs w:val="24"/>
        </w:rPr>
        <w:t xml:space="preserve">PSWG </w:t>
      </w:r>
      <w:r>
        <w:rPr>
          <w:sz w:val="24"/>
          <w:szCs w:val="24"/>
        </w:rPr>
        <w:t>members and</w:t>
      </w:r>
      <w:r w:rsidRPr="004B63D8">
        <w:rPr>
          <w:sz w:val="24"/>
          <w:szCs w:val="24"/>
        </w:rPr>
        <w:t xml:space="preserve"> may be contingent upon certain conditions, actions, or constraints.  These conditions, actions, or constraints shall be listed </w:t>
      </w:r>
      <w:r>
        <w:rPr>
          <w:sz w:val="24"/>
          <w:szCs w:val="24"/>
        </w:rPr>
        <w:t xml:space="preserve">in </w:t>
      </w:r>
      <w:r w:rsidRPr="004B63D8">
        <w:rPr>
          <w:sz w:val="24"/>
          <w:szCs w:val="24"/>
        </w:rPr>
        <w:t>Block G.  Additionally, all safety</w:t>
      </w:r>
      <w:r w:rsidR="002529C8">
        <w:rPr>
          <w:sz w:val="24"/>
          <w:szCs w:val="24"/>
        </w:rPr>
        <w:t>-</w:t>
      </w:r>
      <w:r w:rsidRPr="004B63D8">
        <w:rPr>
          <w:sz w:val="24"/>
          <w:szCs w:val="24"/>
        </w:rPr>
        <w:t xml:space="preserve">related actions shall be tracked on the mission’s Safety Verification Tracking Log. </w:t>
      </w:r>
    </w:p>
    <w:p w:rsidR="001C5E90" w:rsidRPr="004B63D8" w:rsidRDefault="001C5E90" w:rsidP="004F35A7">
      <w:pPr>
        <w:rPr>
          <w:sz w:val="24"/>
          <w:szCs w:val="24"/>
        </w:rPr>
      </w:pPr>
    </w:p>
    <w:p w:rsidR="001C5E90" w:rsidRPr="004B63D8" w:rsidRDefault="001C5E90" w:rsidP="004F35A7">
      <w:pPr>
        <w:rPr>
          <w:sz w:val="24"/>
          <w:szCs w:val="24"/>
        </w:rPr>
      </w:pPr>
      <w:r w:rsidRPr="004B63D8">
        <w:rPr>
          <w:b/>
          <w:sz w:val="24"/>
          <w:szCs w:val="24"/>
          <w:u w:val="single"/>
        </w:rPr>
        <w:t xml:space="preserve">Block </w:t>
      </w:r>
      <w:r w:rsidR="00EA0108">
        <w:rPr>
          <w:b/>
          <w:sz w:val="24"/>
          <w:szCs w:val="24"/>
          <w:u w:val="single"/>
        </w:rPr>
        <w:t>H</w:t>
      </w:r>
      <w:r w:rsidRPr="004B63D8">
        <w:rPr>
          <w:b/>
          <w:sz w:val="24"/>
          <w:szCs w:val="24"/>
        </w:rPr>
        <w:t xml:space="preserve">.  </w:t>
      </w:r>
      <w:r w:rsidRPr="004B63D8">
        <w:rPr>
          <w:sz w:val="24"/>
          <w:szCs w:val="24"/>
        </w:rPr>
        <w:t>List all conditions, actions, or constraints not annotated on the S</w:t>
      </w:r>
      <w:r>
        <w:rPr>
          <w:sz w:val="24"/>
          <w:szCs w:val="24"/>
        </w:rPr>
        <w:t xml:space="preserve">afety </w:t>
      </w:r>
      <w:r w:rsidRPr="004B63D8">
        <w:rPr>
          <w:sz w:val="24"/>
          <w:szCs w:val="24"/>
        </w:rPr>
        <w:t>V</w:t>
      </w:r>
      <w:r>
        <w:rPr>
          <w:sz w:val="24"/>
          <w:szCs w:val="24"/>
        </w:rPr>
        <w:t xml:space="preserve">erifications </w:t>
      </w:r>
      <w:r w:rsidRPr="004B63D8">
        <w:rPr>
          <w:sz w:val="24"/>
          <w:szCs w:val="24"/>
        </w:rPr>
        <w:t>T</w:t>
      </w:r>
      <w:r>
        <w:rPr>
          <w:sz w:val="24"/>
          <w:szCs w:val="24"/>
        </w:rPr>
        <w:t xml:space="preserve">racking </w:t>
      </w:r>
      <w:r w:rsidRPr="004B63D8">
        <w:rPr>
          <w:sz w:val="24"/>
          <w:szCs w:val="24"/>
        </w:rPr>
        <w:t>L</w:t>
      </w:r>
      <w:r>
        <w:rPr>
          <w:sz w:val="24"/>
          <w:szCs w:val="24"/>
        </w:rPr>
        <w:t>og</w:t>
      </w:r>
      <w:r w:rsidRPr="004B63D8">
        <w:rPr>
          <w:sz w:val="24"/>
          <w:szCs w:val="24"/>
        </w:rPr>
        <w:t xml:space="preserve"> (attached) if necessary. </w:t>
      </w:r>
    </w:p>
    <w:p w:rsidR="001C5E90" w:rsidRPr="004B63D8" w:rsidRDefault="001C5E90" w:rsidP="004F35A7">
      <w:pPr>
        <w:rPr>
          <w:sz w:val="24"/>
          <w:szCs w:val="24"/>
        </w:rPr>
      </w:pPr>
    </w:p>
    <w:p w:rsidR="001C5E90" w:rsidRPr="001D66D8" w:rsidRDefault="001C5E90" w:rsidP="00636921">
      <w:pPr>
        <w:tabs>
          <w:tab w:val="left" w:pos="2988"/>
        </w:tabs>
        <w:rPr>
          <w:color w:val="000000"/>
          <w:sz w:val="24"/>
        </w:rPr>
      </w:pPr>
      <w:r w:rsidRPr="00E32BBA">
        <w:rPr>
          <w:b/>
          <w:sz w:val="24"/>
          <w:szCs w:val="24"/>
          <w:u w:val="single"/>
        </w:rPr>
        <w:t xml:space="preserve">Block </w:t>
      </w:r>
      <w:r w:rsidR="00EA0108">
        <w:rPr>
          <w:b/>
          <w:sz w:val="24"/>
          <w:szCs w:val="24"/>
          <w:u w:val="single"/>
        </w:rPr>
        <w:t>I</w:t>
      </w:r>
      <w:r w:rsidRPr="00E32BBA">
        <w:rPr>
          <w:b/>
          <w:sz w:val="24"/>
          <w:szCs w:val="24"/>
          <w:u w:val="single"/>
        </w:rPr>
        <w:t>.</w:t>
      </w:r>
      <w:r w:rsidRPr="00E32BBA">
        <w:rPr>
          <w:b/>
          <w:sz w:val="24"/>
          <w:szCs w:val="24"/>
        </w:rPr>
        <w:t xml:space="preserve">  </w:t>
      </w:r>
      <w:r>
        <w:rPr>
          <w:sz w:val="24"/>
          <w:szCs w:val="24"/>
        </w:rPr>
        <w:t>The NASA ELV Payload Safety Program Manager signature signifies that Payload Project and PSWG have adhered to or are planning to adhere to the processes and requirements of NPR</w:t>
      </w:r>
      <w:r w:rsidRPr="007C69FA">
        <w:rPr>
          <w:sz w:val="24"/>
          <w:szCs w:val="24"/>
        </w:rPr>
        <w:t xml:space="preserve"> 8715.</w:t>
      </w:r>
      <w:r w:rsidR="007677D0">
        <w:rPr>
          <w:sz w:val="24"/>
          <w:szCs w:val="24"/>
        </w:rPr>
        <w:t>7</w:t>
      </w:r>
      <w:r w:rsidR="002529C8">
        <w:rPr>
          <w:sz w:val="24"/>
          <w:szCs w:val="24"/>
        </w:rPr>
        <w:t>,</w:t>
      </w:r>
      <w:r w:rsidR="00BF5246">
        <w:rPr>
          <w:sz w:val="24"/>
          <w:szCs w:val="24"/>
        </w:rPr>
        <w:t xml:space="preserve"> and the project’s approved tailored version of NASA-STD 8719.24 Annex</w:t>
      </w:r>
      <w:r>
        <w:rPr>
          <w:sz w:val="24"/>
          <w:szCs w:val="24"/>
        </w:rPr>
        <w:t>.</w:t>
      </w:r>
      <w:bookmarkEnd w:id="17"/>
      <w:bookmarkEnd w:id="18"/>
      <w:r>
        <w:rPr>
          <w:sz w:val="24"/>
          <w:szCs w:val="24"/>
        </w:rPr>
        <w:t xml:space="preserve">  </w:t>
      </w:r>
      <w:r w:rsidRPr="00D43244">
        <w:rPr>
          <w:sz w:val="24"/>
          <w:szCs w:val="24"/>
        </w:rPr>
        <w:t>This signature also represents concurrence from the ELV Payload Safety Agency Team.</w:t>
      </w:r>
    </w:p>
    <w:p w:rsidR="00AD750B" w:rsidRPr="00097712" w:rsidRDefault="00AD750B" w:rsidP="00D12807">
      <w:pPr>
        <w:spacing w:after="120"/>
      </w:pPr>
    </w:p>
    <w:sectPr w:rsidR="00AD750B" w:rsidRPr="00097712" w:rsidSect="009F6AE5">
      <w:pgSz w:w="12240" w:h="15840"/>
      <w:pgMar w:top="720" w:right="1627"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19" w:rsidRDefault="00D45D19">
      <w:r>
        <w:separator/>
      </w:r>
    </w:p>
    <w:p w:rsidR="00D45D19" w:rsidRDefault="00D45D19"/>
    <w:p w:rsidR="00D45D19" w:rsidRDefault="00D45D19" w:rsidP="00F4283D"/>
  </w:endnote>
  <w:endnote w:type="continuationSeparator" w:id="0">
    <w:p w:rsidR="00D45D19" w:rsidRDefault="00D45D19">
      <w:r>
        <w:continuationSeparator/>
      </w:r>
    </w:p>
    <w:p w:rsidR="00D45D19" w:rsidRDefault="00D45D19"/>
    <w:p w:rsidR="00D45D19" w:rsidRDefault="00D45D19" w:rsidP="00F4283D"/>
  </w:endnote>
  <w:endnote w:type="continuationNotice" w:id="1">
    <w:p w:rsidR="00D45D19" w:rsidRDefault="00D45D19"/>
    <w:p w:rsidR="00D45D19" w:rsidRDefault="00D45D19"/>
    <w:p w:rsidR="00D45D19" w:rsidRDefault="00D45D19" w:rsidP="00F4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xxxii</w:t>
    </w:r>
    <w:r>
      <w:rPr>
        <w:rStyle w:val="PageNumber"/>
      </w:rPr>
      <w:fldChar w:fldCharType="end"/>
    </w:r>
  </w:p>
  <w:p w:rsidR="00D45D19" w:rsidRDefault="00D4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8054"/>
      <w:docPartObj>
        <w:docPartGallery w:val="Page Numbers (Bottom of Page)"/>
        <w:docPartUnique/>
      </w:docPartObj>
    </w:sdtPr>
    <w:sdtEndPr>
      <w:rPr>
        <w:noProof/>
      </w:rPr>
    </w:sdtEndPr>
    <w:sdtContent>
      <w:p w:rsidR="00D45D19" w:rsidRDefault="00D45D19">
        <w:pPr>
          <w:pStyle w:val="Footer"/>
          <w:jc w:val="center"/>
        </w:pPr>
        <w:r>
          <w:fldChar w:fldCharType="begin"/>
        </w:r>
        <w:r>
          <w:instrText xml:space="preserve"> PAGE   \* MERGEFORMAT </w:instrText>
        </w:r>
        <w:r>
          <w:fldChar w:fldCharType="separate"/>
        </w:r>
        <w:r w:rsidR="00C043A2">
          <w:rPr>
            <w:noProof/>
          </w:rPr>
          <w:t>vi</w:t>
        </w:r>
        <w:r>
          <w:rPr>
            <w:noProof/>
          </w:rPr>
          <w:fldChar w:fldCharType="end"/>
        </w:r>
      </w:p>
    </w:sdtContent>
  </w:sdt>
  <w:p w:rsidR="00D45D19" w:rsidRPr="005127E0" w:rsidRDefault="00D45D19" w:rsidP="00556BB3">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rsidP="006006DA">
    <w:pPr>
      <w:pStyle w:val="Header"/>
      <w:jc w:val="cen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rsidP="00D42C6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43A2">
      <w:rPr>
        <w:rStyle w:val="PageNumber"/>
        <w:noProof/>
      </w:rPr>
      <w:t>32</w:t>
    </w:r>
    <w:r>
      <w:rPr>
        <w:rStyle w:val="PageNumber"/>
      </w:rPr>
      <w:fldChar w:fldCharType="end"/>
    </w:r>
  </w:p>
  <w:p w:rsidR="00D45D19" w:rsidRDefault="00D45D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19" w:rsidRDefault="00D45D19">
      <w:r>
        <w:separator/>
      </w:r>
    </w:p>
    <w:p w:rsidR="00D45D19" w:rsidRDefault="00D45D19"/>
    <w:p w:rsidR="00D45D19" w:rsidRDefault="00D45D19" w:rsidP="00F4283D"/>
  </w:footnote>
  <w:footnote w:type="continuationSeparator" w:id="0">
    <w:p w:rsidR="00D45D19" w:rsidRDefault="00D45D19">
      <w:r>
        <w:continuationSeparator/>
      </w:r>
    </w:p>
    <w:p w:rsidR="00D45D19" w:rsidRDefault="00D45D19"/>
    <w:p w:rsidR="00D45D19" w:rsidRDefault="00D45D19" w:rsidP="00F4283D"/>
  </w:footnote>
  <w:footnote w:type="continuationNotice" w:id="1">
    <w:p w:rsidR="00D45D19" w:rsidRDefault="00D45D19"/>
    <w:p w:rsidR="00D45D19" w:rsidRDefault="00D45D19"/>
    <w:p w:rsidR="00D45D19" w:rsidRDefault="00D45D19" w:rsidP="00F42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8.5pt;height:161.25pt;rotation:315;z-index:-251657216;mso-position-horizontal:center;mso-position-horizontal-relative:margin;mso-position-vertical:center;mso-position-vertical-relative:margin" o:allowincell="f" fillcolor="silver" stroked="f">
          <v:fill opacity=".5"/>
          <v:textpath style="font-family:&quot;Times New Roman&quot;;font-size:2in" string="SAMPLE"/>
          <w10:wrap anchorx="margin" anchory="margin"/>
        </v:shape>
      </w:pict>
    </w:r>
    <w:r>
      <w:rPr>
        <w:noProof/>
      </w:rPr>
      <w:pict>
        <v:shape id="PowerPlusWaterMarkObject2" o:spid="_x0000_s2050" type="#_x0000_t136" style="position:absolute;margin-left:0;margin-top:0;width:472.5pt;height:161.25pt;rotation:315;z-index:-251659264;mso-position-horizontal:center;mso-position-horizontal-relative:margin;mso-position-vertical:center;mso-position-vertical-relative:margin" o:allowincell="f" fillcolor="silver" stroked="f">
          <v:fill opacity=".5"/>
          <v:textpath style="font-family:&quot;Times New Roman&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9" w:rsidRDefault="00D45D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8.5pt;height:161.25pt;rotation:315;z-index:-251658240;mso-position-horizontal:center;mso-position-horizontal-relative:margin;mso-position-vertical:center;mso-position-vertical-relative:margin" o:allowincell="f" fillcolor="silver" stroked="f">
          <v:fill opacity=".5"/>
          <v:textpath style="font-family:&quot;Times New Roman&quot;;font-size:2in" string="SAMPLE"/>
          <w10:wrap anchorx="margin" anchory="margin"/>
        </v:shape>
      </w:pict>
    </w:r>
    <w:r>
      <w:rPr>
        <w:noProof/>
      </w:rPr>
      <w:pict>
        <v:shape id="PowerPlusWaterMarkObject1" o:spid="_x0000_s2049" type="#_x0000_t136" style="position:absolute;margin-left:0;margin-top:0;width:472.5pt;height:161.25pt;rotation:315;z-index:-251660288;mso-position-horizontal:center;mso-position-horizontal-relative:margin;mso-position-vertical:center;mso-position-vertical-relative:margin" o:allowincell="f" fillcolor="silver"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EFC"/>
    <w:multiLevelType w:val="hybridMultilevel"/>
    <w:tmpl w:val="60B43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7E6"/>
    <w:multiLevelType w:val="hybridMultilevel"/>
    <w:tmpl w:val="58E83366"/>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5C1F7B"/>
    <w:multiLevelType w:val="hybridMultilevel"/>
    <w:tmpl w:val="BB66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A12AA"/>
    <w:multiLevelType w:val="hybridMultilevel"/>
    <w:tmpl w:val="7D2ED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4BEF"/>
    <w:multiLevelType w:val="singleLevel"/>
    <w:tmpl w:val="CD4EA45A"/>
    <w:lvl w:ilvl="0">
      <w:start w:val="1"/>
      <w:numFmt w:val="lowerLetter"/>
      <w:lvlText w:val="%1."/>
      <w:legacy w:legacy="1" w:legacySpace="360" w:legacyIndent="360"/>
      <w:lvlJc w:val="left"/>
      <w:pPr>
        <w:ind w:left="1800" w:hanging="360"/>
      </w:pPr>
    </w:lvl>
  </w:abstractNum>
  <w:abstractNum w:abstractNumId="5">
    <w:nsid w:val="18CF7872"/>
    <w:multiLevelType w:val="hybridMultilevel"/>
    <w:tmpl w:val="3F5C3F4E"/>
    <w:lvl w:ilvl="0" w:tplc="C3563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519A6"/>
    <w:multiLevelType w:val="hybridMultilevel"/>
    <w:tmpl w:val="3F12F69E"/>
    <w:lvl w:ilvl="0" w:tplc="04090011">
      <w:start w:val="1"/>
      <w:numFmt w:val="decimal"/>
      <w:lvlText w:val="%1)"/>
      <w:lvlJc w:val="left"/>
      <w:pPr>
        <w:ind w:left="720" w:hanging="360"/>
      </w:pPr>
      <w:rPr>
        <w:rFonts w:hint="default"/>
      </w:rPr>
    </w:lvl>
    <w:lvl w:ilvl="1" w:tplc="CF3E118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5BA2"/>
    <w:multiLevelType w:val="multilevel"/>
    <w:tmpl w:val="57C8EE7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56CC2"/>
    <w:multiLevelType w:val="hybridMultilevel"/>
    <w:tmpl w:val="B91E5CC2"/>
    <w:lvl w:ilvl="0" w:tplc="84428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A1D2B"/>
    <w:multiLevelType w:val="hybridMultilevel"/>
    <w:tmpl w:val="A2982650"/>
    <w:lvl w:ilvl="0" w:tplc="37FC51EE">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0">
    <w:nsid w:val="2718073E"/>
    <w:multiLevelType w:val="multilevel"/>
    <w:tmpl w:val="01A0CE08"/>
    <w:lvl w:ilvl="0">
      <w:start w:val="14"/>
      <w:numFmt w:val="decimal"/>
      <w:lvlText w:val="%1"/>
      <w:lvlJc w:val="left"/>
      <w:pPr>
        <w:tabs>
          <w:tab w:val="num" w:pos="900"/>
        </w:tabs>
        <w:ind w:left="900" w:hanging="900"/>
      </w:pPr>
      <w:rPr>
        <w:rFonts w:hint="default"/>
      </w:rPr>
    </w:lvl>
    <w:lvl w:ilvl="1">
      <w:start w:val="6"/>
      <w:numFmt w:val="decimal"/>
      <w:lvlText w:val="%1.%2"/>
      <w:lvlJc w:val="left"/>
      <w:pPr>
        <w:tabs>
          <w:tab w:val="num" w:pos="1173"/>
        </w:tabs>
        <w:ind w:left="1173" w:hanging="900"/>
      </w:pPr>
      <w:rPr>
        <w:rFonts w:hint="default"/>
      </w:rPr>
    </w:lvl>
    <w:lvl w:ilvl="2">
      <w:start w:val="5"/>
      <w:numFmt w:val="decimal"/>
      <w:lvlText w:val="%1.%2.%3"/>
      <w:lvlJc w:val="left"/>
      <w:pPr>
        <w:tabs>
          <w:tab w:val="num" w:pos="1446"/>
        </w:tabs>
        <w:ind w:left="1446" w:hanging="900"/>
      </w:pPr>
      <w:rPr>
        <w:rFonts w:hint="default"/>
      </w:rPr>
    </w:lvl>
    <w:lvl w:ilvl="3">
      <w:start w:val="4"/>
      <w:numFmt w:val="decimal"/>
      <w:lvlText w:val="%1.%2.%3.%4"/>
      <w:lvlJc w:val="left"/>
      <w:pPr>
        <w:tabs>
          <w:tab w:val="num" w:pos="1719"/>
        </w:tabs>
        <w:ind w:left="1719" w:hanging="90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nsid w:val="2BE477A2"/>
    <w:multiLevelType w:val="hybridMultilevel"/>
    <w:tmpl w:val="5D4E0858"/>
    <w:lvl w:ilvl="0" w:tplc="595C9626">
      <w:start w:val="1"/>
      <w:numFmt w:val="decimal"/>
      <w:lvlText w:val="(%1)"/>
      <w:lvlJc w:val="left"/>
      <w:pPr>
        <w:ind w:left="720" w:hanging="360"/>
      </w:pPr>
      <w:rPr>
        <w:rFonts w:hint="default"/>
        <w:b w:val="0"/>
      </w:rPr>
    </w:lvl>
    <w:lvl w:ilvl="1" w:tplc="93A6DB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D465A"/>
    <w:multiLevelType w:val="hybridMultilevel"/>
    <w:tmpl w:val="66C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628A1"/>
    <w:multiLevelType w:val="hybridMultilevel"/>
    <w:tmpl w:val="DAF69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7531C"/>
    <w:multiLevelType w:val="hybridMultilevel"/>
    <w:tmpl w:val="DAF696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1B2ECC"/>
    <w:multiLevelType w:val="hybridMultilevel"/>
    <w:tmpl w:val="34BA455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A4037C8"/>
    <w:multiLevelType w:val="multilevel"/>
    <w:tmpl w:val="4C966FFA"/>
    <w:lvl w:ilvl="0">
      <w:start w:val="14"/>
      <w:numFmt w:val="decimal"/>
      <w:lvlText w:val="%1"/>
      <w:lvlJc w:val="left"/>
      <w:pPr>
        <w:tabs>
          <w:tab w:val="num" w:pos="900"/>
        </w:tabs>
        <w:ind w:left="900" w:hanging="900"/>
      </w:pPr>
      <w:rPr>
        <w:rFonts w:hint="default"/>
      </w:rPr>
    </w:lvl>
    <w:lvl w:ilvl="1">
      <w:start w:val="6"/>
      <w:numFmt w:val="decimal"/>
      <w:lvlText w:val="%1.%2"/>
      <w:lvlJc w:val="left"/>
      <w:pPr>
        <w:tabs>
          <w:tab w:val="num" w:pos="1173"/>
        </w:tabs>
        <w:ind w:left="1173" w:hanging="900"/>
      </w:pPr>
      <w:rPr>
        <w:rFonts w:hint="default"/>
      </w:rPr>
    </w:lvl>
    <w:lvl w:ilvl="2">
      <w:start w:val="6"/>
      <w:numFmt w:val="decimal"/>
      <w:lvlText w:val="%1.%2.%3"/>
      <w:lvlJc w:val="left"/>
      <w:pPr>
        <w:tabs>
          <w:tab w:val="num" w:pos="1446"/>
        </w:tabs>
        <w:ind w:left="1446" w:hanging="900"/>
      </w:pPr>
      <w:rPr>
        <w:rFonts w:hint="default"/>
      </w:rPr>
    </w:lvl>
    <w:lvl w:ilvl="3">
      <w:start w:val="1"/>
      <w:numFmt w:val="decimal"/>
      <w:lvlText w:val="%1.%2.%3.%4"/>
      <w:lvlJc w:val="left"/>
      <w:pPr>
        <w:tabs>
          <w:tab w:val="num" w:pos="1719"/>
        </w:tabs>
        <w:ind w:left="1719" w:hanging="90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7">
    <w:nsid w:val="4E060802"/>
    <w:multiLevelType w:val="hybridMultilevel"/>
    <w:tmpl w:val="A6FA77C6"/>
    <w:lvl w:ilvl="0" w:tplc="69704B2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F644DC"/>
    <w:multiLevelType w:val="hybridMultilevel"/>
    <w:tmpl w:val="F1DAC4C8"/>
    <w:lvl w:ilvl="0" w:tplc="061819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0B3585"/>
    <w:multiLevelType w:val="multilevel"/>
    <w:tmpl w:val="D5B29FC2"/>
    <w:lvl w:ilvl="0">
      <w:start w:val="16"/>
      <w:numFmt w:val="decimal"/>
      <w:lvlText w:val="%1."/>
      <w:lvlJc w:val="left"/>
      <w:pPr>
        <w:tabs>
          <w:tab w:val="num" w:pos="900"/>
        </w:tabs>
        <w:ind w:left="900" w:hanging="900"/>
      </w:pPr>
      <w:rPr>
        <w:rFonts w:hint="default"/>
      </w:rPr>
    </w:lvl>
    <w:lvl w:ilvl="1">
      <w:start w:val="3"/>
      <w:numFmt w:val="decimal"/>
      <w:lvlText w:val="%1.%2."/>
      <w:lvlJc w:val="left"/>
      <w:pPr>
        <w:tabs>
          <w:tab w:val="num" w:pos="1130"/>
        </w:tabs>
        <w:ind w:left="1130" w:hanging="900"/>
      </w:pPr>
      <w:rPr>
        <w:rFonts w:hint="default"/>
      </w:rPr>
    </w:lvl>
    <w:lvl w:ilvl="2">
      <w:start w:val="13"/>
      <w:numFmt w:val="decimal"/>
      <w:lvlText w:val="%1.%2.%3."/>
      <w:lvlJc w:val="left"/>
      <w:pPr>
        <w:tabs>
          <w:tab w:val="num" w:pos="1360"/>
        </w:tabs>
        <w:ind w:left="1360" w:hanging="900"/>
      </w:pPr>
      <w:rPr>
        <w:rFonts w:hint="default"/>
      </w:rPr>
    </w:lvl>
    <w:lvl w:ilvl="3">
      <w:start w:val="1"/>
      <w:numFmt w:val="decimal"/>
      <w:lvlText w:val="%1.%2.%3.%4."/>
      <w:lvlJc w:val="left"/>
      <w:pPr>
        <w:tabs>
          <w:tab w:val="num" w:pos="1590"/>
        </w:tabs>
        <w:ind w:left="1590" w:hanging="90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20">
    <w:nsid w:val="55057BB4"/>
    <w:multiLevelType w:val="multilevel"/>
    <w:tmpl w:val="CD62AF74"/>
    <w:lvl w:ilvl="0">
      <w:start w:val="1"/>
      <w:numFmt w:val="decimal"/>
      <w:pStyle w:val="level1"/>
      <w:lvlText w:val="%1."/>
      <w:lvlJc w:val="left"/>
      <w:pPr>
        <w:tabs>
          <w:tab w:val="num" w:pos="360"/>
        </w:tabs>
        <w:ind w:left="360" w:hanging="360"/>
      </w:pPr>
      <w:rPr>
        <w:rFonts w:hint="default"/>
      </w:rPr>
    </w:lvl>
    <w:lvl w:ilvl="1">
      <w:start w:val="1"/>
      <w:numFmt w:val="decimal"/>
      <w:pStyle w:val="level2"/>
      <w:lvlText w:val="%1.%2"/>
      <w:lvlJc w:val="left"/>
      <w:pPr>
        <w:tabs>
          <w:tab w:val="num" w:pos="547"/>
        </w:tabs>
        <w:ind w:left="547" w:hanging="547"/>
      </w:pPr>
      <w:rPr>
        <w:rFonts w:hint="default"/>
      </w:rPr>
    </w:lvl>
    <w:lvl w:ilvl="2">
      <w:start w:val="1"/>
      <w:numFmt w:val="decimal"/>
      <w:pStyle w:val="level3"/>
      <w:lvlText w:val="%1.%2.%3"/>
      <w:lvlJc w:val="left"/>
      <w:pPr>
        <w:tabs>
          <w:tab w:val="num" w:pos="1267"/>
        </w:tabs>
        <w:ind w:left="1267" w:hanging="907"/>
      </w:pPr>
      <w:rPr>
        <w:rFonts w:hint="default"/>
      </w:rPr>
    </w:lvl>
    <w:lvl w:ilvl="3">
      <w:start w:val="1"/>
      <w:numFmt w:val="decimal"/>
      <w:pStyle w:val="level4"/>
      <w:lvlText w:val="%1.%2.%3.%4"/>
      <w:lvlJc w:val="left"/>
      <w:pPr>
        <w:tabs>
          <w:tab w:val="num" w:pos="1267"/>
        </w:tabs>
        <w:ind w:left="1267" w:hanging="1267"/>
      </w:pPr>
      <w:rPr>
        <w:rFonts w:hint="default"/>
      </w:rPr>
    </w:lvl>
    <w:lvl w:ilvl="4">
      <w:start w:val="1"/>
      <w:numFmt w:val="decimal"/>
      <w:pStyle w:val="level5"/>
      <w:lvlText w:val="%1.%2.%3.%4.%5"/>
      <w:lvlJc w:val="left"/>
      <w:pPr>
        <w:tabs>
          <w:tab w:val="num" w:pos="1440"/>
        </w:tabs>
        <w:ind w:left="1440" w:hanging="1440"/>
      </w:pPr>
      <w:rPr>
        <w:rFonts w:hint="default"/>
      </w:rPr>
    </w:lvl>
    <w:lvl w:ilvl="5">
      <w:start w:val="1"/>
      <w:numFmt w:val="decimal"/>
      <w:pStyle w:val="level6"/>
      <w:lvlText w:val="%1.%2.%3.%4.%5.%6"/>
      <w:lvlJc w:val="left"/>
      <w:pPr>
        <w:tabs>
          <w:tab w:val="num" w:pos="1627"/>
        </w:tabs>
        <w:ind w:left="1627" w:hanging="1627"/>
      </w:pPr>
      <w:rPr>
        <w:rFonts w:hint="default"/>
      </w:rPr>
    </w:lvl>
    <w:lvl w:ilvl="6">
      <w:start w:val="1"/>
      <w:numFmt w:val="decimal"/>
      <w:pStyle w:val="level7"/>
      <w:lvlText w:val="%1.%2.%3.%4.%5.%6.%7"/>
      <w:lvlJc w:val="left"/>
      <w:pPr>
        <w:tabs>
          <w:tab w:val="num" w:pos="1800"/>
        </w:tabs>
        <w:ind w:left="1800" w:hanging="1800"/>
      </w:pPr>
      <w:rPr>
        <w:rFonts w:hint="default"/>
      </w:rPr>
    </w:lvl>
    <w:lvl w:ilvl="7">
      <w:start w:val="1"/>
      <w:numFmt w:val="decimal"/>
      <w:pStyle w:val="level8"/>
      <w:lvlText w:val="%1.%2.%3.%4.%5.%6.%7.%8"/>
      <w:lvlJc w:val="left"/>
      <w:pPr>
        <w:tabs>
          <w:tab w:val="num" w:pos="2160"/>
        </w:tabs>
        <w:ind w:left="1987" w:hanging="1987"/>
      </w:pPr>
      <w:rPr>
        <w:rFonts w:hint="default"/>
      </w:rPr>
    </w:lvl>
    <w:lvl w:ilvl="8">
      <w:start w:val="1"/>
      <w:numFmt w:val="decimal"/>
      <w:pStyle w:val="level9"/>
      <w:lvlText w:val="%1.%2.%3.%4.%5.%6.%7.%8.%9"/>
      <w:lvlJc w:val="left"/>
      <w:pPr>
        <w:tabs>
          <w:tab w:val="num" w:pos="2160"/>
        </w:tabs>
        <w:ind w:left="2160" w:hanging="2160"/>
      </w:pPr>
      <w:rPr>
        <w:rFonts w:hint="default"/>
      </w:rPr>
    </w:lvl>
  </w:abstractNum>
  <w:abstractNum w:abstractNumId="21">
    <w:nsid w:val="5A9666B9"/>
    <w:multiLevelType w:val="hybridMultilevel"/>
    <w:tmpl w:val="0BDA096E"/>
    <w:lvl w:ilvl="0" w:tplc="38F4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282A23"/>
    <w:multiLevelType w:val="hybridMultilevel"/>
    <w:tmpl w:val="0A2A4F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E35916"/>
    <w:multiLevelType w:val="hybridMultilevel"/>
    <w:tmpl w:val="9C8E71DC"/>
    <w:lvl w:ilvl="0" w:tplc="F468F678">
      <w:start w:val="1"/>
      <w:numFmt w:val="decimal"/>
      <w:lvlText w:val="(%1)"/>
      <w:lvlJc w:val="left"/>
      <w:pPr>
        <w:ind w:left="765" w:hanging="405"/>
      </w:pPr>
      <w:rPr>
        <w:rFonts w:hint="default"/>
      </w:rPr>
    </w:lvl>
    <w:lvl w:ilvl="1" w:tplc="F468F6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B4833"/>
    <w:multiLevelType w:val="hybridMultilevel"/>
    <w:tmpl w:val="025AAC8E"/>
    <w:lvl w:ilvl="0" w:tplc="FFFFFFFF">
      <w:start w:val="1"/>
      <w:numFmt w:val="decimal"/>
      <w:lvlText w:val="%1."/>
      <w:lvlJc w:val="left"/>
      <w:pPr>
        <w:tabs>
          <w:tab w:val="num" w:pos="429"/>
        </w:tabs>
        <w:ind w:left="429" w:hanging="360"/>
      </w:pPr>
      <w:rPr>
        <w:rFonts w:hint="default"/>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5">
    <w:nsid w:val="65C1759D"/>
    <w:multiLevelType w:val="hybridMultilevel"/>
    <w:tmpl w:val="094E3A64"/>
    <w:lvl w:ilvl="0" w:tplc="3170EFF4">
      <w:start w:val="3"/>
      <w:numFmt w:val="decimal"/>
      <w:lvlText w:val="(%1)"/>
      <w:lvlJc w:val="left"/>
      <w:pPr>
        <w:tabs>
          <w:tab w:val="num" w:pos="750"/>
        </w:tabs>
        <w:ind w:left="750" w:hanging="390"/>
      </w:pPr>
      <w:rPr>
        <w:rFonts w:hint="default"/>
      </w:rPr>
    </w:lvl>
    <w:lvl w:ilvl="1" w:tplc="6C52F824">
      <w:start w:val="1"/>
      <w:numFmt w:val="lowerRoman"/>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6B5743"/>
    <w:multiLevelType w:val="multilevel"/>
    <w:tmpl w:val="FEC47370"/>
    <w:lvl w:ilvl="0">
      <w:start w:val="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4"/>
  </w:num>
  <w:num w:numId="3">
    <w:abstractNumId w:val="15"/>
  </w:num>
  <w:num w:numId="4">
    <w:abstractNumId w:val="20"/>
  </w:num>
  <w:num w:numId="5">
    <w:abstractNumId w:val="10"/>
  </w:num>
  <w:num w:numId="6">
    <w:abstractNumId w:val="16"/>
  </w:num>
  <w:num w:numId="7">
    <w:abstractNumId w:val="19"/>
  </w:num>
  <w:num w:numId="8">
    <w:abstractNumId w:val="2"/>
  </w:num>
  <w:num w:numId="9">
    <w:abstractNumId w:val="9"/>
  </w:num>
  <w:num w:numId="10">
    <w:abstractNumId w:val="18"/>
  </w:num>
  <w:num w:numId="11">
    <w:abstractNumId w:val="25"/>
  </w:num>
  <w:num w:numId="12">
    <w:abstractNumId w:val="13"/>
  </w:num>
  <w:num w:numId="13">
    <w:abstractNumId w:val="14"/>
  </w:num>
  <w:num w:numId="14">
    <w:abstractNumId w:val="0"/>
  </w:num>
  <w:num w:numId="15">
    <w:abstractNumId w:val="11"/>
  </w:num>
  <w:num w:numId="16">
    <w:abstractNumId w:val="6"/>
  </w:num>
  <w:num w:numId="17">
    <w:abstractNumId w:val="12"/>
  </w:num>
  <w:num w:numId="18">
    <w:abstractNumId w:val="8"/>
  </w:num>
  <w:num w:numId="19">
    <w:abstractNumId w:val="5"/>
  </w:num>
  <w:num w:numId="20">
    <w:abstractNumId w:val="21"/>
  </w:num>
  <w:num w:numId="21">
    <w:abstractNumId w:val="22"/>
  </w:num>
  <w:num w:numId="22">
    <w:abstractNumId w:val="26"/>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1E"/>
    <w:rsid w:val="00000406"/>
    <w:rsid w:val="0000114A"/>
    <w:rsid w:val="000016A1"/>
    <w:rsid w:val="000019D5"/>
    <w:rsid w:val="000035CC"/>
    <w:rsid w:val="00003F09"/>
    <w:rsid w:val="00006BB5"/>
    <w:rsid w:val="00006E80"/>
    <w:rsid w:val="00010362"/>
    <w:rsid w:val="00010AB7"/>
    <w:rsid w:val="00010C5A"/>
    <w:rsid w:val="000128C9"/>
    <w:rsid w:val="00012C63"/>
    <w:rsid w:val="00012F24"/>
    <w:rsid w:val="00013FF6"/>
    <w:rsid w:val="000145A3"/>
    <w:rsid w:val="00014832"/>
    <w:rsid w:val="00015F28"/>
    <w:rsid w:val="00016111"/>
    <w:rsid w:val="00017D0B"/>
    <w:rsid w:val="00020554"/>
    <w:rsid w:val="00021F94"/>
    <w:rsid w:val="00022052"/>
    <w:rsid w:val="000224F2"/>
    <w:rsid w:val="000226B7"/>
    <w:rsid w:val="00022B0B"/>
    <w:rsid w:val="000230EB"/>
    <w:rsid w:val="0002379E"/>
    <w:rsid w:val="000239BF"/>
    <w:rsid w:val="000250A7"/>
    <w:rsid w:val="00025257"/>
    <w:rsid w:val="000252AF"/>
    <w:rsid w:val="0002534A"/>
    <w:rsid w:val="00025AB8"/>
    <w:rsid w:val="000260C5"/>
    <w:rsid w:val="00026F3C"/>
    <w:rsid w:val="0002714D"/>
    <w:rsid w:val="00027165"/>
    <w:rsid w:val="00027433"/>
    <w:rsid w:val="00027506"/>
    <w:rsid w:val="00027AD6"/>
    <w:rsid w:val="000303AE"/>
    <w:rsid w:val="00030D95"/>
    <w:rsid w:val="00032974"/>
    <w:rsid w:val="00033483"/>
    <w:rsid w:val="00034595"/>
    <w:rsid w:val="000349FF"/>
    <w:rsid w:val="00034C14"/>
    <w:rsid w:val="00035ED5"/>
    <w:rsid w:val="00036762"/>
    <w:rsid w:val="000369B6"/>
    <w:rsid w:val="00037AB4"/>
    <w:rsid w:val="00037B0E"/>
    <w:rsid w:val="00040058"/>
    <w:rsid w:val="00040084"/>
    <w:rsid w:val="00041DF0"/>
    <w:rsid w:val="00041FCA"/>
    <w:rsid w:val="00042DB6"/>
    <w:rsid w:val="0004343C"/>
    <w:rsid w:val="000437B9"/>
    <w:rsid w:val="000438BD"/>
    <w:rsid w:val="00043BCF"/>
    <w:rsid w:val="00043FF8"/>
    <w:rsid w:val="00044D65"/>
    <w:rsid w:val="000454FE"/>
    <w:rsid w:val="0004687C"/>
    <w:rsid w:val="00050401"/>
    <w:rsid w:val="000512BF"/>
    <w:rsid w:val="0005161A"/>
    <w:rsid w:val="00051CE0"/>
    <w:rsid w:val="00051ECD"/>
    <w:rsid w:val="00051F27"/>
    <w:rsid w:val="0005302E"/>
    <w:rsid w:val="0005337B"/>
    <w:rsid w:val="000544A7"/>
    <w:rsid w:val="000548E6"/>
    <w:rsid w:val="00054974"/>
    <w:rsid w:val="00055B7B"/>
    <w:rsid w:val="00056D17"/>
    <w:rsid w:val="00056E73"/>
    <w:rsid w:val="00060733"/>
    <w:rsid w:val="00061692"/>
    <w:rsid w:val="00061F89"/>
    <w:rsid w:val="0006276E"/>
    <w:rsid w:val="00062E46"/>
    <w:rsid w:val="00063269"/>
    <w:rsid w:val="0006359A"/>
    <w:rsid w:val="000639B4"/>
    <w:rsid w:val="00063B74"/>
    <w:rsid w:val="0006419B"/>
    <w:rsid w:val="00064B48"/>
    <w:rsid w:val="000652BB"/>
    <w:rsid w:val="00065507"/>
    <w:rsid w:val="00066174"/>
    <w:rsid w:val="00066558"/>
    <w:rsid w:val="000668EE"/>
    <w:rsid w:val="0006736B"/>
    <w:rsid w:val="0006761A"/>
    <w:rsid w:val="00067D9B"/>
    <w:rsid w:val="00070B91"/>
    <w:rsid w:val="00070D7F"/>
    <w:rsid w:val="00070E5F"/>
    <w:rsid w:val="000712A5"/>
    <w:rsid w:val="000716E3"/>
    <w:rsid w:val="00071E2C"/>
    <w:rsid w:val="00072260"/>
    <w:rsid w:val="000723F5"/>
    <w:rsid w:val="0007244B"/>
    <w:rsid w:val="00072D44"/>
    <w:rsid w:val="000730C6"/>
    <w:rsid w:val="0007330A"/>
    <w:rsid w:val="000739FB"/>
    <w:rsid w:val="00073BB4"/>
    <w:rsid w:val="00073D6E"/>
    <w:rsid w:val="00074218"/>
    <w:rsid w:val="0007423A"/>
    <w:rsid w:val="00074415"/>
    <w:rsid w:val="000747CE"/>
    <w:rsid w:val="00075142"/>
    <w:rsid w:val="00075BD6"/>
    <w:rsid w:val="00075BF4"/>
    <w:rsid w:val="000777E7"/>
    <w:rsid w:val="00077976"/>
    <w:rsid w:val="000807DF"/>
    <w:rsid w:val="000809D5"/>
    <w:rsid w:val="00080FE0"/>
    <w:rsid w:val="0008104F"/>
    <w:rsid w:val="0008209A"/>
    <w:rsid w:val="0008256D"/>
    <w:rsid w:val="00083988"/>
    <w:rsid w:val="00083CCA"/>
    <w:rsid w:val="000855BD"/>
    <w:rsid w:val="0008578D"/>
    <w:rsid w:val="00086000"/>
    <w:rsid w:val="00086218"/>
    <w:rsid w:val="0008704E"/>
    <w:rsid w:val="00087050"/>
    <w:rsid w:val="00090151"/>
    <w:rsid w:val="00090CD7"/>
    <w:rsid w:val="00090D65"/>
    <w:rsid w:val="00090EF3"/>
    <w:rsid w:val="00090FE7"/>
    <w:rsid w:val="00091DA1"/>
    <w:rsid w:val="00092461"/>
    <w:rsid w:val="000933A8"/>
    <w:rsid w:val="0009369A"/>
    <w:rsid w:val="00093995"/>
    <w:rsid w:val="00093E7F"/>
    <w:rsid w:val="00094373"/>
    <w:rsid w:val="00094868"/>
    <w:rsid w:val="0009534D"/>
    <w:rsid w:val="000958CB"/>
    <w:rsid w:val="00095B17"/>
    <w:rsid w:val="0009693B"/>
    <w:rsid w:val="00096E38"/>
    <w:rsid w:val="00096E96"/>
    <w:rsid w:val="00097712"/>
    <w:rsid w:val="000A1BDA"/>
    <w:rsid w:val="000A2F0D"/>
    <w:rsid w:val="000A2F9D"/>
    <w:rsid w:val="000A3253"/>
    <w:rsid w:val="000A330F"/>
    <w:rsid w:val="000A4636"/>
    <w:rsid w:val="000A47B1"/>
    <w:rsid w:val="000A4B42"/>
    <w:rsid w:val="000A6285"/>
    <w:rsid w:val="000A6D4A"/>
    <w:rsid w:val="000A7257"/>
    <w:rsid w:val="000A7584"/>
    <w:rsid w:val="000B0A1E"/>
    <w:rsid w:val="000B3315"/>
    <w:rsid w:val="000B3AC7"/>
    <w:rsid w:val="000B3FD8"/>
    <w:rsid w:val="000B42A2"/>
    <w:rsid w:val="000B5687"/>
    <w:rsid w:val="000B5FAB"/>
    <w:rsid w:val="000B605C"/>
    <w:rsid w:val="000B7A9E"/>
    <w:rsid w:val="000C201F"/>
    <w:rsid w:val="000C24A6"/>
    <w:rsid w:val="000C25DA"/>
    <w:rsid w:val="000C25E3"/>
    <w:rsid w:val="000C29A6"/>
    <w:rsid w:val="000C2F2F"/>
    <w:rsid w:val="000C313A"/>
    <w:rsid w:val="000C34C0"/>
    <w:rsid w:val="000C3D99"/>
    <w:rsid w:val="000C420A"/>
    <w:rsid w:val="000C43FB"/>
    <w:rsid w:val="000C46CC"/>
    <w:rsid w:val="000C5EA9"/>
    <w:rsid w:val="000C6293"/>
    <w:rsid w:val="000C6822"/>
    <w:rsid w:val="000C6C4D"/>
    <w:rsid w:val="000C6D52"/>
    <w:rsid w:val="000C7B35"/>
    <w:rsid w:val="000D12D5"/>
    <w:rsid w:val="000D3D40"/>
    <w:rsid w:val="000D3DB6"/>
    <w:rsid w:val="000D46B1"/>
    <w:rsid w:val="000D4B6B"/>
    <w:rsid w:val="000D5111"/>
    <w:rsid w:val="000D5DF4"/>
    <w:rsid w:val="000D68AA"/>
    <w:rsid w:val="000D6F25"/>
    <w:rsid w:val="000D7AC4"/>
    <w:rsid w:val="000E04A4"/>
    <w:rsid w:val="000E1644"/>
    <w:rsid w:val="000E2110"/>
    <w:rsid w:val="000E3452"/>
    <w:rsid w:val="000E3463"/>
    <w:rsid w:val="000E3A14"/>
    <w:rsid w:val="000E426D"/>
    <w:rsid w:val="000E4508"/>
    <w:rsid w:val="000E4FDA"/>
    <w:rsid w:val="000E5453"/>
    <w:rsid w:val="000E54E2"/>
    <w:rsid w:val="000E5740"/>
    <w:rsid w:val="000E5CDF"/>
    <w:rsid w:val="000E6127"/>
    <w:rsid w:val="000E6B93"/>
    <w:rsid w:val="000E7521"/>
    <w:rsid w:val="000E76C3"/>
    <w:rsid w:val="000F0082"/>
    <w:rsid w:val="000F0952"/>
    <w:rsid w:val="000F1379"/>
    <w:rsid w:val="000F16F9"/>
    <w:rsid w:val="000F211F"/>
    <w:rsid w:val="000F2CE6"/>
    <w:rsid w:val="000F2E20"/>
    <w:rsid w:val="000F34B9"/>
    <w:rsid w:val="000F39DE"/>
    <w:rsid w:val="000F406B"/>
    <w:rsid w:val="000F4606"/>
    <w:rsid w:val="000F4731"/>
    <w:rsid w:val="000F48B1"/>
    <w:rsid w:val="000F4CBF"/>
    <w:rsid w:val="000F51B8"/>
    <w:rsid w:val="000F5212"/>
    <w:rsid w:val="000F61EF"/>
    <w:rsid w:val="000F6625"/>
    <w:rsid w:val="000F6ED8"/>
    <w:rsid w:val="000F70F5"/>
    <w:rsid w:val="001003EA"/>
    <w:rsid w:val="0010059C"/>
    <w:rsid w:val="001005E3"/>
    <w:rsid w:val="00100CCE"/>
    <w:rsid w:val="00101247"/>
    <w:rsid w:val="0010150E"/>
    <w:rsid w:val="001022EF"/>
    <w:rsid w:val="00102511"/>
    <w:rsid w:val="00102D89"/>
    <w:rsid w:val="001032AC"/>
    <w:rsid w:val="00103845"/>
    <w:rsid w:val="00103866"/>
    <w:rsid w:val="001042CB"/>
    <w:rsid w:val="001049D6"/>
    <w:rsid w:val="00104AFD"/>
    <w:rsid w:val="00105782"/>
    <w:rsid w:val="00105CE5"/>
    <w:rsid w:val="00106A17"/>
    <w:rsid w:val="001071F5"/>
    <w:rsid w:val="00110113"/>
    <w:rsid w:val="00110842"/>
    <w:rsid w:val="00110F57"/>
    <w:rsid w:val="0011154C"/>
    <w:rsid w:val="00111713"/>
    <w:rsid w:val="00112637"/>
    <w:rsid w:val="00112D38"/>
    <w:rsid w:val="00113490"/>
    <w:rsid w:val="0011527C"/>
    <w:rsid w:val="001161C1"/>
    <w:rsid w:val="001164FA"/>
    <w:rsid w:val="00116A54"/>
    <w:rsid w:val="00117F7E"/>
    <w:rsid w:val="001203DD"/>
    <w:rsid w:val="00120F55"/>
    <w:rsid w:val="00121523"/>
    <w:rsid w:val="00121729"/>
    <w:rsid w:val="001220DF"/>
    <w:rsid w:val="001226A2"/>
    <w:rsid w:val="00122AB4"/>
    <w:rsid w:val="00122E7F"/>
    <w:rsid w:val="0012314A"/>
    <w:rsid w:val="0012317C"/>
    <w:rsid w:val="001235A2"/>
    <w:rsid w:val="00123ECB"/>
    <w:rsid w:val="001243AF"/>
    <w:rsid w:val="0012441E"/>
    <w:rsid w:val="00124784"/>
    <w:rsid w:val="00126418"/>
    <w:rsid w:val="00127148"/>
    <w:rsid w:val="00127186"/>
    <w:rsid w:val="00127668"/>
    <w:rsid w:val="00127727"/>
    <w:rsid w:val="0013050E"/>
    <w:rsid w:val="0013093B"/>
    <w:rsid w:val="0013143F"/>
    <w:rsid w:val="00131727"/>
    <w:rsid w:val="00131A4A"/>
    <w:rsid w:val="00132635"/>
    <w:rsid w:val="00132677"/>
    <w:rsid w:val="00132BC7"/>
    <w:rsid w:val="00132C37"/>
    <w:rsid w:val="0013313F"/>
    <w:rsid w:val="00133845"/>
    <w:rsid w:val="0013397D"/>
    <w:rsid w:val="00133C36"/>
    <w:rsid w:val="00133D49"/>
    <w:rsid w:val="00134090"/>
    <w:rsid w:val="00134550"/>
    <w:rsid w:val="00135179"/>
    <w:rsid w:val="001362AF"/>
    <w:rsid w:val="001368FD"/>
    <w:rsid w:val="00136F6F"/>
    <w:rsid w:val="00137371"/>
    <w:rsid w:val="0013748A"/>
    <w:rsid w:val="00137CC5"/>
    <w:rsid w:val="00140A0D"/>
    <w:rsid w:val="00140C7B"/>
    <w:rsid w:val="00140F2A"/>
    <w:rsid w:val="00141339"/>
    <w:rsid w:val="001413BB"/>
    <w:rsid w:val="00141AA6"/>
    <w:rsid w:val="00142406"/>
    <w:rsid w:val="00142754"/>
    <w:rsid w:val="00142C93"/>
    <w:rsid w:val="00142D44"/>
    <w:rsid w:val="00142F37"/>
    <w:rsid w:val="00143954"/>
    <w:rsid w:val="00143E94"/>
    <w:rsid w:val="00144390"/>
    <w:rsid w:val="0014476F"/>
    <w:rsid w:val="00144F8B"/>
    <w:rsid w:val="00145AB7"/>
    <w:rsid w:val="00145B66"/>
    <w:rsid w:val="001503A4"/>
    <w:rsid w:val="00150BD3"/>
    <w:rsid w:val="001513CA"/>
    <w:rsid w:val="001515A0"/>
    <w:rsid w:val="001516E0"/>
    <w:rsid w:val="00151B99"/>
    <w:rsid w:val="00152A23"/>
    <w:rsid w:val="00152DFA"/>
    <w:rsid w:val="00153656"/>
    <w:rsid w:val="00153E89"/>
    <w:rsid w:val="00154905"/>
    <w:rsid w:val="00154F24"/>
    <w:rsid w:val="00155056"/>
    <w:rsid w:val="00155B87"/>
    <w:rsid w:val="00156255"/>
    <w:rsid w:val="00156913"/>
    <w:rsid w:val="001604CE"/>
    <w:rsid w:val="001604DC"/>
    <w:rsid w:val="001610FD"/>
    <w:rsid w:val="0016178C"/>
    <w:rsid w:val="00162EB6"/>
    <w:rsid w:val="0016399F"/>
    <w:rsid w:val="00163F50"/>
    <w:rsid w:val="00164DD4"/>
    <w:rsid w:val="00164FCF"/>
    <w:rsid w:val="0016579C"/>
    <w:rsid w:val="00166FCF"/>
    <w:rsid w:val="00167730"/>
    <w:rsid w:val="0016791F"/>
    <w:rsid w:val="00167D29"/>
    <w:rsid w:val="0017045A"/>
    <w:rsid w:val="001704EC"/>
    <w:rsid w:val="00170F85"/>
    <w:rsid w:val="001719C8"/>
    <w:rsid w:val="001727F9"/>
    <w:rsid w:val="0017333D"/>
    <w:rsid w:val="001736E4"/>
    <w:rsid w:val="00174A92"/>
    <w:rsid w:val="0017524E"/>
    <w:rsid w:val="00175B0E"/>
    <w:rsid w:val="00175E49"/>
    <w:rsid w:val="00176282"/>
    <w:rsid w:val="0017694B"/>
    <w:rsid w:val="00176E30"/>
    <w:rsid w:val="0017745F"/>
    <w:rsid w:val="001778D0"/>
    <w:rsid w:val="00177CC1"/>
    <w:rsid w:val="001805B6"/>
    <w:rsid w:val="0018115B"/>
    <w:rsid w:val="00181AB3"/>
    <w:rsid w:val="00181BBF"/>
    <w:rsid w:val="00181E23"/>
    <w:rsid w:val="00181EB0"/>
    <w:rsid w:val="00182130"/>
    <w:rsid w:val="0018216A"/>
    <w:rsid w:val="00182359"/>
    <w:rsid w:val="001829AF"/>
    <w:rsid w:val="00182B89"/>
    <w:rsid w:val="00182C38"/>
    <w:rsid w:val="00183235"/>
    <w:rsid w:val="00183601"/>
    <w:rsid w:val="00183CB7"/>
    <w:rsid w:val="00184570"/>
    <w:rsid w:val="00184BA3"/>
    <w:rsid w:val="001851EE"/>
    <w:rsid w:val="001852BE"/>
    <w:rsid w:val="0019017F"/>
    <w:rsid w:val="00190504"/>
    <w:rsid w:val="00190D4C"/>
    <w:rsid w:val="00190F5B"/>
    <w:rsid w:val="0019186E"/>
    <w:rsid w:val="00191BCD"/>
    <w:rsid w:val="00191F2A"/>
    <w:rsid w:val="001921CA"/>
    <w:rsid w:val="00192A00"/>
    <w:rsid w:val="00192BC5"/>
    <w:rsid w:val="00192DC4"/>
    <w:rsid w:val="00192F9F"/>
    <w:rsid w:val="00193154"/>
    <w:rsid w:val="0019316F"/>
    <w:rsid w:val="00193256"/>
    <w:rsid w:val="00193B38"/>
    <w:rsid w:val="00193D46"/>
    <w:rsid w:val="00193ED0"/>
    <w:rsid w:val="001947C4"/>
    <w:rsid w:val="00194955"/>
    <w:rsid w:val="00194FA7"/>
    <w:rsid w:val="0019523A"/>
    <w:rsid w:val="001956BD"/>
    <w:rsid w:val="0019637D"/>
    <w:rsid w:val="001963EE"/>
    <w:rsid w:val="001977EF"/>
    <w:rsid w:val="00197DCE"/>
    <w:rsid w:val="001A0A0C"/>
    <w:rsid w:val="001A0B84"/>
    <w:rsid w:val="001A14E6"/>
    <w:rsid w:val="001A19F4"/>
    <w:rsid w:val="001A206C"/>
    <w:rsid w:val="001A2FFF"/>
    <w:rsid w:val="001A38F2"/>
    <w:rsid w:val="001A3A46"/>
    <w:rsid w:val="001A430F"/>
    <w:rsid w:val="001A44A1"/>
    <w:rsid w:val="001A4ECC"/>
    <w:rsid w:val="001A5E65"/>
    <w:rsid w:val="001A5FF2"/>
    <w:rsid w:val="001A60AC"/>
    <w:rsid w:val="001A63AB"/>
    <w:rsid w:val="001A75C9"/>
    <w:rsid w:val="001A76F0"/>
    <w:rsid w:val="001A7DAF"/>
    <w:rsid w:val="001A7E61"/>
    <w:rsid w:val="001B041B"/>
    <w:rsid w:val="001B150F"/>
    <w:rsid w:val="001B2A92"/>
    <w:rsid w:val="001B2C17"/>
    <w:rsid w:val="001B3257"/>
    <w:rsid w:val="001B388B"/>
    <w:rsid w:val="001B4678"/>
    <w:rsid w:val="001B4686"/>
    <w:rsid w:val="001B46FA"/>
    <w:rsid w:val="001B4F74"/>
    <w:rsid w:val="001B6A18"/>
    <w:rsid w:val="001B6D91"/>
    <w:rsid w:val="001B711E"/>
    <w:rsid w:val="001B7AC2"/>
    <w:rsid w:val="001B7B4F"/>
    <w:rsid w:val="001C05D5"/>
    <w:rsid w:val="001C0A72"/>
    <w:rsid w:val="001C0B58"/>
    <w:rsid w:val="001C15D9"/>
    <w:rsid w:val="001C1C76"/>
    <w:rsid w:val="001C1CAC"/>
    <w:rsid w:val="001C1FD2"/>
    <w:rsid w:val="001C3509"/>
    <w:rsid w:val="001C355E"/>
    <w:rsid w:val="001C4EE5"/>
    <w:rsid w:val="001C5951"/>
    <w:rsid w:val="001C5C23"/>
    <w:rsid w:val="001C5E90"/>
    <w:rsid w:val="001C641C"/>
    <w:rsid w:val="001C646A"/>
    <w:rsid w:val="001C7080"/>
    <w:rsid w:val="001C7483"/>
    <w:rsid w:val="001C75B8"/>
    <w:rsid w:val="001C78D4"/>
    <w:rsid w:val="001C7B92"/>
    <w:rsid w:val="001C7BAD"/>
    <w:rsid w:val="001D1CB0"/>
    <w:rsid w:val="001D1CCD"/>
    <w:rsid w:val="001D22E1"/>
    <w:rsid w:val="001D2412"/>
    <w:rsid w:val="001D3025"/>
    <w:rsid w:val="001D32F7"/>
    <w:rsid w:val="001D4A1D"/>
    <w:rsid w:val="001D61FB"/>
    <w:rsid w:val="001D66D8"/>
    <w:rsid w:val="001D6890"/>
    <w:rsid w:val="001D70E9"/>
    <w:rsid w:val="001D77D0"/>
    <w:rsid w:val="001D78B6"/>
    <w:rsid w:val="001D7C98"/>
    <w:rsid w:val="001E0001"/>
    <w:rsid w:val="001E00CF"/>
    <w:rsid w:val="001E022D"/>
    <w:rsid w:val="001E038A"/>
    <w:rsid w:val="001E10BD"/>
    <w:rsid w:val="001E1221"/>
    <w:rsid w:val="001E146D"/>
    <w:rsid w:val="001E1882"/>
    <w:rsid w:val="001E2392"/>
    <w:rsid w:val="001E3A8A"/>
    <w:rsid w:val="001E41CE"/>
    <w:rsid w:val="001E4702"/>
    <w:rsid w:val="001E5DF8"/>
    <w:rsid w:val="001E6550"/>
    <w:rsid w:val="001E6BDA"/>
    <w:rsid w:val="001E73A1"/>
    <w:rsid w:val="001E7606"/>
    <w:rsid w:val="001F0055"/>
    <w:rsid w:val="001F09C7"/>
    <w:rsid w:val="001F1010"/>
    <w:rsid w:val="001F210F"/>
    <w:rsid w:val="001F299C"/>
    <w:rsid w:val="001F3134"/>
    <w:rsid w:val="001F375E"/>
    <w:rsid w:val="001F4829"/>
    <w:rsid w:val="001F4DE7"/>
    <w:rsid w:val="001F53C0"/>
    <w:rsid w:val="001F62E0"/>
    <w:rsid w:val="001F7809"/>
    <w:rsid w:val="001F79E9"/>
    <w:rsid w:val="001F7F34"/>
    <w:rsid w:val="0020042F"/>
    <w:rsid w:val="00200C04"/>
    <w:rsid w:val="00200E3E"/>
    <w:rsid w:val="0020186D"/>
    <w:rsid w:val="00201A35"/>
    <w:rsid w:val="00203AFD"/>
    <w:rsid w:val="002043E6"/>
    <w:rsid w:val="002044FD"/>
    <w:rsid w:val="00204BB3"/>
    <w:rsid w:val="00205748"/>
    <w:rsid w:val="002065E8"/>
    <w:rsid w:val="0020699F"/>
    <w:rsid w:val="00206F4F"/>
    <w:rsid w:val="00211023"/>
    <w:rsid w:val="00212410"/>
    <w:rsid w:val="002126E1"/>
    <w:rsid w:val="00213D3B"/>
    <w:rsid w:val="00214C7B"/>
    <w:rsid w:val="00215D3E"/>
    <w:rsid w:val="00217BAC"/>
    <w:rsid w:val="00217F07"/>
    <w:rsid w:val="00220257"/>
    <w:rsid w:val="0022041C"/>
    <w:rsid w:val="00220741"/>
    <w:rsid w:val="00220A81"/>
    <w:rsid w:val="00220EA5"/>
    <w:rsid w:val="002215C9"/>
    <w:rsid w:val="002223F4"/>
    <w:rsid w:val="002225E1"/>
    <w:rsid w:val="00222766"/>
    <w:rsid w:val="00223622"/>
    <w:rsid w:val="00224511"/>
    <w:rsid w:val="00224820"/>
    <w:rsid w:val="00225AF7"/>
    <w:rsid w:val="00225DBA"/>
    <w:rsid w:val="002263BA"/>
    <w:rsid w:val="002265E8"/>
    <w:rsid w:val="002270F7"/>
    <w:rsid w:val="0022789D"/>
    <w:rsid w:val="002309F1"/>
    <w:rsid w:val="00230BB7"/>
    <w:rsid w:val="00230DD9"/>
    <w:rsid w:val="00231C53"/>
    <w:rsid w:val="00231EEF"/>
    <w:rsid w:val="002326C2"/>
    <w:rsid w:val="00232E8D"/>
    <w:rsid w:val="00232FA9"/>
    <w:rsid w:val="002334A8"/>
    <w:rsid w:val="00233B35"/>
    <w:rsid w:val="002340E7"/>
    <w:rsid w:val="0023429B"/>
    <w:rsid w:val="002346C4"/>
    <w:rsid w:val="00234E57"/>
    <w:rsid w:val="00235241"/>
    <w:rsid w:val="002362D9"/>
    <w:rsid w:val="00236644"/>
    <w:rsid w:val="00236771"/>
    <w:rsid w:val="0023697E"/>
    <w:rsid w:val="0023698B"/>
    <w:rsid w:val="00236BD2"/>
    <w:rsid w:val="00236F5B"/>
    <w:rsid w:val="00237A7C"/>
    <w:rsid w:val="00240057"/>
    <w:rsid w:val="00240242"/>
    <w:rsid w:val="00240925"/>
    <w:rsid w:val="00240E1B"/>
    <w:rsid w:val="00241242"/>
    <w:rsid w:val="002413A5"/>
    <w:rsid w:val="00241C9F"/>
    <w:rsid w:val="00242253"/>
    <w:rsid w:val="00242A3A"/>
    <w:rsid w:val="00242E0B"/>
    <w:rsid w:val="0024300B"/>
    <w:rsid w:val="002443C9"/>
    <w:rsid w:val="002447AA"/>
    <w:rsid w:val="00245082"/>
    <w:rsid w:val="0024517B"/>
    <w:rsid w:val="002462AC"/>
    <w:rsid w:val="00246502"/>
    <w:rsid w:val="00246DC9"/>
    <w:rsid w:val="00246E79"/>
    <w:rsid w:val="00247867"/>
    <w:rsid w:val="00247B3E"/>
    <w:rsid w:val="0025088D"/>
    <w:rsid w:val="00250935"/>
    <w:rsid w:val="002511EF"/>
    <w:rsid w:val="002512E6"/>
    <w:rsid w:val="002514DC"/>
    <w:rsid w:val="00252620"/>
    <w:rsid w:val="002527E4"/>
    <w:rsid w:val="002529C8"/>
    <w:rsid w:val="00252A66"/>
    <w:rsid w:val="002531FA"/>
    <w:rsid w:val="00253986"/>
    <w:rsid w:val="00253D23"/>
    <w:rsid w:val="0025429D"/>
    <w:rsid w:val="0025483E"/>
    <w:rsid w:val="00254CDD"/>
    <w:rsid w:val="00256079"/>
    <w:rsid w:val="002568AB"/>
    <w:rsid w:val="00256C9F"/>
    <w:rsid w:val="0025775C"/>
    <w:rsid w:val="002608B0"/>
    <w:rsid w:val="00260C02"/>
    <w:rsid w:val="002612E2"/>
    <w:rsid w:val="0026146E"/>
    <w:rsid w:val="002626F5"/>
    <w:rsid w:val="0026289D"/>
    <w:rsid w:val="00262C7D"/>
    <w:rsid w:val="00263026"/>
    <w:rsid w:val="00263A37"/>
    <w:rsid w:val="00263EF6"/>
    <w:rsid w:val="00265832"/>
    <w:rsid w:val="00265965"/>
    <w:rsid w:val="00266819"/>
    <w:rsid w:val="00266D22"/>
    <w:rsid w:val="00267071"/>
    <w:rsid w:val="00267E75"/>
    <w:rsid w:val="00270FAF"/>
    <w:rsid w:val="00270FD4"/>
    <w:rsid w:val="00271502"/>
    <w:rsid w:val="00271511"/>
    <w:rsid w:val="00271FA8"/>
    <w:rsid w:val="00272647"/>
    <w:rsid w:val="00272AF7"/>
    <w:rsid w:val="002736C9"/>
    <w:rsid w:val="0027373C"/>
    <w:rsid w:val="002738DA"/>
    <w:rsid w:val="00274347"/>
    <w:rsid w:val="00274D81"/>
    <w:rsid w:val="0027502C"/>
    <w:rsid w:val="00275B23"/>
    <w:rsid w:val="00276350"/>
    <w:rsid w:val="002767E5"/>
    <w:rsid w:val="00276ADD"/>
    <w:rsid w:val="00280C02"/>
    <w:rsid w:val="00281354"/>
    <w:rsid w:val="002815EC"/>
    <w:rsid w:val="0028207E"/>
    <w:rsid w:val="002820E9"/>
    <w:rsid w:val="0028344B"/>
    <w:rsid w:val="00283794"/>
    <w:rsid w:val="0028379C"/>
    <w:rsid w:val="00283FC2"/>
    <w:rsid w:val="002842F0"/>
    <w:rsid w:val="002845AB"/>
    <w:rsid w:val="00284663"/>
    <w:rsid w:val="00284728"/>
    <w:rsid w:val="002847CC"/>
    <w:rsid w:val="002847F9"/>
    <w:rsid w:val="00284B16"/>
    <w:rsid w:val="00284EE0"/>
    <w:rsid w:val="00285686"/>
    <w:rsid w:val="00285E97"/>
    <w:rsid w:val="00285F5F"/>
    <w:rsid w:val="00287C32"/>
    <w:rsid w:val="00290FBA"/>
    <w:rsid w:val="002912F2"/>
    <w:rsid w:val="002916BC"/>
    <w:rsid w:val="00292C8E"/>
    <w:rsid w:val="00292D52"/>
    <w:rsid w:val="00293355"/>
    <w:rsid w:val="0029387B"/>
    <w:rsid w:val="002938E0"/>
    <w:rsid w:val="002938F7"/>
    <w:rsid w:val="00293BCA"/>
    <w:rsid w:val="00293C6C"/>
    <w:rsid w:val="0029440F"/>
    <w:rsid w:val="00294C0E"/>
    <w:rsid w:val="00295D58"/>
    <w:rsid w:val="00296850"/>
    <w:rsid w:val="00296BFD"/>
    <w:rsid w:val="00297058"/>
    <w:rsid w:val="002971A0"/>
    <w:rsid w:val="00297887"/>
    <w:rsid w:val="00297953"/>
    <w:rsid w:val="002A0178"/>
    <w:rsid w:val="002A0CC5"/>
    <w:rsid w:val="002A0E23"/>
    <w:rsid w:val="002A0F28"/>
    <w:rsid w:val="002A117B"/>
    <w:rsid w:val="002A13A9"/>
    <w:rsid w:val="002A188D"/>
    <w:rsid w:val="002A18D7"/>
    <w:rsid w:val="002A1F44"/>
    <w:rsid w:val="002A2627"/>
    <w:rsid w:val="002A2704"/>
    <w:rsid w:val="002A3CFD"/>
    <w:rsid w:val="002A3E21"/>
    <w:rsid w:val="002A4C87"/>
    <w:rsid w:val="002A5086"/>
    <w:rsid w:val="002A5519"/>
    <w:rsid w:val="002A5863"/>
    <w:rsid w:val="002A5ED2"/>
    <w:rsid w:val="002A67E5"/>
    <w:rsid w:val="002A7354"/>
    <w:rsid w:val="002A7725"/>
    <w:rsid w:val="002A7C8A"/>
    <w:rsid w:val="002A7CD1"/>
    <w:rsid w:val="002B1BD6"/>
    <w:rsid w:val="002B1C87"/>
    <w:rsid w:val="002B2644"/>
    <w:rsid w:val="002B27CA"/>
    <w:rsid w:val="002B2EB9"/>
    <w:rsid w:val="002B3294"/>
    <w:rsid w:val="002B3BB6"/>
    <w:rsid w:val="002B3BC3"/>
    <w:rsid w:val="002B43B3"/>
    <w:rsid w:val="002B451C"/>
    <w:rsid w:val="002B48A1"/>
    <w:rsid w:val="002B4A10"/>
    <w:rsid w:val="002B4F1E"/>
    <w:rsid w:val="002B5472"/>
    <w:rsid w:val="002B5C2A"/>
    <w:rsid w:val="002B5CBE"/>
    <w:rsid w:val="002B5D84"/>
    <w:rsid w:val="002B694B"/>
    <w:rsid w:val="002B752A"/>
    <w:rsid w:val="002B7CD6"/>
    <w:rsid w:val="002B7EBA"/>
    <w:rsid w:val="002C07BD"/>
    <w:rsid w:val="002C1705"/>
    <w:rsid w:val="002C185F"/>
    <w:rsid w:val="002C1ACC"/>
    <w:rsid w:val="002C1C0E"/>
    <w:rsid w:val="002C1DFC"/>
    <w:rsid w:val="002C229F"/>
    <w:rsid w:val="002C2348"/>
    <w:rsid w:val="002C2670"/>
    <w:rsid w:val="002C3522"/>
    <w:rsid w:val="002C43EA"/>
    <w:rsid w:val="002C4C51"/>
    <w:rsid w:val="002C50EB"/>
    <w:rsid w:val="002C55BB"/>
    <w:rsid w:val="002C5D89"/>
    <w:rsid w:val="002C63EA"/>
    <w:rsid w:val="002C6561"/>
    <w:rsid w:val="002C6FF7"/>
    <w:rsid w:val="002C77C4"/>
    <w:rsid w:val="002C7C74"/>
    <w:rsid w:val="002D00E2"/>
    <w:rsid w:val="002D04E1"/>
    <w:rsid w:val="002D0B71"/>
    <w:rsid w:val="002D1269"/>
    <w:rsid w:val="002D1605"/>
    <w:rsid w:val="002D1A39"/>
    <w:rsid w:val="002D25EC"/>
    <w:rsid w:val="002D2DEE"/>
    <w:rsid w:val="002D3B54"/>
    <w:rsid w:val="002D4B66"/>
    <w:rsid w:val="002D4E4B"/>
    <w:rsid w:val="002D4E9E"/>
    <w:rsid w:val="002D643C"/>
    <w:rsid w:val="002D6F1B"/>
    <w:rsid w:val="002D75FC"/>
    <w:rsid w:val="002D7D7F"/>
    <w:rsid w:val="002D7F85"/>
    <w:rsid w:val="002E057A"/>
    <w:rsid w:val="002E0C4A"/>
    <w:rsid w:val="002E1626"/>
    <w:rsid w:val="002E17A8"/>
    <w:rsid w:val="002E1F91"/>
    <w:rsid w:val="002E2443"/>
    <w:rsid w:val="002E269D"/>
    <w:rsid w:val="002E2BF9"/>
    <w:rsid w:val="002E306D"/>
    <w:rsid w:val="002E307E"/>
    <w:rsid w:val="002E36C5"/>
    <w:rsid w:val="002E37D6"/>
    <w:rsid w:val="002E383A"/>
    <w:rsid w:val="002E3944"/>
    <w:rsid w:val="002E42B8"/>
    <w:rsid w:val="002E4B49"/>
    <w:rsid w:val="002E521D"/>
    <w:rsid w:val="002E59F1"/>
    <w:rsid w:val="002E5CA3"/>
    <w:rsid w:val="002E5FDF"/>
    <w:rsid w:val="002E7E93"/>
    <w:rsid w:val="002F001E"/>
    <w:rsid w:val="002F0FA4"/>
    <w:rsid w:val="002F0FC2"/>
    <w:rsid w:val="002F1494"/>
    <w:rsid w:val="002F19B9"/>
    <w:rsid w:val="002F1B04"/>
    <w:rsid w:val="002F230A"/>
    <w:rsid w:val="002F3A4C"/>
    <w:rsid w:val="002F4288"/>
    <w:rsid w:val="002F4A63"/>
    <w:rsid w:val="002F4B69"/>
    <w:rsid w:val="002F4C3A"/>
    <w:rsid w:val="002F4CD3"/>
    <w:rsid w:val="002F4F4D"/>
    <w:rsid w:val="002F5318"/>
    <w:rsid w:val="002F5358"/>
    <w:rsid w:val="002F564F"/>
    <w:rsid w:val="002F65FD"/>
    <w:rsid w:val="002F68C2"/>
    <w:rsid w:val="002F6F19"/>
    <w:rsid w:val="002F7665"/>
    <w:rsid w:val="002F77A8"/>
    <w:rsid w:val="002F7875"/>
    <w:rsid w:val="00300557"/>
    <w:rsid w:val="00300910"/>
    <w:rsid w:val="00300D2E"/>
    <w:rsid w:val="00300F8C"/>
    <w:rsid w:val="003014A7"/>
    <w:rsid w:val="003014EF"/>
    <w:rsid w:val="00302C1E"/>
    <w:rsid w:val="00302C5F"/>
    <w:rsid w:val="00302F49"/>
    <w:rsid w:val="0030341A"/>
    <w:rsid w:val="003036BE"/>
    <w:rsid w:val="00303F2A"/>
    <w:rsid w:val="00304251"/>
    <w:rsid w:val="00304288"/>
    <w:rsid w:val="0030494F"/>
    <w:rsid w:val="00304DF8"/>
    <w:rsid w:val="003054EA"/>
    <w:rsid w:val="0030558B"/>
    <w:rsid w:val="00305D91"/>
    <w:rsid w:val="00305E5D"/>
    <w:rsid w:val="00306926"/>
    <w:rsid w:val="00306F30"/>
    <w:rsid w:val="00307AF5"/>
    <w:rsid w:val="00307C76"/>
    <w:rsid w:val="003105AE"/>
    <w:rsid w:val="003109AF"/>
    <w:rsid w:val="003116D9"/>
    <w:rsid w:val="0031229A"/>
    <w:rsid w:val="003125D6"/>
    <w:rsid w:val="00312756"/>
    <w:rsid w:val="00313F64"/>
    <w:rsid w:val="00315365"/>
    <w:rsid w:val="003157FF"/>
    <w:rsid w:val="00315B7E"/>
    <w:rsid w:val="00316829"/>
    <w:rsid w:val="00316B22"/>
    <w:rsid w:val="00317436"/>
    <w:rsid w:val="00317B20"/>
    <w:rsid w:val="003203A1"/>
    <w:rsid w:val="00320BD5"/>
    <w:rsid w:val="003221EC"/>
    <w:rsid w:val="003223ED"/>
    <w:rsid w:val="00322424"/>
    <w:rsid w:val="00322E3C"/>
    <w:rsid w:val="003232A0"/>
    <w:rsid w:val="003238DD"/>
    <w:rsid w:val="00323E8F"/>
    <w:rsid w:val="00323ECA"/>
    <w:rsid w:val="00323F73"/>
    <w:rsid w:val="00324382"/>
    <w:rsid w:val="00325584"/>
    <w:rsid w:val="00325842"/>
    <w:rsid w:val="00325E97"/>
    <w:rsid w:val="003264AF"/>
    <w:rsid w:val="0032703C"/>
    <w:rsid w:val="0032725E"/>
    <w:rsid w:val="00327570"/>
    <w:rsid w:val="00327C21"/>
    <w:rsid w:val="0033003E"/>
    <w:rsid w:val="00330FC3"/>
    <w:rsid w:val="00331B56"/>
    <w:rsid w:val="00331C01"/>
    <w:rsid w:val="003332B2"/>
    <w:rsid w:val="0033366A"/>
    <w:rsid w:val="00333CEE"/>
    <w:rsid w:val="00334EC6"/>
    <w:rsid w:val="0033562A"/>
    <w:rsid w:val="00335C30"/>
    <w:rsid w:val="00335F9E"/>
    <w:rsid w:val="00336286"/>
    <w:rsid w:val="0033646C"/>
    <w:rsid w:val="00336EFD"/>
    <w:rsid w:val="00337CFB"/>
    <w:rsid w:val="00340164"/>
    <w:rsid w:val="003407DC"/>
    <w:rsid w:val="00340DF2"/>
    <w:rsid w:val="003411FE"/>
    <w:rsid w:val="003416AE"/>
    <w:rsid w:val="00341803"/>
    <w:rsid w:val="003427CF"/>
    <w:rsid w:val="00343182"/>
    <w:rsid w:val="0034372D"/>
    <w:rsid w:val="00344B76"/>
    <w:rsid w:val="00344F0B"/>
    <w:rsid w:val="00344FB0"/>
    <w:rsid w:val="0034508A"/>
    <w:rsid w:val="0034603A"/>
    <w:rsid w:val="00346A03"/>
    <w:rsid w:val="00346E3F"/>
    <w:rsid w:val="00347592"/>
    <w:rsid w:val="0034765A"/>
    <w:rsid w:val="00347870"/>
    <w:rsid w:val="00347E4A"/>
    <w:rsid w:val="00347F7E"/>
    <w:rsid w:val="00350156"/>
    <w:rsid w:val="00350B1A"/>
    <w:rsid w:val="00350DFD"/>
    <w:rsid w:val="00350E5A"/>
    <w:rsid w:val="00351A2F"/>
    <w:rsid w:val="00351A3A"/>
    <w:rsid w:val="00351E4F"/>
    <w:rsid w:val="00352E7D"/>
    <w:rsid w:val="00352FE2"/>
    <w:rsid w:val="003535D0"/>
    <w:rsid w:val="003536F0"/>
    <w:rsid w:val="003549D0"/>
    <w:rsid w:val="00355405"/>
    <w:rsid w:val="0035554E"/>
    <w:rsid w:val="003556F6"/>
    <w:rsid w:val="00356221"/>
    <w:rsid w:val="00357979"/>
    <w:rsid w:val="00357FDE"/>
    <w:rsid w:val="003602CE"/>
    <w:rsid w:val="00360553"/>
    <w:rsid w:val="00360C82"/>
    <w:rsid w:val="003614AC"/>
    <w:rsid w:val="00361B4D"/>
    <w:rsid w:val="00362FD9"/>
    <w:rsid w:val="003634FA"/>
    <w:rsid w:val="00363CB1"/>
    <w:rsid w:val="00365128"/>
    <w:rsid w:val="00365ABE"/>
    <w:rsid w:val="00366157"/>
    <w:rsid w:val="00366544"/>
    <w:rsid w:val="003668E8"/>
    <w:rsid w:val="0036693E"/>
    <w:rsid w:val="0036746A"/>
    <w:rsid w:val="00367667"/>
    <w:rsid w:val="00367EF3"/>
    <w:rsid w:val="00367F8D"/>
    <w:rsid w:val="00371320"/>
    <w:rsid w:val="00371814"/>
    <w:rsid w:val="003724F8"/>
    <w:rsid w:val="00372C6D"/>
    <w:rsid w:val="00372F7E"/>
    <w:rsid w:val="003735FD"/>
    <w:rsid w:val="0037392A"/>
    <w:rsid w:val="00373F7C"/>
    <w:rsid w:val="00374049"/>
    <w:rsid w:val="00375058"/>
    <w:rsid w:val="00377326"/>
    <w:rsid w:val="00380A51"/>
    <w:rsid w:val="00380C93"/>
    <w:rsid w:val="00380D37"/>
    <w:rsid w:val="00380FAD"/>
    <w:rsid w:val="0038164C"/>
    <w:rsid w:val="0038196B"/>
    <w:rsid w:val="003819E4"/>
    <w:rsid w:val="00382186"/>
    <w:rsid w:val="00382561"/>
    <w:rsid w:val="00382A50"/>
    <w:rsid w:val="00382D7A"/>
    <w:rsid w:val="00382EC7"/>
    <w:rsid w:val="00383053"/>
    <w:rsid w:val="00383155"/>
    <w:rsid w:val="00383F4D"/>
    <w:rsid w:val="00384180"/>
    <w:rsid w:val="00384251"/>
    <w:rsid w:val="00384803"/>
    <w:rsid w:val="00384849"/>
    <w:rsid w:val="00384946"/>
    <w:rsid w:val="00384BED"/>
    <w:rsid w:val="00384E3C"/>
    <w:rsid w:val="0038539A"/>
    <w:rsid w:val="00385B59"/>
    <w:rsid w:val="00385EA9"/>
    <w:rsid w:val="00386540"/>
    <w:rsid w:val="00386822"/>
    <w:rsid w:val="00386889"/>
    <w:rsid w:val="003868FF"/>
    <w:rsid w:val="00387367"/>
    <w:rsid w:val="003873F3"/>
    <w:rsid w:val="003903AF"/>
    <w:rsid w:val="00390A9A"/>
    <w:rsid w:val="00390F6D"/>
    <w:rsid w:val="00391551"/>
    <w:rsid w:val="0039156C"/>
    <w:rsid w:val="00391CD9"/>
    <w:rsid w:val="00391E3D"/>
    <w:rsid w:val="003923A1"/>
    <w:rsid w:val="00392B34"/>
    <w:rsid w:val="00392ED7"/>
    <w:rsid w:val="003931C2"/>
    <w:rsid w:val="00393BD9"/>
    <w:rsid w:val="00394083"/>
    <w:rsid w:val="003947E9"/>
    <w:rsid w:val="00394A20"/>
    <w:rsid w:val="003953D2"/>
    <w:rsid w:val="003A019D"/>
    <w:rsid w:val="003A0C21"/>
    <w:rsid w:val="003A12CB"/>
    <w:rsid w:val="003A2A8D"/>
    <w:rsid w:val="003A2F06"/>
    <w:rsid w:val="003A3208"/>
    <w:rsid w:val="003A3C6C"/>
    <w:rsid w:val="003A4F6B"/>
    <w:rsid w:val="003A5BF4"/>
    <w:rsid w:val="003A5D9A"/>
    <w:rsid w:val="003A65E9"/>
    <w:rsid w:val="003A6A04"/>
    <w:rsid w:val="003B007E"/>
    <w:rsid w:val="003B076E"/>
    <w:rsid w:val="003B0C2F"/>
    <w:rsid w:val="003B1615"/>
    <w:rsid w:val="003B2482"/>
    <w:rsid w:val="003B2BA8"/>
    <w:rsid w:val="003B3717"/>
    <w:rsid w:val="003B3C9B"/>
    <w:rsid w:val="003B410F"/>
    <w:rsid w:val="003B5C51"/>
    <w:rsid w:val="003B6988"/>
    <w:rsid w:val="003B6EE6"/>
    <w:rsid w:val="003B6FD9"/>
    <w:rsid w:val="003B78AF"/>
    <w:rsid w:val="003B7D1F"/>
    <w:rsid w:val="003C0650"/>
    <w:rsid w:val="003C0B4B"/>
    <w:rsid w:val="003C0EDE"/>
    <w:rsid w:val="003C1366"/>
    <w:rsid w:val="003C15AD"/>
    <w:rsid w:val="003C179D"/>
    <w:rsid w:val="003C3859"/>
    <w:rsid w:val="003C4B38"/>
    <w:rsid w:val="003C4E9D"/>
    <w:rsid w:val="003C5474"/>
    <w:rsid w:val="003C59CA"/>
    <w:rsid w:val="003C6197"/>
    <w:rsid w:val="003C62C4"/>
    <w:rsid w:val="003C68AE"/>
    <w:rsid w:val="003C6927"/>
    <w:rsid w:val="003C6D43"/>
    <w:rsid w:val="003C70ED"/>
    <w:rsid w:val="003C7112"/>
    <w:rsid w:val="003C73CE"/>
    <w:rsid w:val="003C79D9"/>
    <w:rsid w:val="003C7D50"/>
    <w:rsid w:val="003D13C5"/>
    <w:rsid w:val="003D180A"/>
    <w:rsid w:val="003D1DBB"/>
    <w:rsid w:val="003D1F07"/>
    <w:rsid w:val="003D23C2"/>
    <w:rsid w:val="003D355A"/>
    <w:rsid w:val="003D380E"/>
    <w:rsid w:val="003D3D50"/>
    <w:rsid w:val="003D4F3B"/>
    <w:rsid w:val="003D5386"/>
    <w:rsid w:val="003D5CE5"/>
    <w:rsid w:val="003D5D00"/>
    <w:rsid w:val="003D6365"/>
    <w:rsid w:val="003D6470"/>
    <w:rsid w:val="003D767D"/>
    <w:rsid w:val="003D7817"/>
    <w:rsid w:val="003D7A81"/>
    <w:rsid w:val="003D7E3F"/>
    <w:rsid w:val="003E1201"/>
    <w:rsid w:val="003E15CA"/>
    <w:rsid w:val="003E1C2F"/>
    <w:rsid w:val="003E2987"/>
    <w:rsid w:val="003E2D35"/>
    <w:rsid w:val="003E3385"/>
    <w:rsid w:val="003E354F"/>
    <w:rsid w:val="003E42B7"/>
    <w:rsid w:val="003E4C81"/>
    <w:rsid w:val="003E599F"/>
    <w:rsid w:val="003E6201"/>
    <w:rsid w:val="003E66EF"/>
    <w:rsid w:val="003E6846"/>
    <w:rsid w:val="003E6FAF"/>
    <w:rsid w:val="003E7DF9"/>
    <w:rsid w:val="003F088A"/>
    <w:rsid w:val="003F1930"/>
    <w:rsid w:val="003F1D9C"/>
    <w:rsid w:val="003F2059"/>
    <w:rsid w:val="003F31C6"/>
    <w:rsid w:val="003F32E5"/>
    <w:rsid w:val="003F334C"/>
    <w:rsid w:val="003F3E8C"/>
    <w:rsid w:val="003F424B"/>
    <w:rsid w:val="003F61F9"/>
    <w:rsid w:val="003F70D3"/>
    <w:rsid w:val="003F730D"/>
    <w:rsid w:val="003F7BF4"/>
    <w:rsid w:val="00401174"/>
    <w:rsid w:val="0040142F"/>
    <w:rsid w:val="00402372"/>
    <w:rsid w:val="0040237B"/>
    <w:rsid w:val="00402AEC"/>
    <w:rsid w:val="004031AA"/>
    <w:rsid w:val="00403540"/>
    <w:rsid w:val="004054C9"/>
    <w:rsid w:val="00405EBC"/>
    <w:rsid w:val="0040636D"/>
    <w:rsid w:val="00406606"/>
    <w:rsid w:val="00407393"/>
    <w:rsid w:val="004100B6"/>
    <w:rsid w:val="00410E27"/>
    <w:rsid w:val="00411072"/>
    <w:rsid w:val="00411395"/>
    <w:rsid w:val="00411695"/>
    <w:rsid w:val="004124FD"/>
    <w:rsid w:val="004138A9"/>
    <w:rsid w:val="00413906"/>
    <w:rsid w:val="00413E41"/>
    <w:rsid w:val="00414588"/>
    <w:rsid w:val="004152DE"/>
    <w:rsid w:val="0041691E"/>
    <w:rsid w:val="0041716C"/>
    <w:rsid w:val="004177C4"/>
    <w:rsid w:val="00417A03"/>
    <w:rsid w:val="00417D3B"/>
    <w:rsid w:val="00420773"/>
    <w:rsid w:val="00420F6B"/>
    <w:rsid w:val="00421892"/>
    <w:rsid w:val="004219CF"/>
    <w:rsid w:val="0042262E"/>
    <w:rsid w:val="004226DD"/>
    <w:rsid w:val="0042275C"/>
    <w:rsid w:val="00423055"/>
    <w:rsid w:val="004239D0"/>
    <w:rsid w:val="00424ADF"/>
    <w:rsid w:val="00425C82"/>
    <w:rsid w:val="00425CD1"/>
    <w:rsid w:val="00426EFF"/>
    <w:rsid w:val="00427F1E"/>
    <w:rsid w:val="004307E7"/>
    <w:rsid w:val="00430B20"/>
    <w:rsid w:val="00431295"/>
    <w:rsid w:val="004313CD"/>
    <w:rsid w:val="0043191D"/>
    <w:rsid w:val="00431A2E"/>
    <w:rsid w:val="00432ECE"/>
    <w:rsid w:val="00433179"/>
    <w:rsid w:val="004334F6"/>
    <w:rsid w:val="00434B84"/>
    <w:rsid w:val="00434F1E"/>
    <w:rsid w:val="0043539E"/>
    <w:rsid w:val="004371AE"/>
    <w:rsid w:val="0043741F"/>
    <w:rsid w:val="00437BF7"/>
    <w:rsid w:val="0044023A"/>
    <w:rsid w:val="0044146F"/>
    <w:rsid w:val="0044149D"/>
    <w:rsid w:val="00441584"/>
    <w:rsid w:val="00442D27"/>
    <w:rsid w:val="00443A59"/>
    <w:rsid w:val="004440D1"/>
    <w:rsid w:val="0044428E"/>
    <w:rsid w:val="00445229"/>
    <w:rsid w:val="00445625"/>
    <w:rsid w:val="0044591D"/>
    <w:rsid w:val="00445954"/>
    <w:rsid w:val="004461CF"/>
    <w:rsid w:val="0044668A"/>
    <w:rsid w:val="00446C5B"/>
    <w:rsid w:val="00447799"/>
    <w:rsid w:val="00447815"/>
    <w:rsid w:val="0044786C"/>
    <w:rsid w:val="00447F4E"/>
    <w:rsid w:val="004510EE"/>
    <w:rsid w:val="00451ADE"/>
    <w:rsid w:val="004529B2"/>
    <w:rsid w:val="00452D76"/>
    <w:rsid w:val="00454345"/>
    <w:rsid w:val="00454ECC"/>
    <w:rsid w:val="00454EFD"/>
    <w:rsid w:val="00455060"/>
    <w:rsid w:val="004550C7"/>
    <w:rsid w:val="004551D8"/>
    <w:rsid w:val="004552A5"/>
    <w:rsid w:val="0045554A"/>
    <w:rsid w:val="004559A6"/>
    <w:rsid w:val="00455A4C"/>
    <w:rsid w:val="00455AF4"/>
    <w:rsid w:val="00456333"/>
    <w:rsid w:val="00457CC3"/>
    <w:rsid w:val="00457CC6"/>
    <w:rsid w:val="00457DB0"/>
    <w:rsid w:val="00460425"/>
    <w:rsid w:val="00460748"/>
    <w:rsid w:val="00460F5D"/>
    <w:rsid w:val="00461179"/>
    <w:rsid w:val="00461392"/>
    <w:rsid w:val="00461B39"/>
    <w:rsid w:val="00462620"/>
    <w:rsid w:val="00462FCD"/>
    <w:rsid w:val="00463240"/>
    <w:rsid w:val="00463682"/>
    <w:rsid w:val="004636B8"/>
    <w:rsid w:val="00463B8D"/>
    <w:rsid w:val="00464257"/>
    <w:rsid w:val="00464340"/>
    <w:rsid w:val="00464B20"/>
    <w:rsid w:val="00465A5F"/>
    <w:rsid w:val="00465DA4"/>
    <w:rsid w:val="00465DDB"/>
    <w:rsid w:val="00465E6D"/>
    <w:rsid w:val="00466374"/>
    <w:rsid w:val="0046687E"/>
    <w:rsid w:val="004669F6"/>
    <w:rsid w:val="004670D6"/>
    <w:rsid w:val="004672BC"/>
    <w:rsid w:val="00467957"/>
    <w:rsid w:val="00467A4B"/>
    <w:rsid w:val="00467AEA"/>
    <w:rsid w:val="004700AE"/>
    <w:rsid w:val="00470358"/>
    <w:rsid w:val="0047058D"/>
    <w:rsid w:val="0047115B"/>
    <w:rsid w:val="004715F1"/>
    <w:rsid w:val="004732D6"/>
    <w:rsid w:val="00473F68"/>
    <w:rsid w:val="00474BE3"/>
    <w:rsid w:val="00474D83"/>
    <w:rsid w:val="00474E2C"/>
    <w:rsid w:val="004751E8"/>
    <w:rsid w:val="00475E3E"/>
    <w:rsid w:val="004779E1"/>
    <w:rsid w:val="00477E2B"/>
    <w:rsid w:val="00477F52"/>
    <w:rsid w:val="004802EC"/>
    <w:rsid w:val="00481362"/>
    <w:rsid w:val="00481B0A"/>
    <w:rsid w:val="00482156"/>
    <w:rsid w:val="00482C3A"/>
    <w:rsid w:val="00483082"/>
    <w:rsid w:val="00483B17"/>
    <w:rsid w:val="004847A6"/>
    <w:rsid w:val="0048485E"/>
    <w:rsid w:val="004849B2"/>
    <w:rsid w:val="00484B05"/>
    <w:rsid w:val="00485EC6"/>
    <w:rsid w:val="004866D8"/>
    <w:rsid w:val="00490267"/>
    <w:rsid w:val="00491AFE"/>
    <w:rsid w:val="004920B7"/>
    <w:rsid w:val="0049281F"/>
    <w:rsid w:val="00493781"/>
    <w:rsid w:val="00493CA2"/>
    <w:rsid w:val="00495158"/>
    <w:rsid w:val="00495AEF"/>
    <w:rsid w:val="00495C9A"/>
    <w:rsid w:val="004966C3"/>
    <w:rsid w:val="004976C6"/>
    <w:rsid w:val="004A12C0"/>
    <w:rsid w:val="004A1705"/>
    <w:rsid w:val="004A1864"/>
    <w:rsid w:val="004A1E49"/>
    <w:rsid w:val="004A227D"/>
    <w:rsid w:val="004A3211"/>
    <w:rsid w:val="004A32FC"/>
    <w:rsid w:val="004A35B0"/>
    <w:rsid w:val="004A4502"/>
    <w:rsid w:val="004A54D3"/>
    <w:rsid w:val="004A6216"/>
    <w:rsid w:val="004A653B"/>
    <w:rsid w:val="004A665A"/>
    <w:rsid w:val="004A6820"/>
    <w:rsid w:val="004A6BF0"/>
    <w:rsid w:val="004A6F03"/>
    <w:rsid w:val="004A735A"/>
    <w:rsid w:val="004B03C9"/>
    <w:rsid w:val="004B16DB"/>
    <w:rsid w:val="004B17D0"/>
    <w:rsid w:val="004B23B7"/>
    <w:rsid w:val="004B2A9A"/>
    <w:rsid w:val="004B3844"/>
    <w:rsid w:val="004B388D"/>
    <w:rsid w:val="004B3A96"/>
    <w:rsid w:val="004B3AF2"/>
    <w:rsid w:val="004B4542"/>
    <w:rsid w:val="004B4986"/>
    <w:rsid w:val="004B59E4"/>
    <w:rsid w:val="004B5FFD"/>
    <w:rsid w:val="004B625C"/>
    <w:rsid w:val="004B63D8"/>
    <w:rsid w:val="004B6C95"/>
    <w:rsid w:val="004B71C5"/>
    <w:rsid w:val="004B7CB2"/>
    <w:rsid w:val="004B7EA0"/>
    <w:rsid w:val="004C18AE"/>
    <w:rsid w:val="004C2246"/>
    <w:rsid w:val="004C2D92"/>
    <w:rsid w:val="004C3E4D"/>
    <w:rsid w:val="004C401B"/>
    <w:rsid w:val="004C5A5E"/>
    <w:rsid w:val="004C6BE0"/>
    <w:rsid w:val="004C7815"/>
    <w:rsid w:val="004C7B70"/>
    <w:rsid w:val="004C7FEB"/>
    <w:rsid w:val="004D15A4"/>
    <w:rsid w:val="004D2850"/>
    <w:rsid w:val="004D2DDF"/>
    <w:rsid w:val="004D400A"/>
    <w:rsid w:val="004D5802"/>
    <w:rsid w:val="004D676C"/>
    <w:rsid w:val="004D69D8"/>
    <w:rsid w:val="004D6CBB"/>
    <w:rsid w:val="004D6DCD"/>
    <w:rsid w:val="004D6E39"/>
    <w:rsid w:val="004D728C"/>
    <w:rsid w:val="004E0BBF"/>
    <w:rsid w:val="004E12D3"/>
    <w:rsid w:val="004E1622"/>
    <w:rsid w:val="004E1982"/>
    <w:rsid w:val="004E1D06"/>
    <w:rsid w:val="004E2ED1"/>
    <w:rsid w:val="004E2F1D"/>
    <w:rsid w:val="004E2FFA"/>
    <w:rsid w:val="004E366B"/>
    <w:rsid w:val="004E41BD"/>
    <w:rsid w:val="004E4F69"/>
    <w:rsid w:val="004E4FA1"/>
    <w:rsid w:val="004E5914"/>
    <w:rsid w:val="004E5CC7"/>
    <w:rsid w:val="004E61AB"/>
    <w:rsid w:val="004E7A69"/>
    <w:rsid w:val="004E7C5C"/>
    <w:rsid w:val="004F1902"/>
    <w:rsid w:val="004F29BE"/>
    <w:rsid w:val="004F30FA"/>
    <w:rsid w:val="004F34D3"/>
    <w:rsid w:val="004F35A7"/>
    <w:rsid w:val="004F3F12"/>
    <w:rsid w:val="004F547A"/>
    <w:rsid w:val="004F68E6"/>
    <w:rsid w:val="004F7554"/>
    <w:rsid w:val="004F7723"/>
    <w:rsid w:val="00500149"/>
    <w:rsid w:val="00500C18"/>
    <w:rsid w:val="00501542"/>
    <w:rsid w:val="0050165E"/>
    <w:rsid w:val="00501D23"/>
    <w:rsid w:val="00502219"/>
    <w:rsid w:val="00502562"/>
    <w:rsid w:val="0050289B"/>
    <w:rsid w:val="00502D63"/>
    <w:rsid w:val="00503C16"/>
    <w:rsid w:val="0050408C"/>
    <w:rsid w:val="00504A8A"/>
    <w:rsid w:val="00504C2F"/>
    <w:rsid w:val="005051EB"/>
    <w:rsid w:val="005056F9"/>
    <w:rsid w:val="005058FA"/>
    <w:rsid w:val="0050698F"/>
    <w:rsid w:val="00506FB1"/>
    <w:rsid w:val="005076A8"/>
    <w:rsid w:val="00507715"/>
    <w:rsid w:val="0051035C"/>
    <w:rsid w:val="00510AC6"/>
    <w:rsid w:val="00511C7E"/>
    <w:rsid w:val="005127E0"/>
    <w:rsid w:val="00512C1C"/>
    <w:rsid w:val="005134EE"/>
    <w:rsid w:val="0051394B"/>
    <w:rsid w:val="0051396E"/>
    <w:rsid w:val="00513E88"/>
    <w:rsid w:val="00514111"/>
    <w:rsid w:val="005145C2"/>
    <w:rsid w:val="0051494F"/>
    <w:rsid w:val="00514A07"/>
    <w:rsid w:val="005150E8"/>
    <w:rsid w:val="00516099"/>
    <w:rsid w:val="00516B54"/>
    <w:rsid w:val="00516C4A"/>
    <w:rsid w:val="00516CD8"/>
    <w:rsid w:val="005170F5"/>
    <w:rsid w:val="00517381"/>
    <w:rsid w:val="005179DF"/>
    <w:rsid w:val="00517C85"/>
    <w:rsid w:val="005200CC"/>
    <w:rsid w:val="005205CC"/>
    <w:rsid w:val="005209CD"/>
    <w:rsid w:val="00520EA9"/>
    <w:rsid w:val="00521AF2"/>
    <w:rsid w:val="00521ECC"/>
    <w:rsid w:val="00522998"/>
    <w:rsid w:val="005238CE"/>
    <w:rsid w:val="00524496"/>
    <w:rsid w:val="0052466C"/>
    <w:rsid w:val="00524882"/>
    <w:rsid w:val="00524D79"/>
    <w:rsid w:val="00524E73"/>
    <w:rsid w:val="0052552F"/>
    <w:rsid w:val="00525BC5"/>
    <w:rsid w:val="00525C28"/>
    <w:rsid w:val="00526258"/>
    <w:rsid w:val="0052642C"/>
    <w:rsid w:val="005268FA"/>
    <w:rsid w:val="005272B3"/>
    <w:rsid w:val="005274D1"/>
    <w:rsid w:val="005301CE"/>
    <w:rsid w:val="0053029E"/>
    <w:rsid w:val="005309C1"/>
    <w:rsid w:val="005317F9"/>
    <w:rsid w:val="00532212"/>
    <w:rsid w:val="00532EC7"/>
    <w:rsid w:val="00532F45"/>
    <w:rsid w:val="00533212"/>
    <w:rsid w:val="0053341E"/>
    <w:rsid w:val="00533D54"/>
    <w:rsid w:val="00533DBF"/>
    <w:rsid w:val="00533F16"/>
    <w:rsid w:val="0053420A"/>
    <w:rsid w:val="005345F4"/>
    <w:rsid w:val="0053487C"/>
    <w:rsid w:val="005352C8"/>
    <w:rsid w:val="0053545B"/>
    <w:rsid w:val="005356A7"/>
    <w:rsid w:val="0053653B"/>
    <w:rsid w:val="00536DAC"/>
    <w:rsid w:val="00537049"/>
    <w:rsid w:val="005372B0"/>
    <w:rsid w:val="005407F0"/>
    <w:rsid w:val="00541501"/>
    <w:rsid w:val="00541D42"/>
    <w:rsid w:val="005428C3"/>
    <w:rsid w:val="00542C44"/>
    <w:rsid w:val="00542FCC"/>
    <w:rsid w:val="0054397A"/>
    <w:rsid w:val="00543AC2"/>
    <w:rsid w:val="005448EE"/>
    <w:rsid w:val="00544968"/>
    <w:rsid w:val="005454A3"/>
    <w:rsid w:val="00545621"/>
    <w:rsid w:val="005458BD"/>
    <w:rsid w:val="00545B51"/>
    <w:rsid w:val="00546DCA"/>
    <w:rsid w:val="005476A5"/>
    <w:rsid w:val="005479C7"/>
    <w:rsid w:val="00547A39"/>
    <w:rsid w:val="005501D8"/>
    <w:rsid w:val="00550A8B"/>
    <w:rsid w:val="00550B0C"/>
    <w:rsid w:val="00551440"/>
    <w:rsid w:val="0055164F"/>
    <w:rsid w:val="005522C5"/>
    <w:rsid w:val="005544A0"/>
    <w:rsid w:val="005559B8"/>
    <w:rsid w:val="00555C9D"/>
    <w:rsid w:val="00556241"/>
    <w:rsid w:val="00556BB3"/>
    <w:rsid w:val="005570B9"/>
    <w:rsid w:val="00557212"/>
    <w:rsid w:val="0056099E"/>
    <w:rsid w:val="00560B97"/>
    <w:rsid w:val="00560C86"/>
    <w:rsid w:val="005617B9"/>
    <w:rsid w:val="0056186B"/>
    <w:rsid w:val="00561B1A"/>
    <w:rsid w:val="00563026"/>
    <w:rsid w:val="00563FD8"/>
    <w:rsid w:val="005653C7"/>
    <w:rsid w:val="00565D0A"/>
    <w:rsid w:val="00565D2D"/>
    <w:rsid w:val="0056765F"/>
    <w:rsid w:val="00567ED7"/>
    <w:rsid w:val="00570224"/>
    <w:rsid w:val="0057078A"/>
    <w:rsid w:val="00570CD1"/>
    <w:rsid w:val="00570D4C"/>
    <w:rsid w:val="00570E85"/>
    <w:rsid w:val="0057167E"/>
    <w:rsid w:val="00571734"/>
    <w:rsid w:val="00571DA3"/>
    <w:rsid w:val="00571FB0"/>
    <w:rsid w:val="005724BF"/>
    <w:rsid w:val="0057287F"/>
    <w:rsid w:val="00572BD6"/>
    <w:rsid w:val="00572C93"/>
    <w:rsid w:val="00573358"/>
    <w:rsid w:val="005733A9"/>
    <w:rsid w:val="00573EE4"/>
    <w:rsid w:val="0057419E"/>
    <w:rsid w:val="00574B45"/>
    <w:rsid w:val="005753D7"/>
    <w:rsid w:val="005759D8"/>
    <w:rsid w:val="00575E0D"/>
    <w:rsid w:val="005774EA"/>
    <w:rsid w:val="00581FF9"/>
    <w:rsid w:val="00582773"/>
    <w:rsid w:val="00582CC0"/>
    <w:rsid w:val="00582D25"/>
    <w:rsid w:val="0058339A"/>
    <w:rsid w:val="005834ED"/>
    <w:rsid w:val="00583B29"/>
    <w:rsid w:val="00584900"/>
    <w:rsid w:val="005850DD"/>
    <w:rsid w:val="00585C43"/>
    <w:rsid w:val="00586DC7"/>
    <w:rsid w:val="00587151"/>
    <w:rsid w:val="00587569"/>
    <w:rsid w:val="0058770A"/>
    <w:rsid w:val="0059112F"/>
    <w:rsid w:val="005916E7"/>
    <w:rsid w:val="00591761"/>
    <w:rsid w:val="005918BE"/>
    <w:rsid w:val="00591BFA"/>
    <w:rsid w:val="005930C0"/>
    <w:rsid w:val="0059328F"/>
    <w:rsid w:val="00593ED7"/>
    <w:rsid w:val="0059470F"/>
    <w:rsid w:val="0059516D"/>
    <w:rsid w:val="00596B22"/>
    <w:rsid w:val="005A0478"/>
    <w:rsid w:val="005A0544"/>
    <w:rsid w:val="005A0D15"/>
    <w:rsid w:val="005A129B"/>
    <w:rsid w:val="005A160D"/>
    <w:rsid w:val="005A1717"/>
    <w:rsid w:val="005A25A5"/>
    <w:rsid w:val="005A270D"/>
    <w:rsid w:val="005A2E2A"/>
    <w:rsid w:val="005A34C6"/>
    <w:rsid w:val="005A3CEB"/>
    <w:rsid w:val="005A4394"/>
    <w:rsid w:val="005A5325"/>
    <w:rsid w:val="005A5A8F"/>
    <w:rsid w:val="005A67D4"/>
    <w:rsid w:val="005A7402"/>
    <w:rsid w:val="005A741B"/>
    <w:rsid w:val="005A744E"/>
    <w:rsid w:val="005A7DBA"/>
    <w:rsid w:val="005A7EE0"/>
    <w:rsid w:val="005B002D"/>
    <w:rsid w:val="005B05C0"/>
    <w:rsid w:val="005B0C6F"/>
    <w:rsid w:val="005B29A6"/>
    <w:rsid w:val="005B316B"/>
    <w:rsid w:val="005B344E"/>
    <w:rsid w:val="005B3F03"/>
    <w:rsid w:val="005B5BE7"/>
    <w:rsid w:val="005B5CF4"/>
    <w:rsid w:val="005B700A"/>
    <w:rsid w:val="005B7475"/>
    <w:rsid w:val="005B7583"/>
    <w:rsid w:val="005B796E"/>
    <w:rsid w:val="005B7A15"/>
    <w:rsid w:val="005B7C7B"/>
    <w:rsid w:val="005C2147"/>
    <w:rsid w:val="005C2413"/>
    <w:rsid w:val="005C2419"/>
    <w:rsid w:val="005C2AC8"/>
    <w:rsid w:val="005C2CF3"/>
    <w:rsid w:val="005C32C5"/>
    <w:rsid w:val="005C386A"/>
    <w:rsid w:val="005C3A59"/>
    <w:rsid w:val="005C4832"/>
    <w:rsid w:val="005C4E3F"/>
    <w:rsid w:val="005C50DC"/>
    <w:rsid w:val="005D0556"/>
    <w:rsid w:val="005D1F87"/>
    <w:rsid w:val="005D2470"/>
    <w:rsid w:val="005D2527"/>
    <w:rsid w:val="005D2590"/>
    <w:rsid w:val="005D2E57"/>
    <w:rsid w:val="005D387A"/>
    <w:rsid w:val="005D38B6"/>
    <w:rsid w:val="005D44D7"/>
    <w:rsid w:val="005D5497"/>
    <w:rsid w:val="005D5E14"/>
    <w:rsid w:val="005D6186"/>
    <w:rsid w:val="005D6246"/>
    <w:rsid w:val="005D6D96"/>
    <w:rsid w:val="005D6E9A"/>
    <w:rsid w:val="005D75D5"/>
    <w:rsid w:val="005E0523"/>
    <w:rsid w:val="005E078D"/>
    <w:rsid w:val="005E1962"/>
    <w:rsid w:val="005E1ACD"/>
    <w:rsid w:val="005E21B7"/>
    <w:rsid w:val="005E22DE"/>
    <w:rsid w:val="005E23A5"/>
    <w:rsid w:val="005E270A"/>
    <w:rsid w:val="005E2B87"/>
    <w:rsid w:val="005E30C7"/>
    <w:rsid w:val="005E5A7E"/>
    <w:rsid w:val="005E5DE8"/>
    <w:rsid w:val="005E5E21"/>
    <w:rsid w:val="005E6C07"/>
    <w:rsid w:val="005E73DD"/>
    <w:rsid w:val="005E7B28"/>
    <w:rsid w:val="005F02E7"/>
    <w:rsid w:val="005F0C46"/>
    <w:rsid w:val="005F1307"/>
    <w:rsid w:val="005F1700"/>
    <w:rsid w:val="005F209B"/>
    <w:rsid w:val="005F20E3"/>
    <w:rsid w:val="005F285F"/>
    <w:rsid w:val="005F2A37"/>
    <w:rsid w:val="005F2B84"/>
    <w:rsid w:val="005F2E9B"/>
    <w:rsid w:val="005F4230"/>
    <w:rsid w:val="005F44DD"/>
    <w:rsid w:val="005F46A1"/>
    <w:rsid w:val="005F4EA4"/>
    <w:rsid w:val="005F5528"/>
    <w:rsid w:val="005F5734"/>
    <w:rsid w:val="005F58B8"/>
    <w:rsid w:val="005F5B4E"/>
    <w:rsid w:val="005F5B63"/>
    <w:rsid w:val="005F5DF2"/>
    <w:rsid w:val="005F6692"/>
    <w:rsid w:val="005F6B65"/>
    <w:rsid w:val="005F6DC2"/>
    <w:rsid w:val="0060026B"/>
    <w:rsid w:val="006006DA"/>
    <w:rsid w:val="00600832"/>
    <w:rsid w:val="00600A57"/>
    <w:rsid w:val="00601076"/>
    <w:rsid w:val="006012DB"/>
    <w:rsid w:val="006013F2"/>
    <w:rsid w:val="00601E26"/>
    <w:rsid w:val="0060207D"/>
    <w:rsid w:val="006023C5"/>
    <w:rsid w:val="0060294A"/>
    <w:rsid w:val="00602AFB"/>
    <w:rsid w:val="00602F3E"/>
    <w:rsid w:val="00604121"/>
    <w:rsid w:val="0060563E"/>
    <w:rsid w:val="00605839"/>
    <w:rsid w:val="006058A2"/>
    <w:rsid w:val="00606BF0"/>
    <w:rsid w:val="0060706D"/>
    <w:rsid w:val="00607388"/>
    <w:rsid w:val="006079B5"/>
    <w:rsid w:val="006106D5"/>
    <w:rsid w:val="006108C1"/>
    <w:rsid w:val="006111A7"/>
    <w:rsid w:val="006120A1"/>
    <w:rsid w:val="006122AD"/>
    <w:rsid w:val="006144C7"/>
    <w:rsid w:val="006154CA"/>
    <w:rsid w:val="00615C0D"/>
    <w:rsid w:val="00615EE4"/>
    <w:rsid w:val="0061646F"/>
    <w:rsid w:val="00616504"/>
    <w:rsid w:val="0061717D"/>
    <w:rsid w:val="0061732E"/>
    <w:rsid w:val="0061737F"/>
    <w:rsid w:val="006174E0"/>
    <w:rsid w:val="00617591"/>
    <w:rsid w:val="00621798"/>
    <w:rsid w:val="0062185D"/>
    <w:rsid w:val="00623036"/>
    <w:rsid w:val="0062320A"/>
    <w:rsid w:val="00623682"/>
    <w:rsid w:val="00623D9B"/>
    <w:rsid w:val="006241D3"/>
    <w:rsid w:val="006242EE"/>
    <w:rsid w:val="0062477C"/>
    <w:rsid w:val="0062561D"/>
    <w:rsid w:val="00626117"/>
    <w:rsid w:val="00626194"/>
    <w:rsid w:val="00626AF4"/>
    <w:rsid w:val="00626D4F"/>
    <w:rsid w:val="00627590"/>
    <w:rsid w:val="00627CFA"/>
    <w:rsid w:val="006306EA"/>
    <w:rsid w:val="00630A7E"/>
    <w:rsid w:val="00630A9C"/>
    <w:rsid w:val="00630F5E"/>
    <w:rsid w:val="00631842"/>
    <w:rsid w:val="0063214F"/>
    <w:rsid w:val="00632635"/>
    <w:rsid w:val="00633715"/>
    <w:rsid w:val="00633CA7"/>
    <w:rsid w:val="00633EC2"/>
    <w:rsid w:val="00634580"/>
    <w:rsid w:val="00634587"/>
    <w:rsid w:val="006348D6"/>
    <w:rsid w:val="00634EA3"/>
    <w:rsid w:val="0063534F"/>
    <w:rsid w:val="00635927"/>
    <w:rsid w:val="00635FF0"/>
    <w:rsid w:val="0063622F"/>
    <w:rsid w:val="00636668"/>
    <w:rsid w:val="00636921"/>
    <w:rsid w:val="00636FD4"/>
    <w:rsid w:val="0063761F"/>
    <w:rsid w:val="00640B41"/>
    <w:rsid w:val="00640B8C"/>
    <w:rsid w:val="00641208"/>
    <w:rsid w:val="00641970"/>
    <w:rsid w:val="00641D6A"/>
    <w:rsid w:val="0064209A"/>
    <w:rsid w:val="006423DD"/>
    <w:rsid w:val="00642AF9"/>
    <w:rsid w:val="006433AF"/>
    <w:rsid w:val="00643571"/>
    <w:rsid w:val="006437C0"/>
    <w:rsid w:val="0064476E"/>
    <w:rsid w:val="00644790"/>
    <w:rsid w:val="00644972"/>
    <w:rsid w:val="00644ABE"/>
    <w:rsid w:val="00644E2D"/>
    <w:rsid w:val="0064513D"/>
    <w:rsid w:val="0064596E"/>
    <w:rsid w:val="00645D9F"/>
    <w:rsid w:val="00646803"/>
    <w:rsid w:val="0064681C"/>
    <w:rsid w:val="00646D6E"/>
    <w:rsid w:val="006479E1"/>
    <w:rsid w:val="006509EE"/>
    <w:rsid w:val="0065192A"/>
    <w:rsid w:val="0065217A"/>
    <w:rsid w:val="00652FCD"/>
    <w:rsid w:val="006531E3"/>
    <w:rsid w:val="006532DA"/>
    <w:rsid w:val="00654565"/>
    <w:rsid w:val="0065456A"/>
    <w:rsid w:val="0065467F"/>
    <w:rsid w:val="00654E34"/>
    <w:rsid w:val="0065589B"/>
    <w:rsid w:val="00656D03"/>
    <w:rsid w:val="00657609"/>
    <w:rsid w:val="006577B4"/>
    <w:rsid w:val="00660406"/>
    <w:rsid w:val="0066243E"/>
    <w:rsid w:val="00662C1A"/>
    <w:rsid w:val="00663231"/>
    <w:rsid w:val="00663494"/>
    <w:rsid w:val="00663D3E"/>
    <w:rsid w:val="00663F4B"/>
    <w:rsid w:val="00663FA8"/>
    <w:rsid w:val="006644E7"/>
    <w:rsid w:val="00664AD2"/>
    <w:rsid w:val="00664DF6"/>
    <w:rsid w:val="00664FD7"/>
    <w:rsid w:val="00665B56"/>
    <w:rsid w:val="00665E92"/>
    <w:rsid w:val="00665ECB"/>
    <w:rsid w:val="00665FF1"/>
    <w:rsid w:val="00666E7B"/>
    <w:rsid w:val="0066776D"/>
    <w:rsid w:val="00667B34"/>
    <w:rsid w:val="00667BB9"/>
    <w:rsid w:val="00670293"/>
    <w:rsid w:val="00670768"/>
    <w:rsid w:val="00670770"/>
    <w:rsid w:val="00670E79"/>
    <w:rsid w:val="0067151F"/>
    <w:rsid w:val="00671978"/>
    <w:rsid w:val="006728CB"/>
    <w:rsid w:val="00672B11"/>
    <w:rsid w:val="00672E31"/>
    <w:rsid w:val="00672F59"/>
    <w:rsid w:val="00673E3E"/>
    <w:rsid w:val="006745EA"/>
    <w:rsid w:val="00674BA5"/>
    <w:rsid w:val="0067510D"/>
    <w:rsid w:val="00676A49"/>
    <w:rsid w:val="00676A8B"/>
    <w:rsid w:val="00676D97"/>
    <w:rsid w:val="00676DAE"/>
    <w:rsid w:val="006771D1"/>
    <w:rsid w:val="00677C54"/>
    <w:rsid w:val="00680909"/>
    <w:rsid w:val="00681A4E"/>
    <w:rsid w:val="006834EE"/>
    <w:rsid w:val="00683A7D"/>
    <w:rsid w:val="00684259"/>
    <w:rsid w:val="00684F05"/>
    <w:rsid w:val="00685656"/>
    <w:rsid w:val="006861BE"/>
    <w:rsid w:val="00687834"/>
    <w:rsid w:val="0069010A"/>
    <w:rsid w:val="0069091E"/>
    <w:rsid w:val="00690AAF"/>
    <w:rsid w:val="006922B2"/>
    <w:rsid w:val="00692711"/>
    <w:rsid w:val="00692A8C"/>
    <w:rsid w:val="00692F7D"/>
    <w:rsid w:val="00693298"/>
    <w:rsid w:val="00694649"/>
    <w:rsid w:val="0069467A"/>
    <w:rsid w:val="00694951"/>
    <w:rsid w:val="00694B8E"/>
    <w:rsid w:val="00695706"/>
    <w:rsid w:val="00695B97"/>
    <w:rsid w:val="0069604C"/>
    <w:rsid w:val="00696447"/>
    <w:rsid w:val="006969A2"/>
    <w:rsid w:val="00697F38"/>
    <w:rsid w:val="006A054F"/>
    <w:rsid w:val="006A099C"/>
    <w:rsid w:val="006A0C83"/>
    <w:rsid w:val="006A0C98"/>
    <w:rsid w:val="006A0E2B"/>
    <w:rsid w:val="006A1BBB"/>
    <w:rsid w:val="006A231F"/>
    <w:rsid w:val="006A25C6"/>
    <w:rsid w:val="006A3027"/>
    <w:rsid w:val="006A3197"/>
    <w:rsid w:val="006A3B51"/>
    <w:rsid w:val="006A4EA5"/>
    <w:rsid w:val="006A4FA1"/>
    <w:rsid w:val="006A5511"/>
    <w:rsid w:val="006A6239"/>
    <w:rsid w:val="006A62E6"/>
    <w:rsid w:val="006A6C1A"/>
    <w:rsid w:val="006A6D3F"/>
    <w:rsid w:val="006A762B"/>
    <w:rsid w:val="006A7C06"/>
    <w:rsid w:val="006B09AF"/>
    <w:rsid w:val="006B0ABA"/>
    <w:rsid w:val="006B0E83"/>
    <w:rsid w:val="006B1CAD"/>
    <w:rsid w:val="006B1CC4"/>
    <w:rsid w:val="006B2448"/>
    <w:rsid w:val="006B2585"/>
    <w:rsid w:val="006B31AD"/>
    <w:rsid w:val="006B3412"/>
    <w:rsid w:val="006B3A94"/>
    <w:rsid w:val="006B3E6A"/>
    <w:rsid w:val="006B52F4"/>
    <w:rsid w:val="006B56B9"/>
    <w:rsid w:val="006B6167"/>
    <w:rsid w:val="006B63C3"/>
    <w:rsid w:val="006B6CAD"/>
    <w:rsid w:val="006B757B"/>
    <w:rsid w:val="006C019F"/>
    <w:rsid w:val="006C091F"/>
    <w:rsid w:val="006C100B"/>
    <w:rsid w:val="006C1ABC"/>
    <w:rsid w:val="006C1C59"/>
    <w:rsid w:val="006C1FEE"/>
    <w:rsid w:val="006C23B7"/>
    <w:rsid w:val="006C270B"/>
    <w:rsid w:val="006C29F2"/>
    <w:rsid w:val="006C2B6B"/>
    <w:rsid w:val="006C2EA9"/>
    <w:rsid w:val="006C3F80"/>
    <w:rsid w:val="006C47AB"/>
    <w:rsid w:val="006C5030"/>
    <w:rsid w:val="006C51E3"/>
    <w:rsid w:val="006C673C"/>
    <w:rsid w:val="006C6D96"/>
    <w:rsid w:val="006C6F83"/>
    <w:rsid w:val="006C7D4B"/>
    <w:rsid w:val="006C7E7A"/>
    <w:rsid w:val="006D0398"/>
    <w:rsid w:val="006D04E4"/>
    <w:rsid w:val="006D09B3"/>
    <w:rsid w:val="006D17EF"/>
    <w:rsid w:val="006D1A30"/>
    <w:rsid w:val="006D1EEB"/>
    <w:rsid w:val="006D2026"/>
    <w:rsid w:val="006D2934"/>
    <w:rsid w:val="006D2958"/>
    <w:rsid w:val="006D303A"/>
    <w:rsid w:val="006D35D2"/>
    <w:rsid w:val="006D484F"/>
    <w:rsid w:val="006D59EF"/>
    <w:rsid w:val="006D6511"/>
    <w:rsid w:val="006D6620"/>
    <w:rsid w:val="006D7642"/>
    <w:rsid w:val="006D7A8D"/>
    <w:rsid w:val="006E132C"/>
    <w:rsid w:val="006E1BED"/>
    <w:rsid w:val="006E1E07"/>
    <w:rsid w:val="006E1E40"/>
    <w:rsid w:val="006E22C9"/>
    <w:rsid w:val="006E2716"/>
    <w:rsid w:val="006E27EB"/>
    <w:rsid w:val="006E3507"/>
    <w:rsid w:val="006E3C04"/>
    <w:rsid w:val="006E3ECE"/>
    <w:rsid w:val="006E46AD"/>
    <w:rsid w:val="006E46D8"/>
    <w:rsid w:val="006E47D6"/>
    <w:rsid w:val="006E488E"/>
    <w:rsid w:val="006E50AE"/>
    <w:rsid w:val="006E531E"/>
    <w:rsid w:val="006E535E"/>
    <w:rsid w:val="006E54B0"/>
    <w:rsid w:val="006E558E"/>
    <w:rsid w:val="006E5B4E"/>
    <w:rsid w:val="006E6D5F"/>
    <w:rsid w:val="006E6FFE"/>
    <w:rsid w:val="006E7942"/>
    <w:rsid w:val="006F0450"/>
    <w:rsid w:val="006F0D3D"/>
    <w:rsid w:val="006F1E77"/>
    <w:rsid w:val="006F22C5"/>
    <w:rsid w:val="006F378A"/>
    <w:rsid w:val="006F3883"/>
    <w:rsid w:val="006F4F0D"/>
    <w:rsid w:val="006F5D4F"/>
    <w:rsid w:val="006F64FF"/>
    <w:rsid w:val="006F686C"/>
    <w:rsid w:val="006F6CA9"/>
    <w:rsid w:val="006F7B4C"/>
    <w:rsid w:val="0070066B"/>
    <w:rsid w:val="007007E7"/>
    <w:rsid w:val="007013B0"/>
    <w:rsid w:val="0070188E"/>
    <w:rsid w:val="00702024"/>
    <w:rsid w:val="00702954"/>
    <w:rsid w:val="00702C5B"/>
    <w:rsid w:val="00703AD5"/>
    <w:rsid w:val="00703F0C"/>
    <w:rsid w:val="0070410E"/>
    <w:rsid w:val="007047C9"/>
    <w:rsid w:val="00704C32"/>
    <w:rsid w:val="00704C76"/>
    <w:rsid w:val="00704D1A"/>
    <w:rsid w:val="007055F5"/>
    <w:rsid w:val="0070580F"/>
    <w:rsid w:val="00706384"/>
    <w:rsid w:val="0070718C"/>
    <w:rsid w:val="007073EE"/>
    <w:rsid w:val="007074C3"/>
    <w:rsid w:val="0070750C"/>
    <w:rsid w:val="00707CCD"/>
    <w:rsid w:val="007110C0"/>
    <w:rsid w:val="00711BDE"/>
    <w:rsid w:val="00712103"/>
    <w:rsid w:val="00712639"/>
    <w:rsid w:val="0071282F"/>
    <w:rsid w:val="00712B07"/>
    <w:rsid w:val="00713DCE"/>
    <w:rsid w:val="00714259"/>
    <w:rsid w:val="00716512"/>
    <w:rsid w:val="00716735"/>
    <w:rsid w:val="00716940"/>
    <w:rsid w:val="00717B05"/>
    <w:rsid w:val="00717F9A"/>
    <w:rsid w:val="00720026"/>
    <w:rsid w:val="00721147"/>
    <w:rsid w:val="00721C54"/>
    <w:rsid w:val="00722405"/>
    <w:rsid w:val="007229E8"/>
    <w:rsid w:val="00723579"/>
    <w:rsid w:val="00724182"/>
    <w:rsid w:val="00724570"/>
    <w:rsid w:val="0072562E"/>
    <w:rsid w:val="00725F3A"/>
    <w:rsid w:val="00726093"/>
    <w:rsid w:val="007266E8"/>
    <w:rsid w:val="00726A73"/>
    <w:rsid w:val="00727751"/>
    <w:rsid w:val="0072787F"/>
    <w:rsid w:val="00727F76"/>
    <w:rsid w:val="007305BA"/>
    <w:rsid w:val="00731707"/>
    <w:rsid w:val="00731AC2"/>
    <w:rsid w:val="00732661"/>
    <w:rsid w:val="0073293B"/>
    <w:rsid w:val="00732CFB"/>
    <w:rsid w:val="00732D0D"/>
    <w:rsid w:val="00732D33"/>
    <w:rsid w:val="00733385"/>
    <w:rsid w:val="00733852"/>
    <w:rsid w:val="00733DF6"/>
    <w:rsid w:val="0073488D"/>
    <w:rsid w:val="007352C5"/>
    <w:rsid w:val="00736182"/>
    <w:rsid w:val="007362E9"/>
    <w:rsid w:val="00736AAD"/>
    <w:rsid w:val="0073733D"/>
    <w:rsid w:val="00737AEC"/>
    <w:rsid w:val="00740740"/>
    <w:rsid w:val="007413B9"/>
    <w:rsid w:val="00741915"/>
    <w:rsid w:val="0074312E"/>
    <w:rsid w:val="00743BA3"/>
    <w:rsid w:val="007441C9"/>
    <w:rsid w:val="0074430D"/>
    <w:rsid w:val="00744922"/>
    <w:rsid w:val="00744E36"/>
    <w:rsid w:val="00745793"/>
    <w:rsid w:val="00745A79"/>
    <w:rsid w:val="00745FA6"/>
    <w:rsid w:val="00746D87"/>
    <w:rsid w:val="007478AD"/>
    <w:rsid w:val="00750560"/>
    <w:rsid w:val="007505B7"/>
    <w:rsid w:val="007505DD"/>
    <w:rsid w:val="00750BB8"/>
    <w:rsid w:val="00751125"/>
    <w:rsid w:val="007512D3"/>
    <w:rsid w:val="00751726"/>
    <w:rsid w:val="00751821"/>
    <w:rsid w:val="0075277D"/>
    <w:rsid w:val="007528DB"/>
    <w:rsid w:val="00752D59"/>
    <w:rsid w:val="00753113"/>
    <w:rsid w:val="007533C8"/>
    <w:rsid w:val="00753A35"/>
    <w:rsid w:val="007551B5"/>
    <w:rsid w:val="00755D5F"/>
    <w:rsid w:val="00756676"/>
    <w:rsid w:val="007566E2"/>
    <w:rsid w:val="00756C1D"/>
    <w:rsid w:val="00756C28"/>
    <w:rsid w:val="00756ECF"/>
    <w:rsid w:val="007570ED"/>
    <w:rsid w:val="00757A05"/>
    <w:rsid w:val="00757DB3"/>
    <w:rsid w:val="00757F67"/>
    <w:rsid w:val="0076041D"/>
    <w:rsid w:val="00761A81"/>
    <w:rsid w:val="00762123"/>
    <w:rsid w:val="00762A04"/>
    <w:rsid w:val="00763266"/>
    <w:rsid w:val="007632E3"/>
    <w:rsid w:val="00765111"/>
    <w:rsid w:val="00766657"/>
    <w:rsid w:val="007668B1"/>
    <w:rsid w:val="00766E58"/>
    <w:rsid w:val="0076713E"/>
    <w:rsid w:val="0076753A"/>
    <w:rsid w:val="007677D0"/>
    <w:rsid w:val="00770603"/>
    <w:rsid w:val="007706DB"/>
    <w:rsid w:val="00770B44"/>
    <w:rsid w:val="00772289"/>
    <w:rsid w:val="00772416"/>
    <w:rsid w:val="00772585"/>
    <w:rsid w:val="007733AE"/>
    <w:rsid w:val="007733FB"/>
    <w:rsid w:val="00773C78"/>
    <w:rsid w:val="00773EC6"/>
    <w:rsid w:val="0077562C"/>
    <w:rsid w:val="00776CEC"/>
    <w:rsid w:val="00776F4D"/>
    <w:rsid w:val="007772E5"/>
    <w:rsid w:val="00777431"/>
    <w:rsid w:val="00777482"/>
    <w:rsid w:val="00777712"/>
    <w:rsid w:val="00777B45"/>
    <w:rsid w:val="00780390"/>
    <w:rsid w:val="00780517"/>
    <w:rsid w:val="007805BA"/>
    <w:rsid w:val="00780983"/>
    <w:rsid w:val="00781070"/>
    <w:rsid w:val="00781378"/>
    <w:rsid w:val="00781843"/>
    <w:rsid w:val="00781934"/>
    <w:rsid w:val="00781AA2"/>
    <w:rsid w:val="00781F6C"/>
    <w:rsid w:val="0078227A"/>
    <w:rsid w:val="00782519"/>
    <w:rsid w:val="00782B2E"/>
    <w:rsid w:val="007832D2"/>
    <w:rsid w:val="00783445"/>
    <w:rsid w:val="00783A13"/>
    <w:rsid w:val="00783B9B"/>
    <w:rsid w:val="00783E5F"/>
    <w:rsid w:val="007846D7"/>
    <w:rsid w:val="00784DA6"/>
    <w:rsid w:val="00784EA3"/>
    <w:rsid w:val="00785A21"/>
    <w:rsid w:val="00785A54"/>
    <w:rsid w:val="007866B2"/>
    <w:rsid w:val="00786D7B"/>
    <w:rsid w:val="0078751B"/>
    <w:rsid w:val="007875C2"/>
    <w:rsid w:val="00790703"/>
    <w:rsid w:val="007914CD"/>
    <w:rsid w:val="00791844"/>
    <w:rsid w:val="00791A5C"/>
    <w:rsid w:val="0079256B"/>
    <w:rsid w:val="00792590"/>
    <w:rsid w:val="007929E5"/>
    <w:rsid w:val="00792F1C"/>
    <w:rsid w:val="00793125"/>
    <w:rsid w:val="00793A9F"/>
    <w:rsid w:val="00793AC4"/>
    <w:rsid w:val="00794C88"/>
    <w:rsid w:val="00796527"/>
    <w:rsid w:val="00796B27"/>
    <w:rsid w:val="00796E4E"/>
    <w:rsid w:val="00796EF5"/>
    <w:rsid w:val="007973A9"/>
    <w:rsid w:val="0079768E"/>
    <w:rsid w:val="007A0301"/>
    <w:rsid w:val="007A04A2"/>
    <w:rsid w:val="007A0E9F"/>
    <w:rsid w:val="007A100E"/>
    <w:rsid w:val="007A118C"/>
    <w:rsid w:val="007A131D"/>
    <w:rsid w:val="007A1384"/>
    <w:rsid w:val="007A3FFE"/>
    <w:rsid w:val="007A497C"/>
    <w:rsid w:val="007A4FE7"/>
    <w:rsid w:val="007A5B67"/>
    <w:rsid w:val="007A6563"/>
    <w:rsid w:val="007A657C"/>
    <w:rsid w:val="007A69DC"/>
    <w:rsid w:val="007A6B92"/>
    <w:rsid w:val="007A70F6"/>
    <w:rsid w:val="007A75DF"/>
    <w:rsid w:val="007B0D8D"/>
    <w:rsid w:val="007B0E11"/>
    <w:rsid w:val="007B11B7"/>
    <w:rsid w:val="007B27EE"/>
    <w:rsid w:val="007B2801"/>
    <w:rsid w:val="007B2E5F"/>
    <w:rsid w:val="007B3257"/>
    <w:rsid w:val="007B38AB"/>
    <w:rsid w:val="007B430A"/>
    <w:rsid w:val="007B4881"/>
    <w:rsid w:val="007B4E83"/>
    <w:rsid w:val="007B5257"/>
    <w:rsid w:val="007B5FD5"/>
    <w:rsid w:val="007B6CBF"/>
    <w:rsid w:val="007B6DB2"/>
    <w:rsid w:val="007B6EDB"/>
    <w:rsid w:val="007B705B"/>
    <w:rsid w:val="007B7EA9"/>
    <w:rsid w:val="007C0263"/>
    <w:rsid w:val="007C1401"/>
    <w:rsid w:val="007C1812"/>
    <w:rsid w:val="007C1BC0"/>
    <w:rsid w:val="007C20E4"/>
    <w:rsid w:val="007C27CA"/>
    <w:rsid w:val="007C3049"/>
    <w:rsid w:val="007C3376"/>
    <w:rsid w:val="007C348E"/>
    <w:rsid w:val="007C3F8A"/>
    <w:rsid w:val="007C40AF"/>
    <w:rsid w:val="007C4903"/>
    <w:rsid w:val="007C4DD5"/>
    <w:rsid w:val="007C4F41"/>
    <w:rsid w:val="007C515E"/>
    <w:rsid w:val="007C55EA"/>
    <w:rsid w:val="007C5F55"/>
    <w:rsid w:val="007C69FA"/>
    <w:rsid w:val="007C6C07"/>
    <w:rsid w:val="007C70DD"/>
    <w:rsid w:val="007C7AC5"/>
    <w:rsid w:val="007C7BB3"/>
    <w:rsid w:val="007D0FD5"/>
    <w:rsid w:val="007D1511"/>
    <w:rsid w:val="007D1A92"/>
    <w:rsid w:val="007D3D1D"/>
    <w:rsid w:val="007D51A4"/>
    <w:rsid w:val="007D54C6"/>
    <w:rsid w:val="007D5D24"/>
    <w:rsid w:val="007D6039"/>
    <w:rsid w:val="007D629A"/>
    <w:rsid w:val="007D6C35"/>
    <w:rsid w:val="007D702E"/>
    <w:rsid w:val="007D7135"/>
    <w:rsid w:val="007D73C6"/>
    <w:rsid w:val="007D7900"/>
    <w:rsid w:val="007E029A"/>
    <w:rsid w:val="007E07FA"/>
    <w:rsid w:val="007E0DDB"/>
    <w:rsid w:val="007E12C3"/>
    <w:rsid w:val="007E1891"/>
    <w:rsid w:val="007E288E"/>
    <w:rsid w:val="007E2CC5"/>
    <w:rsid w:val="007E33D2"/>
    <w:rsid w:val="007E3CAD"/>
    <w:rsid w:val="007E4050"/>
    <w:rsid w:val="007E425B"/>
    <w:rsid w:val="007E5EAA"/>
    <w:rsid w:val="007E6567"/>
    <w:rsid w:val="007E6891"/>
    <w:rsid w:val="007E6986"/>
    <w:rsid w:val="007E78BC"/>
    <w:rsid w:val="007F0208"/>
    <w:rsid w:val="007F1564"/>
    <w:rsid w:val="007F192C"/>
    <w:rsid w:val="007F26A0"/>
    <w:rsid w:val="007F2887"/>
    <w:rsid w:val="007F28BF"/>
    <w:rsid w:val="007F29A4"/>
    <w:rsid w:val="007F2F83"/>
    <w:rsid w:val="007F3B65"/>
    <w:rsid w:val="007F4256"/>
    <w:rsid w:val="007F50FB"/>
    <w:rsid w:val="007F542C"/>
    <w:rsid w:val="007F5D3F"/>
    <w:rsid w:val="007F5E0E"/>
    <w:rsid w:val="007F62C0"/>
    <w:rsid w:val="00800859"/>
    <w:rsid w:val="00800F1C"/>
    <w:rsid w:val="00801469"/>
    <w:rsid w:val="00801880"/>
    <w:rsid w:val="008019F5"/>
    <w:rsid w:val="00801AC1"/>
    <w:rsid w:val="0080212B"/>
    <w:rsid w:val="00802A91"/>
    <w:rsid w:val="00803EDD"/>
    <w:rsid w:val="00804FD3"/>
    <w:rsid w:val="00805741"/>
    <w:rsid w:val="00805850"/>
    <w:rsid w:val="00805A3E"/>
    <w:rsid w:val="00805F0C"/>
    <w:rsid w:val="00806F13"/>
    <w:rsid w:val="00807526"/>
    <w:rsid w:val="00807914"/>
    <w:rsid w:val="00807B33"/>
    <w:rsid w:val="00807D8E"/>
    <w:rsid w:val="00811823"/>
    <w:rsid w:val="00811C0C"/>
    <w:rsid w:val="00812C70"/>
    <w:rsid w:val="00812E28"/>
    <w:rsid w:val="0081304A"/>
    <w:rsid w:val="008140C2"/>
    <w:rsid w:val="0081461C"/>
    <w:rsid w:val="00814E56"/>
    <w:rsid w:val="0081526C"/>
    <w:rsid w:val="008156F2"/>
    <w:rsid w:val="0081587F"/>
    <w:rsid w:val="00815D1C"/>
    <w:rsid w:val="00817330"/>
    <w:rsid w:val="00817784"/>
    <w:rsid w:val="0082206E"/>
    <w:rsid w:val="008222A5"/>
    <w:rsid w:val="0082268A"/>
    <w:rsid w:val="00823B67"/>
    <w:rsid w:val="00824A5F"/>
    <w:rsid w:val="00824CAB"/>
    <w:rsid w:val="00824D68"/>
    <w:rsid w:val="00824D9E"/>
    <w:rsid w:val="00824F1C"/>
    <w:rsid w:val="00826408"/>
    <w:rsid w:val="008276B0"/>
    <w:rsid w:val="00827C1D"/>
    <w:rsid w:val="00827E84"/>
    <w:rsid w:val="00831522"/>
    <w:rsid w:val="00831E50"/>
    <w:rsid w:val="00832803"/>
    <w:rsid w:val="00833178"/>
    <w:rsid w:val="0083319D"/>
    <w:rsid w:val="00833F01"/>
    <w:rsid w:val="0083432E"/>
    <w:rsid w:val="008344E5"/>
    <w:rsid w:val="0083481F"/>
    <w:rsid w:val="00835E8E"/>
    <w:rsid w:val="00836B57"/>
    <w:rsid w:val="00837286"/>
    <w:rsid w:val="00837D4E"/>
    <w:rsid w:val="00840B7E"/>
    <w:rsid w:val="00840BF6"/>
    <w:rsid w:val="00840C04"/>
    <w:rsid w:val="00840C1A"/>
    <w:rsid w:val="00840E8F"/>
    <w:rsid w:val="00840F1D"/>
    <w:rsid w:val="00841BA2"/>
    <w:rsid w:val="00842048"/>
    <w:rsid w:val="00842338"/>
    <w:rsid w:val="00842398"/>
    <w:rsid w:val="008439ED"/>
    <w:rsid w:val="008443A6"/>
    <w:rsid w:val="008443E2"/>
    <w:rsid w:val="0084544B"/>
    <w:rsid w:val="00846133"/>
    <w:rsid w:val="0084752B"/>
    <w:rsid w:val="0084765A"/>
    <w:rsid w:val="00847AFC"/>
    <w:rsid w:val="008504D5"/>
    <w:rsid w:val="00850788"/>
    <w:rsid w:val="00850C6B"/>
    <w:rsid w:val="00850D5A"/>
    <w:rsid w:val="0085176F"/>
    <w:rsid w:val="00852A2E"/>
    <w:rsid w:val="00853826"/>
    <w:rsid w:val="00855688"/>
    <w:rsid w:val="008560B3"/>
    <w:rsid w:val="008561D9"/>
    <w:rsid w:val="0085642B"/>
    <w:rsid w:val="00856BDB"/>
    <w:rsid w:val="00856E15"/>
    <w:rsid w:val="00856F8B"/>
    <w:rsid w:val="008577F1"/>
    <w:rsid w:val="008602D7"/>
    <w:rsid w:val="008606D3"/>
    <w:rsid w:val="0086074F"/>
    <w:rsid w:val="008607DB"/>
    <w:rsid w:val="00863774"/>
    <w:rsid w:val="00863A30"/>
    <w:rsid w:val="00864333"/>
    <w:rsid w:val="00864809"/>
    <w:rsid w:val="008651C7"/>
    <w:rsid w:val="008651E6"/>
    <w:rsid w:val="00865C86"/>
    <w:rsid w:val="00866298"/>
    <w:rsid w:val="00866EF4"/>
    <w:rsid w:val="008676F0"/>
    <w:rsid w:val="00867F46"/>
    <w:rsid w:val="0087087F"/>
    <w:rsid w:val="00870887"/>
    <w:rsid w:val="00870C95"/>
    <w:rsid w:val="00870DE0"/>
    <w:rsid w:val="00870EB5"/>
    <w:rsid w:val="00871C95"/>
    <w:rsid w:val="00871D9A"/>
    <w:rsid w:val="0087283B"/>
    <w:rsid w:val="00872F7C"/>
    <w:rsid w:val="008732D8"/>
    <w:rsid w:val="00873D46"/>
    <w:rsid w:val="00874368"/>
    <w:rsid w:val="008747AD"/>
    <w:rsid w:val="00875005"/>
    <w:rsid w:val="00875044"/>
    <w:rsid w:val="008754CF"/>
    <w:rsid w:val="00875B44"/>
    <w:rsid w:val="00875FB0"/>
    <w:rsid w:val="00876157"/>
    <w:rsid w:val="0087763F"/>
    <w:rsid w:val="00877ADC"/>
    <w:rsid w:val="0088126D"/>
    <w:rsid w:val="008814A7"/>
    <w:rsid w:val="0088154F"/>
    <w:rsid w:val="008817CE"/>
    <w:rsid w:val="00882037"/>
    <w:rsid w:val="008822BF"/>
    <w:rsid w:val="0088370D"/>
    <w:rsid w:val="00883A52"/>
    <w:rsid w:val="00883DBE"/>
    <w:rsid w:val="008842B3"/>
    <w:rsid w:val="0088431A"/>
    <w:rsid w:val="00885A28"/>
    <w:rsid w:val="00885B4B"/>
    <w:rsid w:val="00886884"/>
    <w:rsid w:val="00886C22"/>
    <w:rsid w:val="008874A8"/>
    <w:rsid w:val="008876E9"/>
    <w:rsid w:val="00887842"/>
    <w:rsid w:val="00887C9B"/>
    <w:rsid w:val="00890614"/>
    <w:rsid w:val="00890AD4"/>
    <w:rsid w:val="008916D8"/>
    <w:rsid w:val="00891715"/>
    <w:rsid w:val="00892C44"/>
    <w:rsid w:val="00892FAB"/>
    <w:rsid w:val="008930BA"/>
    <w:rsid w:val="0089365D"/>
    <w:rsid w:val="008937BF"/>
    <w:rsid w:val="008938DE"/>
    <w:rsid w:val="0089391F"/>
    <w:rsid w:val="00894222"/>
    <w:rsid w:val="008942FE"/>
    <w:rsid w:val="00894643"/>
    <w:rsid w:val="008946FE"/>
    <w:rsid w:val="00895140"/>
    <w:rsid w:val="008951A7"/>
    <w:rsid w:val="008954C9"/>
    <w:rsid w:val="008958CD"/>
    <w:rsid w:val="008961D7"/>
    <w:rsid w:val="008963F9"/>
    <w:rsid w:val="00896548"/>
    <w:rsid w:val="00896F70"/>
    <w:rsid w:val="00897196"/>
    <w:rsid w:val="00897378"/>
    <w:rsid w:val="00897448"/>
    <w:rsid w:val="00897E57"/>
    <w:rsid w:val="00897E77"/>
    <w:rsid w:val="00897F26"/>
    <w:rsid w:val="008A0837"/>
    <w:rsid w:val="008A08D2"/>
    <w:rsid w:val="008A195A"/>
    <w:rsid w:val="008A1BD6"/>
    <w:rsid w:val="008A20D3"/>
    <w:rsid w:val="008A21E3"/>
    <w:rsid w:val="008A34A3"/>
    <w:rsid w:val="008A3C75"/>
    <w:rsid w:val="008A41ED"/>
    <w:rsid w:val="008A47DA"/>
    <w:rsid w:val="008A572E"/>
    <w:rsid w:val="008A5B03"/>
    <w:rsid w:val="008A62E1"/>
    <w:rsid w:val="008A686D"/>
    <w:rsid w:val="008A73D8"/>
    <w:rsid w:val="008B0F3B"/>
    <w:rsid w:val="008B2B90"/>
    <w:rsid w:val="008B2EAA"/>
    <w:rsid w:val="008B33F6"/>
    <w:rsid w:val="008B3979"/>
    <w:rsid w:val="008B44EA"/>
    <w:rsid w:val="008B484B"/>
    <w:rsid w:val="008B56B6"/>
    <w:rsid w:val="008B581F"/>
    <w:rsid w:val="008B5B9C"/>
    <w:rsid w:val="008B6587"/>
    <w:rsid w:val="008B6596"/>
    <w:rsid w:val="008B6AAD"/>
    <w:rsid w:val="008B6ABC"/>
    <w:rsid w:val="008B6F34"/>
    <w:rsid w:val="008B6F82"/>
    <w:rsid w:val="008B730B"/>
    <w:rsid w:val="008B7E34"/>
    <w:rsid w:val="008C044C"/>
    <w:rsid w:val="008C09C1"/>
    <w:rsid w:val="008C1296"/>
    <w:rsid w:val="008C154A"/>
    <w:rsid w:val="008C17B5"/>
    <w:rsid w:val="008C19D0"/>
    <w:rsid w:val="008C1FF0"/>
    <w:rsid w:val="008C26F3"/>
    <w:rsid w:val="008C3229"/>
    <w:rsid w:val="008C36B2"/>
    <w:rsid w:val="008C4392"/>
    <w:rsid w:val="008C45FD"/>
    <w:rsid w:val="008C4A6D"/>
    <w:rsid w:val="008C4D73"/>
    <w:rsid w:val="008C5AB5"/>
    <w:rsid w:val="008C6109"/>
    <w:rsid w:val="008C6774"/>
    <w:rsid w:val="008C682D"/>
    <w:rsid w:val="008C6835"/>
    <w:rsid w:val="008C6C9E"/>
    <w:rsid w:val="008C6FCD"/>
    <w:rsid w:val="008C7152"/>
    <w:rsid w:val="008C7EFE"/>
    <w:rsid w:val="008D007E"/>
    <w:rsid w:val="008D01BE"/>
    <w:rsid w:val="008D04ED"/>
    <w:rsid w:val="008D0B80"/>
    <w:rsid w:val="008D0EA9"/>
    <w:rsid w:val="008D10C8"/>
    <w:rsid w:val="008D11FD"/>
    <w:rsid w:val="008D1721"/>
    <w:rsid w:val="008D19C4"/>
    <w:rsid w:val="008D2C54"/>
    <w:rsid w:val="008D3115"/>
    <w:rsid w:val="008D36CB"/>
    <w:rsid w:val="008D4391"/>
    <w:rsid w:val="008D43CF"/>
    <w:rsid w:val="008D44D8"/>
    <w:rsid w:val="008D4C20"/>
    <w:rsid w:val="008D4CEB"/>
    <w:rsid w:val="008D5093"/>
    <w:rsid w:val="008D5215"/>
    <w:rsid w:val="008D55BD"/>
    <w:rsid w:val="008D5D71"/>
    <w:rsid w:val="008D6331"/>
    <w:rsid w:val="008D667D"/>
    <w:rsid w:val="008D7193"/>
    <w:rsid w:val="008D7CEA"/>
    <w:rsid w:val="008E06A8"/>
    <w:rsid w:val="008E0B59"/>
    <w:rsid w:val="008E0B76"/>
    <w:rsid w:val="008E1396"/>
    <w:rsid w:val="008E186E"/>
    <w:rsid w:val="008E1FBA"/>
    <w:rsid w:val="008E2248"/>
    <w:rsid w:val="008E28AF"/>
    <w:rsid w:val="008E2EFD"/>
    <w:rsid w:val="008E323D"/>
    <w:rsid w:val="008E38EF"/>
    <w:rsid w:val="008E3F5C"/>
    <w:rsid w:val="008E5124"/>
    <w:rsid w:val="008E566B"/>
    <w:rsid w:val="008E566C"/>
    <w:rsid w:val="008E56EC"/>
    <w:rsid w:val="008E59C4"/>
    <w:rsid w:val="008E66AB"/>
    <w:rsid w:val="008E670F"/>
    <w:rsid w:val="008F0DDB"/>
    <w:rsid w:val="008F11F2"/>
    <w:rsid w:val="008F16C7"/>
    <w:rsid w:val="008F1D62"/>
    <w:rsid w:val="008F1E9F"/>
    <w:rsid w:val="008F24F8"/>
    <w:rsid w:val="008F292F"/>
    <w:rsid w:val="008F34F6"/>
    <w:rsid w:val="008F3624"/>
    <w:rsid w:val="008F36E2"/>
    <w:rsid w:val="008F3E78"/>
    <w:rsid w:val="008F53D7"/>
    <w:rsid w:val="008F5E25"/>
    <w:rsid w:val="008F61FA"/>
    <w:rsid w:val="008F6240"/>
    <w:rsid w:val="008F660F"/>
    <w:rsid w:val="008F692D"/>
    <w:rsid w:val="008F6956"/>
    <w:rsid w:val="008F6A74"/>
    <w:rsid w:val="008F7921"/>
    <w:rsid w:val="008F7AC2"/>
    <w:rsid w:val="00900B85"/>
    <w:rsid w:val="00901344"/>
    <w:rsid w:val="00901AFB"/>
    <w:rsid w:val="00901B50"/>
    <w:rsid w:val="00901E27"/>
    <w:rsid w:val="009020F0"/>
    <w:rsid w:val="00902C89"/>
    <w:rsid w:val="00902FCD"/>
    <w:rsid w:val="00903544"/>
    <w:rsid w:val="009037EB"/>
    <w:rsid w:val="00904F2F"/>
    <w:rsid w:val="00905747"/>
    <w:rsid w:val="009057E5"/>
    <w:rsid w:val="00905E47"/>
    <w:rsid w:val="0090685B"/>
    <w:rsid w:val="00906B1F"/>
    <w:rsid w:val="00906E1D"/>
    <w:rsid w:val="009070AD"/>
    <w:rsid w:val="00907A21"/>
    <w:rsid w:val="00907BE8"/>
    <w:rsid w:val="009102FD"/>
    <w:rsid w:val="0091133C"/>
    <w:rsid w:val="00911F2A"/>
    <w:rsid w:val="009133F2"/>
    <w:rsid w:val="00913B86"/>
    <w:rsid w:val="00914594"/>
    <w:rsid w:val="00914BBC"/>
    <w:rsid w:val="0091542B"/>
    <w:rsid w:val="009158EB"/>
    <w:rsid w:val="009159BF"/>
    <w:rsid w:val="00915AAE"/>
    <w:rsid w:val="00915E6A"/>
    <w:rsid w:val="00916212"/>
    <w:rsid w:val="009163C5"/>
    <w:rsid w:val="009163DB"/>
    <w:rsid w:val="0091641C"/>
    <w:rsid w:val="0091698F"/>
    <w:rsid w:val="00916B1E"/>
    <w:rsid w:val="00916D37"/>
    <w:rsid w:val="0091736B"/>
    <w:rsid w:val="0091752A"/>
    <w:rsid w:val="009177E0"/>
    <w:rsid w:val="00917B8C"/>
    <w:rsid w:val="00920A45"/>
    <w:rsid w:val="00921A07"/>
    <w:rsid w:val="00921EB6"/>
    <w:rsid w:val="00921F24"/>
    <w:rsid w:val="0092288D"/>
    <w:rsid w:val="00924606"/>
    <w:rsid w:val="00925272"/>
    <w:rsid w:val="009255B6"/>
    <w:rsid w:val="00925604"/>
    <w:rsid w:val="00925DBB"/>
    <w:rsid w:val="009268B9"/>
    <w:rsid w:val="00926A68"/>
    <w:rsid w:val="0093045F"/>
    <w:rsid w:val="00930D1D"/>
    <w:rsid w:val="00930F0B"/>
    <w:rsid w:val="009317CB"/>
    <w:rsid w:val="009323DB"/>
    <w:rsid w:val="009330AC"/>
    <w:rsid w:val="00933577"/>
    <w:rsid w:val="00933DAA"/>
    <w:rsid w:val="00934391"/>
    <w:rsid w:val="009343A7"/>
    <w:rsid w:val="0093478B"/>
    <w:rsid w:val="009348FB"/>
    <w:rsid w:val="00934EDD"/>
    <w:rsid w:val="00935BFC"/>
    <w:rsid w:val="00936191"/>
    <w:rsid w:val="009372F4"/>
    <w:rsid w:val="00940182"/>
    <w:rsid w:val="00940D2E"/>
    <w:rsid w:val="00940FB4"/>
    <w:rsid w:val="00941402"/>
    <w:rsid w:val="00942097"/>
    <w:rsid w:val="0094291C"/>
    <w:rsid w:val="009433BA"/>
    <w:rsid w:val="00943A18"/>
    <w:rsid w:val="00943CB8"/>
    <w:rsid w:val="009446A3"/>
    <w:rsid w:val="00944868"/>
    <w:rsid w:val="00944DA2"/>
    <w:rsid w:val="00945076"/>
    <w:rsid w:val="00945A67"/>
    <w:rsid w:val="00946222"/>
    <w:rsid w:val="0094708A"/>
    <w:rsid w:val="009470CF"/>
    <w:rsid w:val="00947617"/>
    <w:rsid w:val="0094765F"/>
    <w:rsid w:val="009477BD"/>
    <w:rsid w:val="00947D65"/>
    <w:rsid w:val="0095055C"/>
    <w:rsid w:val="00951545"/>
    <w:rsid w:val="0095186D"/>
    <w:rsid w:val="009525FD"/>
    <w:rsid w:val="0095282F"/>
    <w:rsid w:val="00952DB5"/>
    <w:rsid w:val="00953486"/>
    <w:rsid w:val="00953DD2"/>
    <w:rsid w:val="00953EEB"/>
    <w:rsid w:val="00953EF5"/>
    <w:rsid w:val="0095483A"/>
    <w:rsid w:val="00955654"/>
    <w:rsid w:val="00955EF6"/>
    <w:rsid w:val="0095634A"/>
    <w:rsid w:val="0095659C"/>
    <w:rsid w:val="00956A90"/>
    <w:rsid w:val="00956F56"/>
    <w:rsid w:val="00956FEA"/>
    <w:rsid w:val="00957329"/>
    <w:rsid w:val="009577F2"/>
    <w:rsid w:val="00957BA8"/>
    <w:rsid w:val="00957BB4"/>
    <w:rsid w:val="00957F2B"/>
    <w:rsid w:val="0096069E"/>
    <w:rsid w:val="0096097D"/>
    <w:rsid w:val="00960B4D"/>
    <w:rsid w:val="00961159"/>
    <w:rsid w:val="00961D3E"/>
    <w:rsid w:val="0096294F"/>
    <w:rsid w:val="009646BD"/>
    <w:rsid w:val="00964832"/>
    <w:rsid w:val="009658B7"/>
    <w:rsid w:val="009658D2"/>
    <w:rsid w:val="00966144"/>
    <w:rsid w:val="00966441"/>
    <w:rsid w:val="00966A34"/>
    <w:rsid w:val="00966B4E"/>
    <w:rsid w:val="00966CD5"/>
    <w:rsid w:val="0096723C"/>
    <w:rsid w:val="009675BE"/>
    <w:rsid w:val="0097005C"/>
    <w:rsid w:val="009706CB"/>
    <w:rsid w:val="00970A76"/>
    <w:rsid w:val="0097294B"/>
    <w:rsid w:val="00972A26"/>
    <w:rsid w:val="00973FAD"/>
    <w:rsid w:val="00974000"/>
    <w:rsid w:val="00974BCB"/>
    <w:rsid w:val="0097528B"/>
    <w:rsid w:val="0097542E"/>
    <w:rsid w:val="00975874"/>
    <w:rsid w:val="009758B9"/>
    <w:rsid w:val="00975968"/>
    <w:rsid w:val="009760EB"/>
    <w:rsid w:val="00976BA6"/>
    <w:rsid w:val="00976CD0"/>
    <w:rsid w:val="00976E10"/>
    <w:rsid w:val="00976FBA"/>
    <w:rsid w:val="009770EF"/>
    <w:rsid w:val="009773D2"/>
    <w:rsid w:val="00977834"/>
    <w:rsid w:val="009778C7"/>
    <w:rsid w:val="00977E27"/>
    <w:rsid w:val="009800ED"/>
    <w:rsid w:val="00980541"/>
    <w:rsid w:val="00980B47"/>
    <w:rsid w:val="00981A0C"/>
    <w:rsid w:val="00982000"/>
    <w:rsid w:val="00982395"/>
    <w:rsid w:val="009843A1"/>
    <w:rsid w:val="009846EF"/>
    <w:rsid w:val="0098499A"/>
    <w:rsid w:val="00984D30"/>
    <w:rsid w:val="0098532A"/>
    <w:rsid w:val="009857E3"/>
    <w:rsid w:val="009858D1"/>
    <w:rsid w:val="00987955"/>
    <w:rsid w:val="00990548"/>
    <w:rsid w:val="00990F58"/>
    <w:rsid w:val="0099147C"/>
    <w:rsid w:val="009915D1"/>
    <w:rsid w:val="009933DE"/>
    <w:rsid w:val="0099355D"/>
    <w:rsid w:val="0099367B"/>
    <w:rsid w:val="00993890"/>
    <w:rsid w:val="0099476B"/>
    <w:rsid w:val="00994EF3"/>
    <w:rsid w:val="009950C2"/>
    <w:rsid w:val="009951A3"/>
    <w:rsid w:val="0099590A"/>
    <w:rsid w:val="009962A1"/>
    <w:rsid w:val="00996A7B"/>
    <w:rsid w:val="00996C00"/>
    <w:rsid w:val="00996ED6"/>
    <w:rsid w:val="0099752A"/>
    <w:rsid w:val="00997A05"/>
    <w:rsid w:val="009A08CC"/>
    <w:rsid w:val="009A0FB8"/>
    <w:rsid w:val="009A1159"/>
    <w:rsid w:val="009A1D05"/>
    <w:rsid w:val="009A2137"/>
    <w:rsid w:val="009A28CB"/>
    <w:rsid w:val="009A2BE7"/>
    <w:rsid w:val="009A3515"/>
    <w:rsid w:val="009A3563"/>
    <w:rsid w:val="009A3CEF"/>
    <w:rsid w:val="009A5A8B"/>
    <w:rsid w:val="009A5BD2"/>
    <w:rsid w:val="009A7044"/>
    <w:rsid w:val="009A7CE0"/>
    <w:rsid w:val="009B03BF"/>
    <w:rsid w:val="009B0403"/>
    <w:rsid w:val="009B12C5"/>
    <w:rsid w:val="009B1A05"/>
    <w:rsid w:val="009B1B3D"/>
    <w:rsid w:val="009B20D7"/>
    <w:rsid w:val="009B25FB"/>
    <w:rsid w:val="009B2ADC"/>
    <w:rsid w:val="009B2C87"/>
    <w:rsid w:val="009B300C"/>
    <w:rsid w:val="009B3908"/>
    <w:rsid w:val="009B3E55"/>
    <w:rsid w:val="009B422B"/>
    <w:rsid w:val="009B447D"/>
    <w:rsid w:val="009B49BC"/>
    <w:rsid w:val="009B65E7"/>
    <w:rsid w:val="009B665D"/>
    <w:rsid w:val="009B7190"/>
    <w:rsid w:val="009B7221"/>
    <w:rsid w:val="009B77CA"/>
    <w:rsid w:val="009B78CC"/>
    <w:rsid w:val="009B7E79"/>
    <w:rsid w:val="009C0330"/>
    <w:rsid w:val="009C0597"/>
    <w:rsid w:val="009C28E8"/>
    <w:rsid w:val="009C3CA2"/>
    <w:rsid w:val="009C45B6"/>
    <w:rsid w:val="009C4A0A"/>
    <w:rsid w:val="009C5737"/>
    <w:rsid w:val="009C586B"/>
    <w:rsid w:val="009C58D3"/>
    <w:rsid w:val="009C7BCF"/>
    <w:rsid w:val="009C7CB9"/>
    <w:rsid w:val="009C7CD5"/>
    <w:rsid w:val="009C7CF5"/>
    <w:rsid w:val="009C7DC7"/>
    <w:rsid w:val="009D0296"/>
    <w:rsid w:val="009D0754"/>
    <w:rsid w:val="009D0D7C"/>
    <w:rsid w:val="009D0DCD"/>
    <w:rsid w:val="009D1134"/>
    <w:rsid w:val="009D122A"/>
    <w:rsid w:val="009D13E1"/>
    <w:rsid w:val="009D17A6"/>
    <w:rsid w:val="009D1A9D"/>
    <w:rsid w:val="009D1EA5"/>
    <w:rsid w:val="009D33A9"/>
    <w:rsid w:val="009D3410"/>
    <w:rsid w:val="009D3D20"/>
    <w:rsid w:val="009D42F4"/>
    <w:rsid w:val="009D4B86"/>
    <w:rsid w:val="009D56A8"/>
    <w:rsid w:val="009D60CA"/>
    <w:rsid w:val="009D615B"/>
    <w:rsid w:val="009D6AA6"/>
    <w:rsid w:val="009D6E03"/>
    <w:rsid w:val="009D6E25"/>
    <w:rsid w:val="009D7568"/>
    <w:rsid w:val="009D7575"/>
    <w:rsid w:val="009D767A"/>
    <w:rsid w:val="009D7F97"/>
    <w:rsid w:val="009D7FA2"/>
    <w:rsid w:val="009E0370"/>
    <w:rsid w:val="009E0425"/>
    <w:rsid w:val="009E059D"/>
    <w:rsid w:val="009E098E"/>
    <w:rsid w:val="009E12D5"/>
    <w:rsid w:val="009E1311"/>
    <w:rsid w:val="009E1698"/>
    <w:rsid w:val="009E1F8F"/>
    <w:rsid w:val="009E2653"/>
    <w:rsid w:val="009E2D8F"/>
    <w:rsid w:val="009E2F69"/>
    <w:rsid w:val="009E390A"/>
    <w:rsid w:val="009E41B5"/>
    <w:rsid w:val="009E43F6"/>
    <w:rsid w:val="009E4C3D"/>
    <w:rsid w:val="009E4C8F"/>
    <w:rsid w:val="009E5C08"/>
    <w:rsid w:val="009E7349"/>
    <w:rsid w:val="009F0168"/>
    <w:rsid w:val="009F153E"/>
    <w:rsid w:val="009F15A8"/>
    <w:rsid w:val="009F1AA9"/>
    <w:rsid w:val="009F324E"/>
    <w:rsid w:val="009F3467"/>
    <w:rsid w:val="009F3C46"/>
    <w:rsid w:val="009F4C66"/>
    <w:rsid w:val="009F4C67"/>
    <w:rsid w:val="009F5798"/>
    <w:rsid w:val="009F5A35"/>
    <w:rsid w:val="009F6493"/>
    <w:rsid w:val="009F649A"/>
    <w:rsid w:val="009F6AE5"/>
    <w:rsid w:val="009F6E64"/>
    <w:rsid w:val="009F7257"/>
    <w:rsid w:val="009F760C"/>
    <w:rsid w:val="009F7E4B"/>
    <w:rsid w:val="00A00D1B"/>
    <w:rsid w:val="00A01CA1"/>
    <w:rsid w:val="00A0269E"/>
    <w:rsid w:val="00A02A41"/>
    <w:rsid w:val="00A030E0"/>
    <w:rsid w:val="00A034B3"/>
    <w:rsid w:val="00A034D5"/>
    <w:rsid w:val="00A0375D"/>
    <w:rsid w:val="00A04495"/>
    <w:rsid w:val="00A045DB"/>
    <w:rsid w:val="00A04D88"/>
    <w:rsid w:val="00A05562"/>
    <w:rsid w:val="00A069A5"/>
    <w:rsid w:val="00A06A67"/>
    <w:rsid w:val="00A07341"/>
    <w:rsid w:val="00A07643"/>
    <w:rsid w:val="00A07716"/>
    <w:rsid w:val="00A07B40"/>
    <w:rsid w:val="00A07CD1"/>
    <w:rsid w:val="00A07FBE"/>
    <w:rsid w:val="00A112E9"/>
    <w:rsid w:val="00A11E87"/>
    <w:rsid w:val="00A123D6"/>
    <w:rsid w:val="00A12543"/>
    <w:rsid w:val="00A13355"/>
    <w:rsid w:val="00A14434"/>
    <w:rsid w:val="00A145CB"/>
    <w:rsid w:val="00A15C72"/>
    <w:rsid w:val="00A15CEC"/>
    <w:rsid w:val="00A1638B"/>
    <w:rsid w:val="00A175C3"/>
    <w:rsid w:val="00A1787E"/>
    <w:rsid w:val="00A17DB3"/>
    <w:rsid w:val="00A200B3"/>
    <w:rsid w:val="00A20259"/>
    <w:rsid w:val="00A202EC"/>
    <w:rsid w:val="00A20343"/>
    <w:rsid w:val="00A2049A"/>
    <w:rsid w:val="00A20D70"/>
    <w:rsid w:val="00A20D99"/>
    <w:rsid w:val="00A21109"/>
    <w:rsid w:val="00A22B31"/>
    <w:rsid w:val="00A23595"/>
    <w:rsid w:val="00A23FC7"/>
    <w:rsid w:val="00A2407C"/>
    <w:rsid w:val="00A24262"/>
    <w:rsid w:val="00A24859"/>
    <w:rsid w:val="00A24BA0"/>
    <w:rsid w:val="00A2553D"/>
    <w:rsid w:val="00A25763"/>
    <w:rsid w:val="00A25A67"/>
    <w:rsid w:val="00A25ADC"/>
    <w:rsid w:val="00A26600"/>
    <w:rsid w:val="00A26B53"/>
    <w:rsid w:val="00A2737A"/>
    <w:rsid w:val="00A27495"/>
    <w:rsid w:val="00A27748"/>
    <w:rsid w:val="00A27927"/>
    <w:rsid w:val="00A27EAD"/>
    <w:rsid w:val="00A27FD8"/>
    <w:rsid w:val="00A3057C"/>
    <w:rsid w:val="00A306E6"/>
    <w:rsid w:val="00A32701"/>
    <w:rsid w:val="00A32A55"/>
    <w:rsid w:val="00A33636"/>
    <w:rsid w:val="00A339C4"/>
    <w:rsid w:val="00A33C2A"/>
    <w:rsid w:val="00A33D77"/>
    <w:rsid w:val="00A33F24"/>
    <w:rsid w:val="00A3402A"/>
    <w:rsid w:val="00A347E1"/>
    <w:rsid w:val="00A34CBD"/>
    <w:rsid w:val="00A35319"/>
    <w:rsid w:val="00A35645"/>
    <w:rsid w:val="00A3571D"/>
    <w:rsid w:val="00A36098"/>
    <w:rsid w:val="00A362EA"/>
    <w:rsid w:val="00A36AB1"/>
    <w:rsid w:val="00A3728A"/>
    <w:rsid w:val="00A37350"/>
    <w:rsid w:val="00A3737A"/>
    <w:rsid w:val="00A37709"/>
    <w:rsid w:val="00A377FC"/>
    <w:rsid w:val="00A40449"/>
    <w:rsid w:val="00A406EF"/>
    <w:rsid w:val="00A4141D"/>
    <w:rsid w:val="00A41C47"/>
    <w:rsid w:val="00A4200F"/>
    <w:rsid w:val="00A42B79"/>
    <w:rsid w:val="00A42C81"/>
    <w:rsid w:val="00A430C3"/>
    <w:rsid w:val="00A43243"/>
    <w:rsid w:val="00A4349E"/>
    <w:rsid w:val="00A435E5"/>
    <w:rsid w:val="00A436F7"/>
    <w:rsid w:val="00A44DCE"/>
    <w:rsid w:val="00A44EB0"/>
    <w:rsid w:val="00A4696B"/>
    <w:rsid w:val="00A46AF0"/>
    <w:rsid w:val="00A47446"/>
    <w:rsid w:val="00A47FB8"/>
    <w:rsid w:val="00A50A30"/>
    <w:rsid w:val="00A5127B"/>
    <w:rsid w:val="00A51B05"/>
    <w:rsid w:val="00A52684"/>
    <w:rsid w:val="00A52AB8"/>
    <w:rsid w:val="00A52AED"/>
    <w:rsid w:val="00A53975"/>
    <w:rsid w:val="00A54D9A"/>
    <w:rsid w:val="00A54DD8"/>
    <w:rsid w:val="00A5565F"/>
    <w:rsid w:val="00A563BA"/>
    <w:rsid w:val="00A57D47"/>
    <w:rsid w:val="00A57E77"/>
    <w:rsid w:val="00A6030F"/>
    <w:rsid w:val="00A60366"/>
    <w:rsid w:val="00A60541"/>
    <w:rsid w:val="00A631D6"/>
    <w:rsid w:val="00A6333A"/>
    <w:rsid w:val="00A63BFE"/>
    <w:rsid w:val="00A64888"/>
    <w:rsid w:val="00A64962"/>
    <w:rsid w:val="00A6556A"/>
    <w:rsid w:val="00A65A07"/>
    <w:rsid w:val="00A65D23"/>
    <w:rsid w:val="00A65D2B"/>
    <w:rsid w:val="00A65D8F"/>
    <w:rsid w:val="00A65E82"/>
    <w:rsid w:val="00A67163"/>
    <w:rsid w:val="00A6717B"/>
    <w:rsid w:val="00A673AB"/>
    <w:rsid w:val="00A67B74"/>
    <w:rsid w:val="00A7029E"/>
    <w:rsid w:val="00A70B29"/>
    <w:rsid w:val="00A7197C"/>
    <w:rsid w:val="00A7204E"/>
    <w:rsid w:val="00A72309"/>
    <w:rsid w:val="00A72424"/>
    <w:rsid w:val="00A730B0"/>
    <w:rsid w:val="00A73CF6"/>
    <w:rsid w:val="00A73ED3"/>
    <w:rsid w:val="00A74062"/>
    <w:rsid w:val="00A74C3D"/>
    <w:rsid w:val="00A7525A"/>
    <w:rsid w:val="00A754A7"/>
    <w:rsid w:val="00A75624"/>
    <w:rsid w:val="00A759EC"/>
    <w:rsid w:val="00A75C7E"/>
    <w:rsid w:val="00A75E83"/>
    <w:rsid w:val="00A76279"/>
    <w:rsid w:val="00A77493"/>
    <w:rsid w:val="00A77C9C"/>
    <w:rsid w:val="00A80037"/>
    <w:rsid w:val="00A8012E"/>
    <w:rsid w:val="00A802EC"/>
    <w:rsid w:val="00A815D3"/>
    <w:rsid w:val="00A82039"/>
    <w:rsid w:val="00A82B05"/>
    <w:rsid w:val="00A82E27"/>
    <w:rsid w:val="00A83120"/>
    <w:rsid w:val="00A8351D"/>
    <w:rsid w:val="00A83853"/>
    <w:rsid w:val="00A83BE0"/>
    <w:rsid w:val="00A83C3F"/>
    <w:rsid w:val="00A8409A"/>
    <w:rsid w:val="00A8467B"/>
    <w:rsid w:val="00A84820"/>
    <w:rsid w:val="00A8497B"/>
    <w:rsid w:val="00A84A5A"/>
    <w:rsid w:val="00A84FF5"/>
    <w:rsid w:val="00A8510F"/>
    <w:rsid w:val="00A85638"/>
    <w:rsid w:val="00A871DE"/>
    <w:rsid w:val="00A8731F"/>
    <w:rsid w:val="00A876DF"/>
    <w:rsid w:val="00A87EA6"/>
    <w:rsid w:val="00A90AEF"/>
    <w:rsid w:val="00A90B82"/>
    <w:rsid w:val="00A90DD2"/>
    <w:rsid w:val="00A91467"/>
    <w:rsid w:val="00A9160E"/>
    <w:rsid w:val="00A91D5C"/>
    <w:rsid w:val="00A93C92"/>
    <w:rsid w:val="00A945A7"/>
    <w:rsid w:val="00A94A24"/>
    <w:rsid w:val="00A95664"/>
    <w:rsid w:val="00A965A2"/>
    <w:rsid w:val="00A965DA"/>
    <w:rsid w:val="00A9731D"/>
    <w:rsid w:val="00A9736A"/>
    <w:rsid w:val="00A97B77"/>
    <w:rsid w:val="00AA01B5"/>
    <w:rsid w:val="00AA0D55"/>
    <w:rsid w:val="00AA161C"/>
    <w:rsid w:val="00AA1AB4"/>
    <w:rsid w:val="00AA1DB4"/>
    <w:rsid w:val="00AA1FEB"/>
    <w:rsid w:val="00AA283E"/>
    <w:rsid w:val="00AA31C9"/>
    <w:rsid w:val="00AA33A8"/>
    <w:rsid w:val="00AA3735"/>
    <w:rsid w:val="00AA54C6"/>
    <w:rsid w:val="00AA5D15"/>
    <w:rsid w:val="00AA6163"/>
    <w:rsid w:val="00AB0093"/>
    <w:rsid w:val="00AB1C79"/>
    <w:rsid w:val="00AB39B6"/>
    <w:rsid w:val="00AB50BE"/>
    <w:rsid w:val="00AB6748"/>
    <w:rsid w:val="00AB6803"/>
    <w:rsid w:val="00AB7BBA"/>
    <w:rsid w:val="00AC0DB3"/>
    <w:rsid w:val="00AC0FB4"/>
    <w:rsid w:val="00AC175F"/>
    <w:rsid w:val="00AC1F63"/>
    <w:rsid w:val="00AC32E1"/>
    <w:rsid w:val="00AC349F"/>
    <w:rsid w:val="00AC3C8D"/>
    <w:rsid w:val="00AC4389"/>
    <w:rsid w:val="00AC4671"/>
    <w:rsid w:val="00AC4D99"/>
    <w:rsid w:val="00AC4DD5"/>
    <w:rsid w:val="00AC4F32"/>
    <w:rsid w:val="00AC512E"/>
    <w:rsid w:val="00AC5A57"/>
    <w:rsid w:val="00AC619B"/>
    <w:rsid w:val="00AC642D"/>
    <w:rsid w:val="00AC64B2"/>
    <w:rsid w:val="00AC64FC"/>
    <w:rsid w:val="00AC6AE8"/>
    <w:rsid w:val="00AC6C11"/>
    <w:rsid w:val="00AC7BE2"/>
    <w:rsid w:val="00AC7D25"/>
    <w:rsid w:val="00AC7ECC"/>
    <w:rsid w:val="00AC7FA8"/>
    <w:rsid w:val="00AD1741"/>
    <w:rsid w:val="00AD1853"/>
    <w:rsid w:val="00AD1E9E"/>
    <w:rsid w:val="00AD204F"/>
    <w:rsid w:val="00AD3228"/>
    <w:rsid w:val="00AD4A6F"/>
    <w:rsid w:val="00AD4CC3"/>
    <w:rsid w:val="00AD4E2B"/>
    <w:rsid w:val="00AD549B"/>
    <w:rsid w:val="00AD5A06"/>
    <w:rsid w:val="00AD5A9F"/>
    <w:rsid w:val="00AD5FE0"/>
    <w:rsid w:val="00AD67D6"/>
    <w:rsid w:val="00AD6AC5"/>
    <w:rsid w:val="00AD750B"/>
    <w:rsid w:val="00AD7596"/>
    <w:rsid w:val="00AD7BF9"/>
    <w:rsid w:val="00AE0013"/>
    <w:rsid w:val="00AE0058"/>
    <w:rsid w:val="00AE0F48"/>
    <w:rsid w:val="00AE104E"/>
    <w:rsid w:val="00AE122B"/>
    <w:rsid w:val="00AE1BBA"/>
    <w:rsid w:val="00AE1C18"/>
    <w:rsid w:val="00AE257B"/>
    <w:rsid w:val="00AE3399"/>
    <w:rsid w:val="00AE3628"/>
    <w:rsid w:val="00AE37DA"/>
    <w:rsid w:val="00AE45BC"/>
    <w:rsid w:val="00AE5150"/>
    <w:rsid w:val="00AE5CA4"/>
    <w:rsid w:val="00AE5FEA"/>
    <w:rsid w:val="00AE6916"/>
    <w:rsid w:val="00AE6F70"/>
    <w:rsid w:val="00AE72FD"/>
    <w:rsid w:val="00AE755F"/>
    <w:rsid w:val="00AE7A52"/>
    <w:rsid w:val="00AE7EF9"/>
    <w:rsid w:val="00AF0A3A"/>
    <w:rsid w:val="00AF119E"/>
    <w:rsid w:val="00AF21E2"/>
    <w:rsid w:val="00AF2400"/>
    <w:rsid w:val="00AF2F24"/>
    <w:rsid w:val="00AF31DE"/>
    <w:rsid w:val="00AF423E"/>
    <w:rsid w:val="00AF46A6"/>
    <w:rsid w:val="00AF46E5"/>
    <w:rsid w:val="00AF4A32"/>
    <w:rsid w:val="00AF4A4D"/>
    <w:rsid w:val="00AF5794"/>
    <w:rsid w:val="00AF5B79"/>
    <w:rsid w:val="00AF5C2C"/>
    <w:rsid w:val="00AF72EC"/>
    <w:rsid w:val="00AF77A2"/>
    <w:rsid w:val="00B00BA1"/>
    <w:rsid w:val="00B00E93"/>
    <w:rsid w:val="00B016FF"/>
    <w:rsid w:val="00B01A75"/>
    <w:rsid w:val="00B01AF1"/>
    <w:rsid w:val="00B01E96"/>
    <w:rsid w:val="00B02051"/>
    <w:rsid w:val="00B02181"/>
    <w:rsid w:val="00B022F9"/>
    <w:rsid w:val="00B027A2"/>
    <w:rsid w:val="00B02824"/>
    <w:rsid w:val="00B03CB7"/>
    <w:rsid w:val="00B044B3"/>
    <w:rsid w:val="00B06DA9"/>
    <w:rsid w:val="00B070F3"/>
    <w:rsid w:val="00B07CA2"/>
    <w:rsid w:val="00B10432"/>
    <w:rsid w:val="00B10B0B"/>
    <w:rsid w:val="00B10C65"/>
    <w:rsid w:val="00B11738"/>
    <w:rsid w:val="00B117A6"/>
    <w:rsid w:val="00B11E13"/>
    <w:rsid w:val="00B124CA"/>
    <w:rsid w:val="00B126D5"/>
    <w:rsid w:val="00B131B5"/>
    <w:rsid w:val="00B13558"/>
    <w:rsid w:val="00B137FF"/>
    <w:rsid w:val="00B14428"/>
    <w:rsid w:val="00B151D3"/>
    <w:rsid w:val="00B15252"/>
    <w:rsid w:val="00B152E0"/>
    <w:rsid w:val="00B15A6D"/>
    <w:rsid w:val="00B15EA0"/>
    <w:rsid w:val="00B15FD3"/>
    <w:rsid w:val="00B168BA"/>
    <w:rsid w:val="00B172AF"/>
    <w:rsid w:val="00B20712"/>
    <w:rsid w:val="00B20D66"/>
    <w:rsid w:val="00B211D4"/>
    <w:rsid w:val="00B214D0"/>
    <w:rsid w:val="00B215B1"/>
    <w:rsid w:val="00B215F8"/>
    <w:rsid w:val="00B2166E"/>
    <w:rsid w:val="00B22024"/>
    <w:rsid w:val="00B2357F"/>
    <w:rsid w:val="00B23E58"/>
    <w:rsid w:val="00B24185"/>
    <w:rsid w:val="00B2437E"/>
    <w:rsid w:val="00B255E8"/>
    <w:rsid w:val="00B2577D"/>
    <w:rsid w:val="00B257FC"/>
    <w:rsid w:val="00B272EA"/>
    <w:rsid w:val="00B2776B"/>
    <w:rsid w:val="00B277E7"/>
    <w:rsid w:val="00B2785C"/>
    <w:rsid w:val="00B278AB"/>
    <w:rsid w:val="00B27909"/>
    <w:rsid w:val="00B27A32"/>
    <w:rsid w:val="00B3014F"/>
    <w:rsid w:val="00B3075F"/>
    <w:rsid w:val="00B30FD5"/>
    <w:rsid w:val="00B317FF"/>
    <w:rsid w:val="00B31E2B"/>
    <w:rsid w:val="00B32907"/>
    <w:rsid w:val="00B33E83"/>
    <w:rsid w:val="00B3412E"/>
    <w:rsid w:val="00B3439A"/>
    <w:rsid w:val="00B351C1"/>
    <w:rsid w:val="00B35270"/>
    <w:rsid w:val="00B35FB5"/>
    <w:rsid w:val="00B35FB8"/>
    <w:rsid w:val="00B37F25"/>
    <w:rsid w:val="00B4078A"/>
    <w:rsid w:val="00B41260"/>
    <w:rsid w:val="00B41764"/>
    <w:rsid w:val="00B418A2"/>
    <w:rsid w:val="00B41B23"/>
    <w:rsid w:val="00B41CB5"/>
    <w:rsid w:val="00B41CFE"/>
    <w:rsid w:val="00B42C22"/>
    <w:rsid w:val="00B432C4"/>
    <w:rsid w:val="00B43A3A"/>
    <w:rsid w:val="00B43B17"/>
    <w:rsid w:val="00B4466E"/>
    <w:rsid w:val="00B44DBA"/>
    <w:rsid w:val="00B4504F"/>
    <w:rsid w:val="00B46C37"/>
    <w:rsid w:val="00B47AC6"/>
    <w:rsid w:val="00B5073E"/>
    <w:rsid w:val="00B50EC3"/>
    <w:rsid w:val="00B50EE4"/>
    <w:rsid w:val="00B514AD"/>
    <w:rsid w:val="00B51C61"/>
    <w:rsid w:val="00B520D5"/>
    <w:rsid w:val="00B52CD8"/>
    <w:rsid w:val="00B52E35"/>
    <w:rsid w:val="00B52FC3"/>
    <w:rsid w:val="00B531C4"/>
    <w:rsid w:val="00B53452"/>
    <w:rsid w:val="00B53552"/>
    <w:rsid w:val="00B5386F"/>
    <w:rsid w:val="00B54099"/>
    <w:rsid w:val="00B55881"/>
    <w:rsid w:val="00B55A11"/>
    <w:rsid w:val="00B55EC7"/>
    <w:rsid w:val="00B56D7A"/>
    <w:rsid w:val="00B5719D"/>
    <w:rsid w:val="00B576B9"/>
    <w:rsid w:val="00B57877"/>
    <w:rsid w:val="00B60458"/>
    <w:rsid w:val="00B60D1B"/>
    <w:rsid w:val="00B61D95"/>
    <w:rsid w:val="00B62140"/>
    <w:rsid w:val="00B63965"/>
    <w:rsid w:val="00B63D6B"/>
    <w:rsid w:val="00B63DDE"/>
    <w:rsid w:val="00B64570"/>
    <w:rsid w:val="00B645F6"/>
    <w:rsid w:val="00B64837"/>
    <w:rsid w:val="00B64AD1"/>
    <w:rsid w:val="00B651E9"/>
    <w:rsid w:val="00B66129"/>
    <w:rsid w:val="00B66DA5"/>
    <w:rsid w:val="00B67EA7"/>
    <w:rsid w:val="00B67F1F"/>
    <w:rsid w:val="00B705EE"/>
    <w:rsid w:val="00B70956"/>
    <w:rsid w:val="00B7097F"/>
    <w:rsid w:val="00B7098D"/>
    <w:rsid w:val="00B70A79"/>
    <w:rsid w:val="00B710AB"/>
    <w:rsid w:val="00B71658"/>
    <w:rsid w:val="00B716CA"/>
    <w:rsid w:val="00B7221C"/>
    <w:rsid w:val="00B72893"/>
    <w:rsid w:val="00B72AAC"/>
    <w:rsid w:val="00B73024"/>
    <w:rsid w:val="00B74644"/>
    <w:rsid w:val="00B74C5F"/>
    <w:rsid w:val="00B7548F"/>
    <w:rsid w:val="00B759FA"/>
    <w:rsid w:val="00B75D57"/>
    <w:rsid w:val="00B760B9"/>
    <w:rsid w:val="00B76385"/>
    <w:rsid w:val="00B766BD"/>
    <w:rsid w:val="00B767A0"/>
    <w:rsid w:val="00B7687E"/>
    <w:rsid w:val="00B76E11"/>
    <w:rsid w:val="00B76E86"/>
    <w:rsid w:val="00B8024C"/>
    <w:rsid w:val="00B80A84"/>
    <w:rsid w:val="00B80AE5"/>
    <w:rsid w:val="00B80DCC"/>
    <w:rsid w:val="00B8134B"/>
    <w:rsid w:val="00B813CB"/>
    <w:rsid w:val="00B81CBB"/>
    <w:rsid w:val="00B821C1"/>
    <w:rsid w:val="00B82578"/>
    <w:rsid w:val="00B8262B"/>
    <w:rsid w:val="00B82A51"/>
    <w:rsid w:val="00B84657"/>
    <w:rsid w:val="00B84C39"/>
    <w:rsid w:val="00B86620"/>
    <w:rsid w:val="00B866BF"/>
    <w:rsid w:val="00B876AB"/>
    <w:rsid w:val="00B87C93"/>
    <w:rsid w:val="00B87D23"/>
    <w:rsid w:val="00B90759"/>
    <w:rsid w:val="00B90E3C"/>
    <w:rsid w:val="00B91218"/>
    <w:rsid w:val="00B91509"/>
    <w:rsid w:val="00B915C4"/>
    <w:rsid w:val="00B918EE"/>
    <w:rsid w:val="00B936BA"/>
    <w:rsid w:val="00B93805"/>
    <w:rsid w:val="00B9468B"/>
    <w:rsid w:val="00B95A62"/>
    <w:rsid w:val="00B96B11"/>
    <w:rsid w:val="00B96C6C"/>
    <w:rsid w:val="00B96E73"/>
    <w:rsid w:val="00B977B1"/>
    <w:rsid w:val="00BA1371"/>
    <w:rsid w:val="00BA15E9"/>
    <w:rsid w:val="00BA1787"/>
    <w:rsid w:val="00BA32EB"/>
    <w:rsid w:val="00BA3C4C"/>
    <w:rsid w:val="00BA3DA9"/>
    <w:rsid w:val="00BA464C"/>
    <w:rsid w:val="00BA4F5B"/>
    <w:rsid w:val="00BA539F"/>
    <w:rsid w:val="00BA54DA"/>
    <w:rsid w:val="00BA5575"/>
    <w:rsid w:val="00BA5FAF"/>
    <w:rsid w:val="00BA6526"/>
    <w:rsid w:val="00BA6C7B"/>
    <w:rsid w:val="00BA76FC"/>
    <w:rsid w:val="00BA77D8"/>
    <w:rsid w:val="00BA7B25"/>
    <w:rsid w:val="00BB0863"/>
    <w:rsid w:val="00BB1C50"/>
    <w:rsid w:val="00BB2423"/>
    <w:rsid w:val="00BB3ED9"/>
    <w:rsid w:val="00BB3F11"/>
    <w:rsid w:val="00BB3F66"/>
    <w:rsid w:val="00BB4BD2"/>
    <w:rsid w:val="00BB5761"/>
    <w:rsid w:val="00BB5A61"/>
    <w:rsid w:val="00BB5C05"/>
    <w:rsid w:val="00BB61FB"/>
    <w:rsid w:val="00BB7B89"/>
    <w:rsid w:val="00BB7FA9"/>
    <w:rsid w:val="00BC122C"/>
    <w:rsid w:val="00BC1467"/>
    <w:rsid w:val="00BC172D"/>
    <w:rsid w:val="00BC2476"/>
    <w:rsid w:val="00BC32CE"/>
    <w:rsid w:val="00BC39C7"/>
    <w:rsid w:val="00BC3A54"/>
    <w:rsid w:val="00BC3BFD"/>
    <w:rsid w:val="00BC4139"/>
    <w:rsid w:val="00BC460B"/>
    <w:rsid w:val="00BC4A03"/>
    <w:rsid w:val="00BC4B1F"/>
    <w:rsid w:val="00BC5972"/>
    <w:rsid w:val="00BC67C5"/>
    <w:rsid w:val="00BC7219"/>
    <w:rsid w:val="00BC7434"/>
    <w:rsid w:val="00BC782B"/>
    <w:rsid w:val="00BD11A4"/>
    <w:rsid w:val="00BD1828"/>
    <w:rsid w:val="00BD1945"/>
    <w:rsid w:val="00BD1FDA"/>
    <w:rsid w:val="00BD2CCB"/>
    <w:rsid w:val="00BD4347"/>
    <w:rsid w:val="00BD4AD3"/>
    <w:rsid w:val="00BD4EDF"/>
    <w:rsid w:val="00BD5B60"/>
    <w:rsid w:val="00BD5B7E"/>
    <w:rsid w:val="00BD62F6"/>
    <w:rsid w:val="00BD6A11"/>
    <w:rsid w:val="00BD6FA7"/>
    <w:rsid w:val="00BD7232"/>
    <w:rsid w:val="00BD7FA3"/>
    <w:rsid w:val="00BE0015"/>
    <w:rsid w:val="00BE1305"/>
    <w:rsid w:val="00BE1B25"/>
    <w:rsid w:val="00BE2169"/>
    <w:rsid w:val="00BE38F9"/>
    <w:rsid w:val="00BE43BE"/>
    <w:rsid w:val="00BE4734"/>
    <w:rsid w:val="00BE4833"/>
    <w:rsid w:val="00BE5491"/>
    <w:rsid w:val="00BE58E2"/>
    <w:rsid w:val="00BE5B92"/>
    <w:rsid w:val="00BE5F39"/>
    <w:rsid w:val="00BE605B"/>
    <w:rsid w:val="00BE6145"/>
    <w:rsid w:val="00BE65A4"/>
    <w:rsid w:val="00BE6692"/>
    <w:rsid w:val="00BE7325"/>
    <w:rsid w:val="00BE7A9D"/>
    <w:rsid w:val="00BE7BE9"/>
    <w:rsid w:val="00BE7FE2"/>
    <w:rsid w:val="00BF14B2"/>
    <w:rsid w:val="00BF1EAF"/>
    <w:rsid w:val="00BF252F"/>
    <w:rsid w:val="00BF26BC"/>
    <w:rsid w:val="00BF2F14"/>
    <w:rsid w:val="00BF3791"/>
    <w:rsid w:val="00BF3803"/>
    <w:rsid w:val="00BF3815"/>
    <w:rsid w:val="00BF4663"/>
    <w:rsid w:val="00BF5246"/>
    <w:rsid w:val="00BF5CCA"/>
    <w:rsid w:val="00BF720F"/>
    <w:rsid w:val="00C00F90"/>
    <w:rsid w:val="00C016CE"/>
    <w:rsid w:val="00C02253"/>
    <w:rsid w:val="00C02942"/>
    <w:rsid w:val="00C036A0"/>
    <w:rsid w:val="00C039DF"/>
    <w:rsid w:val="00C04313"/>
    <w:rsid w:val="00C043A2"/>
    <w:rsid w:val="00C0458E"/>
    <w:rsid w:val="00C045F9"/>
    <w:rsid w:val="00C04881"/>
    <w:rsid w:val="00C04E51"/>
    <w:rsid w:val="00C07069"/>
    <w:rsid w:val="00C07E69"/>
    <w:rsid w:val="00C1058F"/>
    <w:rsid w:val="00C107C2"/>
    <w:rsid w:val="00C10FFC"/>
    <w:rsid w:val="00C1147F"/>
    <w:rsid w:val="00C1187D"/>
    <w:rsid w:val="00C1286B"/>
    <w:rsid w:val="00C13606"/>
    <w:rsid w:val="00C1376D"/>
    <w:rsid w:val="00C144AA"/>
    <w:rsid w:val="00C1465A"/>
    <w:rsid w:val="00C14AB8"/>
    <w:rsid w:val="00C14E86"/>
    <w:rsid w:val="00C1569E"/>
    <w:rsid w:val="00C15942"/>
    <w:rsid w:val="00C15ED0"/>
    <w:rsid w:val="00C16012"/>
    <w:rsid w:val="00C1612F"/>
    <w:rsid w:val="00C16F5A"/>
    <w:rsid w:val="00C173A1"/>
    <w:rsid w:val="00C17971"/>
    <w:rsid w:val="00C17E95"/>
    <w:rsid w:val="00C20D4C"/>
    <w:rsid w:val="00C2187A"/>
    <w:rsid w:val="00C22506"/>
    <w:rsid w:val="00C2391E"/>
    <w:rsid w:val="00C23B02"/>
    <w:rsid w:val="00C23B3F"/>
    <w:rsid w:val="00C241CB"/>
    <w:rsid w:val="00C24484"/>
    <w:rsid w:val="00C25518"/>
    <w:rsid w:val="00C256DC"/>
    <w:rsid w:val="00C25B68"/>
    <w:rsid w:val="00C26963"/>
    <w:rsid w:val="00C26CA6"/>
    <w:rsid w:val="00C27E2A"/>
    <w:rsid w:val="00C30847"/>
    <w:rsid w:val="00C309F4"/>
    <w:rsid w:val="00C30DC1"/>
    <w:rsid w:val="00C3100C"/>
    <w:rsid w:val="00C3138B"/>
    <w:rsid w:val="00C3180B"/>
    <w:rsid w:val="00C321E2"/>
    <w:rsid w:val="00C33251"/>
    <w:rsid w:val="00C33A41"/>
    <w:rsid w:val="00C33E8C"/>
    <w:rsid w:val="00C34E76"/>
    <w:rsid w:val="00C353CB"/>
    <w:rsid w:val="00C3588B"/>
    <w:rsid w:val="00C35FED"/>
    <w:rsid w:val="00C36C22"/>
    <w:rsid w:val="00C3709E"/>
    <w:rsid w:val="00C37A6E"/>
    <w:rsid w:val="00C37D9A"/>
    <w:rsid w:val="00C37F9C"/>
    <w:rsid w:val="00C4094C"/>
    <w:rsid w:val="00C413E2"/>
    <w:rsid w:val="00C42AEF"/>
    <w:rsid w:val="00C4300C"/>
    <w:rsid w:val="00C438F3"/>
    <w:rsid w:val="00C43EAE"/>
    <w:rsid w:val="00C44389"/>
    <w:rsid w:val="00C4461B"/>
    <w:rsid w:val="00C459CE"/>
    <w:rsid w:val="00C466AE"/>
    <w:rsid w:val="00C46F6D"/>
    <w:rsid w:val="00C47468"/>
    <w:rsid w:val="00C47EC7"/>
    <w:rsid w:val="00C506CC"/>
    <w:rsid w:val="00C50A5A"/>
    <w:rsid w:val="00C51179"/>
    <w:rsid w:val="00C51D62"/>
    <w:rsid w:val="00C52B47"/>
    <w:rsid w:val="00C52D9D"/>
    <w:rsid w:val="00C530CA"/>
    <w:rsid w:val="00C53298"/>
    <w:rsid w:val="00C54378"/>
    <w:rsid w:val="00C543C2"/>
    <w:rsid w:val="00C54C92"/>
    <w:rsid w:val="00C54D5B"/>
    <w:rsid w:val="00C55755"/>
    <w:rsid w:val="00C557A6"/>
    <w:rsid w:val="00C5613B"/>
    <w:rsid w:val="00C56C1B"/>
    <w:rsid w:val="00C56C29"/>
    <w:rsid w:val="00C572E3"/>
    <w:rsid w:val="00C576CC"/>
    <w:rsid w:val="00C578FF"/>
    <w:rsid w:val="00C605A7"/>
    <w:rsid w:val="00C61BB0"/>
    <w:rsid w:val="00C62096"/>
    <w:rsid w:val="00C6210C"/>
    <w:rsid w:val="00C6211A"/>
    <w:rsid w:val="00C62719"/>
    <w:rsid w:val="00C62EB0"/>
    <w:rsid w:val="00C62F6F"/>
    <w:rsid w:val="00C6314C"/>
    <w:rsid w:val="00C6397F"/>
    <w:rsid w:val="00C63C4B"/>
    <w:rsid w:val="00C64144"/>
    <w:rsid w:val="00C644A9"/>
    <w:rsid w:val="00C647AE"/>
    <w:rsid w:val="00C64F14"/>
    <w:rsid w:val="00C64F40"/>
    <w:rsid w:val="00C65E74"/>
    <w:rsid w:val="00C66471"/>
    <w:rsid w:val="00C66966"/>
    <w:rsid w:val="00C66B21"/>
    <w:rsid w:val="00C66DB9"/>
    <w:rsid w:val="00C671E0"/>
    <w:rsid w:val="00C6776F"/>
    <w:rsid w:val="00C677AA"/>
    <w:rsid w:val="00C704C6"/>
    <w:rsid w:val="00C7057B"/>
    <w:rsid w:val="00C70D22"/>
    <w:rsid w:val="00C71DC6"/>
    <w:rsid w:val="00C727D3"/>
    <w:rsid w:val="00C7302D"/>
    <w:rsid w:val="00C7333D"/>
    <w:rsid w:val="00C73605"/>
    <w:rsid w:val="00C7366C"/>
    <w:rsid w:val="00C741A8"/>
    <w:rsid w:val="00C74BC4"/>
    <w:rsid w:val="00C753D3"/>
    <w:rsid w:val="00C75522"/>
    <w:rsid w:val="00C75583"/>
    <w:rsid w:val="00C75A14"/>
    <w:rsid w:val="00C75A2F"/>
    <w:rsid w:val="00C769F6"/>
    <w:rsid w:val="00C807AB"/>
    <w:rsid w:val="00C80F86"/>
    <w:rsid w:val="00C81D06"/>
    <w:rsid w:val="00C823A2"/>
    <w:rsid w:val="00C82448"/>
    <w:rsid w:val="00C83AA1"/>
    <w:rsid w:val="00C83F0E"/>
    <w:rsid w:val="00C8450C"/>
    <w:rsid w:val="00C84D48"/>
    <w:rsid w:val="00C85182"/>
    <w:rsid w:val="00C853B2"/>
    <w:rsid w:val="00C856FA"/>
    <w:rsid w:val="00C85CD5"/>
    <w:rsid w:val="00C85D98"/>
    <w:rsid w:val="00C86392"/>
    <w:rsid w:val="00C86BDB"/>
    <w:rsid w:val="00C87B80"/>
    <w:rsid w:val="00C90ADC"/>
    <w:rsid w:val="00C91220"/>
    <w:rsid w:val="00C913F3"/>
    <w:rsid w:val="00C9179B"/>
    <w:rsid w:val="00C91812"/>
    <w:rsid w:val="00C91DF4"/>
    <w:rsid w:val="00C91F58"/>
    <w:rsid w:val="00C92374"/>
    <w:rsid w:val="00C92783"/>
    <w:rsid w:val="00C92C4F"/>
    <w:rsid w:val="00C9356C"/>
    <w:rsid w:val="00C935DE"/>
    <w:rsid w:val="00C936D5"/>
    <w:rsid w:val="00C938EF"/>
    <w:rsid w:val="00C93AC9"/>
    <w:rsid w:val="00C9465E"/>
    <w:rsid w:val="00C9496C"/>
    <w:rsid w:val="00C9498A"/>
    <w:rsid w:val="00C94DB8"/>
    <w:rsid w:val="00C94FD8"/>
    <w:rsid w:val="00C9529D"/>
    <w:rsid w:val="00C95817"/>
    <w:rsid w:val="00C95C96"/>
    <w:rsid w:val="00C968C5"/>
    <w:rsid w:val="00C96A85"/>
    <w:rsid w:val="00C975E7"/>
    <w:rsid w:val="00C97E10"/>
    <w:rsid w:val="00CA0258"/>
    <w:rsid w:val="00CA08FD"/>
    <w:rsid w:val="00CA1204"/>
    <w:rsid w:val="00CA346B"/>
    <w:rsid w:val="00CA3519"/>
    <w:rsid w:val="00CA3BE2"/>
    <w:rsid w:val="00CA4DC7"/>
    <w:rsid w:val="00CA50BA"/>
    <w:rsid w:val="00CA6226"/>
    <w:rsid w:val="00CA6436"/>
    <w:rsid w:val="00CA7AEA"/>
    <w:rsid w:val="00CA7F44"/>
    <w:rsid w:val="00CB0AD7"/>
    <w:rsid w:val="00CB0D47"/>
    <w:rsid w:val="00CB1634"/>
    <w:rsid w:val="00CB1984"/>
    <w:rsid w:val="00CB26CB"/>
    <w:rsid w:val="00CB2916"/>
    <w:rsid w:val="00CB2CA7"/>
    <w:rsid w:val="00CB31A3"/>
    <w:rsid w:val="00CB3545"/>
    <w:rsid w:val="00CB3C6B"/>
    <w:rsid w:val="00CB4D57"/>
    <w:rsid w:val="00CB5048"/>
    <w:rsid w:val="00CB530F"/>
    <w:rsid w:val="00CB541C"/>
    <w:rsid w:val="00CB66D0"/>
    <w:rsid w:val="00CB6A33"/>
    <w:rsid w:val="00CB6A47"/>
    <w:rsid w:val="00CB6D07"/>
    <w:rsid w:val="00CB723A"/>
    <w:rsid w:val="00CB7BE0"/>
    <w:rsid w:val="00CB7F74"/>
    <w:rsid w:val="00CC0097"/>
    <w:rsid w:val="00CC0879"/>
    <w:rsid w:val="00CC0B69"/>
    <w:rsid w:val="00CC1696"/>
    <w:rsid w:val="00CC1A6F"/>
    <w:rsid w:val="00CC1BB5"/>
    <w:rsid w:val="00CC2AA0"/>
    <w:rsid w:val="00CC3107"/>
    <w:rsid w:val="00CC331B"/>
    <w:rsid w:val="00CC4219"/>
    <w:rsid w:val="00CC48B8"/>
    <w:rsid w:val="00CC69BC"/>
    <w:rsid w:val="00CC6A96"/>
    <w:rsid w:val="00CC6A9B"/>
    <w:rsid w:val="00CC6B78"/>
    <w:rsid w:val="00CC7653"/>
    <w:rsid w:val="00CC7703"/>
    <w:rsid w:val="00CD0AE5"/>
    <w:rsid w:val="00CD0F6A"/>
    <w:rsid w:val="00CD113A"/>
    <w:rsid w:val="00CD1526"/>
    <w:rsid w:val="00CD164C"/>
    <w:rsid w:val="00CD18E3"/>
    <w:rsid w:val="00CD1BC2"/>
    <w:rsid w:val="00CD1D0B"/>
    <w:rsid w:val="00CD27BE"/>
    <w:rsid w:val="00CD2882"/>
    <w:rsid w:val="00CD2929"/>
    <w:rsid w:val="00CD2B32"/>
    <w:rsid w:val="00CD35E5"/>
    <w:rsid w:val="00CD40CA"/>
    <w:rsid w:val="00CD41BA"/>
    <w:rsid w:val="00CD5A2E"/>
    <w:rsid w:val="00CD5F11"/>
    <w:rsid w:val="00CD6F0D"/>
    <w:rsid w:val="00CD7E3D"/>
    <w:rsid w:val="00CE1344"/>
    <w:rsid w:val="00CE1374"/>
    <w:rsid w:val="00CE14A6"/>
    <w:rsid w:val="00CE1667"/>
    <w:rsid w:val="00CE23BE"/>
    <w:rsid w:val="00CE2FB2"/>
    <w:rsid w:val="00CE3211"/>
    <w:rsid w:val="00CE4C6C"/>
    <w:rsid w:val="00CE502F"/>
    <w:rsid w:val="00CE5B00"/>
    <w:rsid w:val="00CE6928"/>
    <w:rsid w:val="00CE6C26"/>
    <w:rsid w:val="00CE6D34"/>
    <w:rsid w:val="00CE6F70"/>
    <w:rsid w:val="00CE7557"/>
    <w:rsid w:val="00CF101E"/>
    <w:rsid w:val="00CF192D"/>
    <w:rsid w:val="00CF1E14"/>
    <w:rsid w:val="00CF2061"/>
    <w:rsid w:val="00CF20A2"/>
    <w:rsid w:val="00CF233A"/>
    <w:rsid w:val="00CF3260"/>
    <w:rsid w:val="00CF3865"/>
    <w:rsid w:val="00CF461E"/>
    <w:rsid w:val="00CF462D"/>
    <w:rsid w:val="00CF4C82"/>
    <w:rsid w:val="00CF55E0"/>
    <w:rsid w:val="00CF5882"/>
    <w:rsid w:val="00CF5C66"/>
    <w:rsid w:val="00CF5CE1"/>
    <w:rsid w:val="00CF610D"/>
    <w:rsid w:val="00CF67BD"/>
    <w:rsid w:val="00CF6CE0"/>
    <w:rsid w:val="00CF71ED"/>
    <w:rsid w:val="00CF73A3"/>
    <w:rsid w:val="00CF7B69"/>
    <w:rsid w:val="00CF7C8F"/>
    <w:rsid w:val="00D000EE"/>
    <w:rsid w:val="00D002AB"/>
    <w:rsid w:val="00D004CC"/>
    <w:rsid w:val="00D0057C"/>
    <w:rsid w:val="00D01194"/>
    <w:rsid w:val="00D0167E"/>
    <w:rsid w:val="00D01B24"/>
    <w:rsid w:val="00D01BE1"/>
    <w:rsid w:val="00D01CE5"/>
    <w:rsid w:val="00D02163"/>
    <w:rsid w:val="00D02683"/>
    <w:rsid w:val="00D03D01"/>
    <w:rsid w:val="00D03E57"/>
    <w:rsid w:val="00D05FA6"/>
    <w:rsid w:val="00D064FB"/>
    <w:rsid w:val="00D069F5"/>
    <w:rsid w:val="00D06A62"/>
    <w:rsid w:val="00D06B0E"/>
    <w:rsid w:val="00D076CA"/>
    <w:rsid w:val="00D10663"/>
    <w:rsid w:val="00D107B4"/>
    <w:rsid w:val="00D11213"/>
    <w:rsid w:val="00D12585"/>
    <w:rsid w:val="00D1278A"/>
    <w:rsid w:val="00D12807"/>
    <w:rsid w:val="00D1320D"/>
    <w:rsid w:val="00D1390A"/>
    <w:rsid w:val="00D13D81"/>
    <w:rsid w:val="00D14D85"/>
    <w:rsid w:val="00D15971"/>
    <w:rsid w:val="00D1610B"/>
    <w:rsid w:val="00D162D7"/>
    <w:rsid w:val="00D16920"/>
    <w:rsid w:val="00D16C1E"/>
    <w:rsid w:val="00D173E8"/>
    <w:rsid w:val="00D20746"/>
    <w:rsid w:val="00D21DE5"/>
    <w:rsid w:val="00D234DD"/>
    <w:rsid w:val="00D23BE6"/>
    <w:rsid w:val="00D24547"/>
    <w:rsid w:val="00D25309"/>
    <w:rsid w:val="00D254F8"/>
    <w:rsid w:val="00D25E1C"/>
    <w:rsid w:val="00D26147"/>
    <w:rsid w:val="00D2622F"/>
    <w:rsid w:val="00D262B7"/>
    <w:rsid w:val="00D26555"/>
    <w:rsid w:val="00D2663C"/>
    <w:rsid w:val="00D26AFD"/>
    <w:rsid w:val="00D26B7E"/>
    <w:rsid w:val="00D304C5"/>
    <w:rsid w:val="00D309B9"/>
    <w:rsid w:val="00D310A1"/>
    <w:rsid w:val="00D328DC"/>
    <w:rsid w:val="00D336C0"/>
    <w:rsid w:val="00D33A56"/>
    <w:rsid w:val="00D33A57"/>
    <w:rsid w:val="00D33CAB"/>
    <w:rsid w:val="00D3432E"/>
    <w:rsid w:val="00D34531"/>
    <w:rsid w:val="00D34790"/>
    <w:rsid w:val="00D348E1"/>
    <w:rsid w:val="00D34E44"/>
    <w:rsid w:val="00D35193"/>
    <w:rsid w:val="00D35E67"/>
    <w:rsid w:val="00D35FE7"/>
    <w:rsid w:val="00D363DC"/>
    <w:rsid w:val="00D364F1"/>
    <w:rsid w:val="00D37711"/>
    <w:rsid w:val="00D37717"/>
    <w:rsid w:val="00D37C90"/>
    <w:rsid w:val="00D406DA"/>
    <w:rsid w:val="00D41106"/>
    <w:rsid w:val="00D41835"/>
    <w:rsid w:val="00D42C63"/>
    <w:rsid w:val="00D43244"/>
    <w:rsid w:val="00D43638"/>
    <w:rsid w:val="00D4424B"/>
    <w:rsid w:val="00D45471"/>
    <w:rsid w:val="00D45D19"/>
    <w:rsid w:val="00D463FE"/>
    <w:rsid w:val="00D46437"/>
    <w:rsid w:val="00D4669E"/>
    <w:rsid w:val="00D46958"/>
    <w:rsid w:val="00D46E81"/>
    <w:rsid w:val="00D47775"/>
    <w:rsid w:val="00D47F3A"/>
    <w:rsid w:val="00D50111"/>
    <w:rsid w:val="00D50175"/>
    <w:rsid w:val="00D50640"/>
    <w:rsid w:val="00D507F2"/>
    <w:rsid w:val="00D50897"/>
    <w:rsid w:val="00D51423"/>
    <w:rsid w:val="00D51EA1"/>
    <w:rsid w:val="00D523F3"/>
    <w:rsid w:val="00D52C2C"/>
    <w:rsid w:val="00D5306C"/>
    <w:rsid w:val="00D53420"/>
    <w:rsid w:val="00D5357A"/>
    <w:rsid w:val="00D53C7D"/>
    <w:rsid w:val="00D541FD"/>
    <w:rsid w:val="00D547CB"/>
    <w:rsid w:val="00D54C01"/>
    <w:rsid w:val="00D54F07"/>
    <w:rsid w:val="00D5570C"/>
    <w:rsid w:val="00D5583C"/>
    <w:rsid w:val="00D55B9B"/>
    <w:rsid w:val="00D55FE5"/>
    <w:rsid w:val="00D56135"/>
    <w:rsid w:val="00D5621F"/>
    <w:rsid w:val="00D565A2"/>
    <w:rsid w:val="00D57235"/>
    <w:rsid w:val="00D57966"/>
    <w:rsid w:val="00D57F0E"/>
    <w:rsid w:val="00D603E2"/>
    <w:rsid w:val="00D603EB"/>
    <w:rsid w:val="00D60DA9"/>
    <w:rsid w:val="00D61023"/>
    <w:rsid w:val="00D61BD9"/>
    <w:rsid w:val="00D61CC9"/>
    <w:rsid w:val="00D61D42"/>
    <w:rsid w:val="00D62234"/>
    <w:rsid w:val="00D623D7"/>
    <w:rsid w:val="00D62ABE"/>
    <w:rsid w:val="00D63273"/>
    <w:rsid w:val="00D64082"/>
    <w:rsid w:val="00D6432A"/>
    <w:rsid w:val="00D643E1"/>
    <w:rsid w:val="00D65480"/>
    <w:rsid w:val="00D654DB"/>
    <w:rsid w:val="00D6559C"/>
    <w:rsid w:val="00D65AF8"/>
    <w:rsid w:val="00D66F33"/>
    <w:rsid w:val="00D706A3"/>
    <w:rsid w:val="00D71169"/>
    <w:rsid w:val="00D74DD4"/>
    <w:rsid w:val="00D74EF8"/>
    <w:rsid w:val="00D75157"/>
    <w:rsid w:val="00D75256"/>
    <w:rsid w:val="00D755BC"/>
    <w:rsid w:val="00D75A07"/>
    <w:rsid w:val="00D75CF2"/>
    <w:rsid w:val="00D75E1B"/>
    <w:rsid w:val="00D75EF9"/>
    <w:rsid w:val="00D75F23"/>
    <w:rsid w:val="00D76586"/>
    <w:rsid w:val="00D76596"/>
    <w:rsid w:val="00D766BE"/>
    <w:rsid w:val="00D772B4"/>
    <w:rsid w:val="00D80921"/>
    <w:rsid w:val="00D80927"/>
    <w:rsid w:val="00D8117D"/>
    <w:rsid w:val="00D81194"/>
    <w:rsid w:val="00D816F7"/>
    <w:rsid w:val="00D81B43"/>
    <w:rsid w:val="00D81FA8"/>
    <w:rsid w:val="00D826F1"/>
    <w:rsid w:val="00D828B8"/>
    <w:rsid w:val="00D82911"/>
    <w:rsid w:val="00D82CAB"/>
    <w:rsid w:val="00D8367C"/>
    <w:rsid w:val="00D83A55"/>
    <w:rsid w:val="00D84100"/>
    <w:rsid w:val="00D8475A"/>
    <w:rsid w:val="00D84E8C"/>
    <w:rsid w:val="00D8581C"/>
    <w:rsid w:val="00D868D5"/>
    <w:rsid w:val="00D86F5E"/>
    <w:rsid w:val="00D87117"/>
    <w:rsid w:val="00D87F02"/>
    <w:rsid w:val="00D90238"/>
    <w:rsid w:val="00D907DB"/>
    <w:rsid w:val="00D918DF"/>
    <w:rsid w:val="00D91E91"/>
    <w:rsid w:val="00D91F62"/>
    <w:rsid w:val="00D923E0"/>
    <w:rsid w:val="00D92A8E"/>
    <w:rsid w:val="00D92D04"/>
    <w:rsid w:val="00D930C5"/>
    <w:rsid w:val="00D932F3"/>
    <w:rsid w:val="00D93595"/>
    <w:rsid w:val="00D94412"/>
    <w:rsid w:val="00D94437"/>
    <w:rsid w:val="00D9538B"/>
    <w:rsid w:val="00D9586C"/>
    <w:rsid w:val="00D95B1E"/>
    <w:rsid w:val="00D95BFB"/>
    <w:rsid w:val="00D9600F"/>
    <w:rsid w:val="00D96133"/>
    <w:rsid w:val="00DA034E"/>
    <w:rsid w:val="00DA0E72"/>
    <w:rsid w:val="00DA0E88"/>
    <w:rsid w:val="00DA1D5F"/>
    <w:rsid w:val="00DA2009"/>
    <w:rsid w:val="00DA20DE"/>
    <w:rsid w:val="00DA245E"/>
    <w:rsid w:val="00DA2703"/>
    <w:rsid w:val="00DA29B0"/>
    <w:rsid w:val="00DA2AD1"/>
    <w:rsid w:val="00DA2DE4"/>
    <w:rsid w:val="00DA3255"/>
    <w:rsid w:val="00DA35E2"/>
    <w:rsid w:val="00DA3DB9"/>
    <w:rsid w:val="00DA49D3"/>
    <w:rsid w:val="00DA4A2B"/>
    <w:rsid w:val="00DA4E64"/>
    <w:rsid w:val="00DA5B4F"/>
    <w:rsid w:val="00DA6366"/>
    <w:rsid w:val="00DA6A00"/>
    <w:rsid w:val="00DA724C"/>
    <w:rsid w:val="00DA75DB"/>
    <w:rsid w:val="00DA78BF"/>
    <w:rsid w:val="00DA7B3D"/>
    <w:rsid w:val="00DB05B7"/>
    <w:rsid w:val="00DB0E18"/>
    <w:rsid w:val="00DB318C"/>
    <w:rsid w:val="00DB35AC"/>
    <w:rsid w:val="00DB3E62"/>
    <w:rsid w:val="00DB3EC8"/>
    <w:rsid w:val="00DB44E2"/>
    <w:rsid w:val="00DB4656"/>
    <w:rsid w:val="00DB472F"/>
    <w:rsid w:val="00DB4802"/>
    <w:rsid w:val="00DB4E0F"/>
    <w:rsid w:val="00DB57D6"/>
    <w:rsid w:val="00DB58D9"/>
    <w:rsid w:val="00DB5961"/>
    <w:rsid w:val="00DB59E9"/>
    <w:rsid w:val="00DB5B51"/>
    <w:rsid w:val="00DB61DF"/>
    <w:rsid w:val="00DB6376"/>
    <w:rsid w:val="00DB67B1"/>
    <w:rsid w:val="00DB696C"/>
    <w:rsid w:val="00DB7290"/>
    <w:rsid w:val="00DB7654"/>
    <w:rsid w:val="00DC0535"/>
    <w:rsid w:val="00DC0806"/>
    <w:rsid w:val="00DC153F"/>
    <w:rsid w:val="00DC17B2"/>
    <w:rsid w:val="00DC18B4"/>
    <w:rsid w:val="00DC1933"/>
    <w:rsid w:val="00DC1CEE"/>
    <w:rsid w:val="00DC24C5"/>
    <w:rsid w:val="00DC3623"/>
    <w:rsid w:val="00DC4478"/>
    <w:rsid w:val="00DC451D"/>
    <w:rsid w:val="00DC4820"/>
    <w:rsid w:val="00DC4CBF"/>
    <w:rsid w:val="00DC4D71"/>
    <w:rsid w:val="00DC4DDE"/>
    <w:rsid w:val="00DC51E7"/>
    <w:rsid w:val="00DD0B1B"/>
    <w:rsid w:val="00DD0DFC"/>
    <w:rsid w:val="00DD1129"/>
    <w:rsid w:val="00DD1336"/>
    <w:rsid w:val="00DD1C9F"/>
    <w:rsid w:val="00DD1EF1"/>
    <w:rsid w:val="00DD209A"/>
    <w:rsid w:val="00DD250C"/>
    <w:rsid w:val="00DD2E3C"/>
    <w:rsid w:val="00DD3011"/>
    <w:rsid w:val="00DD3343"/>
    <w:rsid w:val="00DD336F"/>
    <w:rsid w:val="00DD3C30"/>
    <w:rsid w:val="00DD45EE"/>
    <w:rsid w:val="00DD4E6F"/>
    <w:rsid w:val="00DD5E5A"/>
    <w:rsid w:val="00DD631A"/>
    <w:rsid w:val="00DD6431"/>
    <w:rsid w:val="00DD6434"/>
    <w:rsid w:val="00DD7206"/>
    <w:rsid w:val="00DD7A74"/>
    <w:rsid w:val="00DD7EF3"/>
    <w:rsid w:val="00DE078B"/>
    <w:rsid w:val="00DE12BE"/>
    <w:rsid w:val="00DE1578"/>
    <w:rsid w:val="00DE2524"/>
    <w:rsid w:val="00DE28E1"/>
    <w:rsid w:val="00DE2EB7"/>
    <w:rsid w:val="00DE3483"/>
    <w:rsid w:val="00DE3E1B"/>
    <w:rsid w:val="00DE3EFB"/>
    <w:rsid w:val="00DE41E8"/>
    <w:rsid w:val="00DE468D"/>
    <w:rsid w:val="00DE5556"/>
    <w:rsid w:val="00DE68FD"/>
    <w:rsid w:val="00DE6942"/>
    <w:rsid w:val="00DE7CEF"/>
    <w:rsid w:val="00DE7D92"/>
    <w:rsid w:val="00DF063A"/>
    <w:rsid w:val="00DF07AC"/>
    <w:rsid w:val="00DF08AD"/>
    <w:rsid w:val="00DF2EA7"/>
    <w:rsid w:val="00DF3843"/>
    <w:rsid w:val="00DF39C4"/>
    <w:rsid w:val="00DF49C6"/>
    <w:rsid w:val="00DF4A4E"/>
    <w:rsid w:val="00DF5480"/>
    <w:rsid w:val="00DF5B75"/>
    <w:rsid w:val="00DF6243"/>
    <w:rsid w:val="00DF6354"/>
    <w:rsid w:val="00DF7643"/>
    <w:rsid w:val="00DF7A70"/>
    <w:rsid w:val="00E0009C"/>
    <w:rsid w:val="00E001BC"/>
    <w:rsid w:val="00E01F44"/>
    <w:rsid w:val="00E02708"/>
    <w:rsid w:val="00E02E2B"/>
    <w:rsid w:val="00E03173"/>
    <w:rsid w:val="00E043EE"/>
    <w:rsid w:val="00E05CC9"/>
    <w:rsid w:val="00E06B39"/>
    <w:rsid w:val="00E06E70"/>
    <w:rsid w:val="00E06EE8"/>
    <w:rsid w:val="00E074EE"/>
    <w:rsid w:val="00E076F4"/>
    <w:rsid w:val="00E079C6"/>
    <w:rsid w:val="00E07AC7"/>
    <w:rsid w:val="00E101ED"/>
    <w:rsid w:val="00E103E5"/>
    <w:rsid w:val="00E116F1"/>
    <w:rsid w:val="00E118E3"/>
    <w:rsid w:val="00E11F6C"/>
    <w:rsid w:val="00E1286B"/>
    <w:rsid w:val="00E12902"/>
    <w:rsid w:val="00E13C9A"/>
    <w:rsid w:val="00E14213"/>
    <w:rsid w:val="00E149BC"/>
    <w:rsid w:val="00E15698"/>
    <w:rsid w:val="00E15F35"/>
    <w:rsid w:val="00E1791F"/>
    <w:rsid w:val="00E20092"/>
    <w:rsid w:val="00E205C3"/>
    <w:rsid w:val="00E22F86"/>
    <w:rsid w:val="00E2369F"/>
    <w:rsid w:val="00E23CA6"/>
    <w:rsid w:val="00E23F5F"/>
    <w:rsid w:val="00E247D3"/>
    <w:rsid w:val="00E24903"/>
    <w:rsid w:val="00E24FC2"/>
    <w:rsid w:val="00E25457"/>
    <w:rsid w:val="00E25C84"/>
    <w:rsid w:val="00E27C14"/>
    <w:rsid w:val="00E305CE"/>
    <w:rsid w:val="00E31172"/>
    <w:rsid w:val="00E3198C"/>
    <w:rsid w:val="00E31FAA"/>
    <w:rsid w:val="00E32008"/>
    <w:rsid w:val="00E32AF6"/>
    <w:rsid w:val="00E32BBA"/>
    <w:rsid w:val="00E33511"/>
    <w:rsid w:val="00E34749"/>
    <w:rsid w:val="00E350DD"/>
    <w:rsid w:val="00E35D17"/>
    <w:rsid w:val="00E35FDC"/>
    <w:rsid w:val="00E3644E"/>
    <w:rsid w:val="00E374EE"/>
    <w:rsid w:val="00E409B5"/>
    <w:rsid w:val="00E40A6B"/>
    <w:rsid w:val="00E40F1F"/>
    <w:rsid w:val="00E41508"/>
    <w:rsid w:val="00E43451"/>
    <w:rsid w:val="00E4355F"/>
    <w:rsid w:val="00E4369C"/>
    <w:rsid w:val="00E43990"/>
    <w:rsid w:val="00E43C80"/>
    <w:rsid w:val="00E43F15"/>
    <w:rsid w:val="00E43F51"/>
    <w:rsid w:val="00E44486"/>
    <w:rsid w:val="00E4482C"/>
    <w:rsid w:val="00E44F02"/>
    <w:rsid w:val="00E4529A"/>
    <w:rsid w:val="00E45788"/>
    <w:rsid w:val="00E4714E"/>
    <w:rsid w:val="00E472ED"/>
    <w:rsid w:val="00E474F1"/>
    <w:rsid w:val="00E47E54"/>
    <w:rsid w:val="00E47E9D"/>
    <w:rsid w:val="00E47FCF"/>
    <w:rsid w:val="00E51383"/>
    <w:rsid w:val="00E51951"/>
    <w:rsid w:val="00E51ED8"/>
    <w:rsid w:val="00E52467"/>
    <w:rsid w:val="00E52B78"/>
    <w:rsid w:val="00E53772"/>
    <w:rsid w:val="00E53A7A"/>
    <w:rsid w:val="00E54B36"/>
    <w:rsid w:val="00E55746"/>
    <w:rsid w:val="00E5577B"/>
    <w:rsid w:val="00E55E7A"/>
    <w:rsid w:val="00E55EC6"/>
    <w:rsid w:val="00E57398"/>
    <w:rsid w:val="00E575DE"/>
    <w:rsid w:val="00E57A4E"/>
    <w:rsid w:val="00E60D31"/>
    <w:rsid w:val="00E60E04"/>
    <w:rsid w:val="00E61925"/>
    <w:rsid w:val="00E61990"/>
    <w:rsid w:val="00E61B6F"/>
    <w:rsid w:val="00E61F5D"/>
    <w:rsid w:val="00E6279B"/>
    <w:rsid w:val="00E63171"/>
    <w:rsid w:val="00E63457"/>
    <w:rsid w:val="00E63A39"/>
    <w:rsid w:val="00E63BE1"/>
    <w:rsid w:val="00E640E7"/>
    <w:rsid w:val="00E64F8D"/>
    <w:rsid w:val="00E65084"/>
    <w:rsid w:val="00E658EF"/>
    <w:rsid w:val="00E662E7"/>
    <w:rsid w:val="00E664D4"/>
    <w:rsid w:val="00E6679B"/>
    <w:rsid w:val="00E66D5F"/>
    <w:rsid w:val="00E66F21"/>
    <w:rsid w:val="00E675B5"/>
    <w:rsid w:val="00E67B82"/>
    <w:rsid w:val="00E70209"/>
    <w:rsid w:val="00E7033F"/>
    <w:rsid w:val="00E7094F"/>
    <w:rsid w:val="00E70A9B"/>
    <w:rsid w:val="00E70F7C"/>
    <w:rsid w:val="00E7170F"/>
    <w:rsid w:val="00E72B31"/>
    <w:rsid w:val="00E72F90"/>
    <w:rsid w:val="00E73364"/>
    <w:rsid w:val="00E733E4"/>
    <w:rsid w:val="00E74082"/>
    <w:rsid w:val="00E74B27"/>
    <w:rsid w:val="00E755C0"/>
    <w:rsid w:val="00E75879"/>
    <w:rsid w:val="00E76D36"/>
    <w:rsid w:val="00E77205"/>
    <w:rsid w:val="00E77680"/>
    <w:rsid w:val="00E776EF"/>
    <w:rsid w:val="00E80282"/>
    <w:rsid w:val="00E80588"/>
    <w:rsid w:val="00E80687"/>
    <w:rsid w:val="00E81179"/>
    <w:rsid w:val="00E8198A"/>
    <w:rsid w:val="00E82146"/>
    <w:rsid w:val="00E8219A"/>
    <w:rsid w:val="00E82661"/>
    <w:rsid w:val="00E82849"/>
    <w:rsid w:val="00E82DAB"/>
    <w:rsid w:val="00E82E28"/>
    <w:rsid w:val="00E8481D"/>
    <w:rsid w:val="00E85808"/>
    <w:rsid w:val="00E85B51"/>
    <w:rsid w:val="00E85D14"/>
    <w:rsid w:val="00E85EF7"/>
    <w:rsid w:val="00E85F89"/>
    <w:rsid w:val="00E8635B"/>
    <w:rsid w:val="00E86BE8"/>
    <w:rsid w:val="00E86E6E"/>
    <w:rsid w:val="00E87251"/>
    <w:rsid w:val="00E875FC"/>
    <w:rsid w:val="00E905B1"/>
    <w:rsid w:val="00E90ED5"/>
    <w:rsid w:val="00E91384"/>
    <w:rsid w:val="00E917FE"/>
    <w:rsid w:val="00E91FDF"/>
    <w:rsid w:val="00E92827"/>
    <w:rsid w:val="00E92E63"/>
    <w:rsid w:val="00E941E4"/>
    <w:rsid w:val="00E94324"/>
    <w:rsid w:val="00E94C98"/>
    <w:rsid w:val="00E94DCB"/>
    <w:rsid w:val="00E95697"/>
    <w:rsid w:val="00E96A47"/>
    <w:rsid w:val="00E97487"/>
    <w:rsid w:val="00EA0108"/>
    <w:rsid w:val="00EA05C5"/>
    <w:rsid w:val="00EA0E75"/>
    <w:rsid w:val="00EA18AB"/>
    <w:rsid w:val="00EA2EAA"/>
    <w:rsid w:val="00EA5520"/>
    <w:rsid w:val="00EA5C6F"/>
    <w:rsid w:val="00EA67D9"/>
    <w:rsid w:val="00EA75AE"/>
    <w:rsid w:val="00EA7B97"/>
    <w:rsid w:val="00EA7D6D"/>
    <w:rsid w:val="00EB0047"/>
    <w:rsid w:val="00EB01E3"/>
    <w:rsid w:val="00EB089C"/>
    <w:rsid w:val="00EB12EE"/>
    <w:rsid w:val="00EB1338"/>
    <w:rsid w:val="00EB158A"/>
    <w:rsid w:val="00EB27DE"/>
    <w:rsid w:val="00EB2E69"/>
    <w:rsid w:val="00EB2FBA"/>
    <w:rsid w:val="00EB3CC7"/>
    <w:rsid w:val="00EB4363"/>
    <w:rsid w:val="00EB4E03"/>
    <w:rsid w:val="00EB5155"/>
    <w:rsid w:val="00EB5251"/>
    <w:rsid w:val="00EB5B13"/>
    <w:rsid w:val="00EB5C31"/>
    <w:rsid w:val="00EB5DEA"/>
    <w:rsid w:val="00EB6311"/>
    <w:rsid w:val="00EB657A"/>
    <w:rsid w:val="00EB6D06"/>
    <w:rsid w:val="00EC01D2"/>
    <w:rsid w:val="00EC04DA"/>
    <w:rsid w:val="00EC0B06"/>
    <w:rsid w:val="00EC0F5E"/>
    <w:rsid w:val="00EC11CF"/>
    <w:rsid w:val="00EC1F67"/>
    <w:rsid w:val="00EC2F1C"/>
    <w:rsid w:val="00EC34B8"/>
    <w:rsid w:val="00EC36A9"/>
    <w:rsid w:val="00EC3C63"/>
    <w:rsid w:val="00EC4077"/>
    <w:rsid w:val="00EC4A1F"/>
    <w:rsid w:val="00EC4D4F"/>
    <w:rsid w:val="00EC529F"/>
    <w:rsid w:val="00EC597D"/>
    <w:rsid w:val="00EC73A9"/>
    <w:rsid w:val="00EC76C2"/>
    <w:rsid w:val="00EC7707"/>
    <w:rsid w:val="00ED0C6C"/>
    <w:rsid w:val="00ED0D5B"/>
    <w:rsid w:val="00ED0D93"/>
    <w:rsid w:val="00ED0D99"/>
    <w:rsid w:val="00ED0F48"/>
    <w:rsid w:val="00ED128B"/>
    <w:rsid w:val="00ED1957"/>
    <w:rsid w:val="00ED1C1A"/>
    <w:rsid w:val="00ED1E7E"/>
    <w:rsid w:val="00ED3207"/>
    <w:rsid w:val="00ED3B9E"/>
    <w:rsid w:val="00ED3EAC"/>
    <w:rsid w:val="00ED4989"/>
    <w:rsid w:val="00ED4C89"/>
    <w:rsid w:val="00ED5308"/>
    <w:rsid w:val="00ED5434"/>
    <w:rsid w:val="00ED6B8B"/>
    <w:rsid w:val="00EE166A"/>
    <w:rsid w:val="00EE1BE0"/>
    <w:rsid w:val="00EE3461"/>
    <w:rsid w:val="00EE408E"/>
    <w:rsid w:val="00EE4811"/>
    <w:rsid w:val="00EE49D1"/>
    <w:rsid w:val="00EE4DF6"/>
    <w:rsid w:val="00EE5485"/>
    <w:rsid w:val="00EE5701"/>
    <w:rsid w:val="00EE5CCC"/>
    <w:rsid w:val="00EE61EF"/>
    <w:rsid w:val="00EE668E"/>
    <w:rsid w:val="00EE693D"/>
    <w:rsid w:val="00EE6DEA"/>
    <w:rsid w:val="00EE733D"/>
    <w:rsid w:val="00EE73E3"/>
    <w:rsid w:val="00EE77B4"/>
    <w:rsid w:val="00EE7BDB"/>
    <w:rsid w:val="00EE7E5B"/>
    <w:rsid w:val="00EF0F61"/>
    <w:rsid w:val="00EF1D42"/>
    <w:rsid w:val="00EF2A15"/>
    <w:rsid w:val="00EF2A16"/>
    <w:rsid w:val="00EF2BD3"/>
    <w:rsid w:val="00EF3F1D"/>
    <w:rsid w:val="00EF55DE"/>
    <w:rsid w:val="00EF59D5"/>
    <w:rsid w:val="00EF5B24"/>
    <w:rsid w:val="00EF6340"/>
    <w:rsid w:val="00EF67B2"/>
    <w:rsid w:val="00EF67F3"/>
    <w:rsid w:val="00EF6E9B"/>
    <w:rsid w:val="00EF7249"/>
    <w:rsid w:val="00F004B4"/>
    <w:rsid w:val="00F006DF"/>
    <w:rsid w:val="00F011BF"/>
    <w:rsid w:val="00F0165B"/>
    <w:rsid w:val="00F01A46"/>
    <w:rsid w:val="00F01C7B"/>
    <w:rsid w:val="00F01FC0"/>
    <w:rsid w:val="00F021A8"/>
    <w:rsid w:val="00F022D6"/>
    <w:rsid w:val="00F029ED"/>
    <w:rsid w:val="00F02C12"/>
    <w:rsid w:val="00F03E0A"/>
    <w:rsid w:val="00F04410"/>
    <w:rsid w:val="00F0486F"/>
    <w:rsid w:val="00F04F68"/>
    <w:rsid w:val="00F056B4"/>
    <w:rsid w:val="00F059EF"/>
    <w:rsid w:val="00F05DC8"/>
    <w:rsid w:val="00F0607C"/>
    <w:rsid w:val="00F0650C"/>
    <w:rsid w:val="00F06998"/>
    <w:rsid w:val="00F06CF7"/>
    <w:rsid w:val="00F06DCE"/>
    <w:rsid w:val="00F06FFA"/>
    <w:rsid w:val="00F07178"/>
    <w:rsid w:val="00F07249"/>
    <w:rsid w:val="00F0759D"/>
    <w:rsid w:val="00F07A25"/>
    <w:rsid w:val="00F10C47"/>
    <w:rsid w:val="00F116D5"/>
    <w:rsid w:val="00F11BAD"/>
    <w:rsid w:val="00F1283B"/>
    <w:rsid w:val="00F12AD4"/>
    <w:rsid w:val="00F1312E"/>
    <w:rsid w:val="00F13C70"/>
    <w:rsid w:val="00F14547"/>
    <w:rsid w:val="00F14875"/>
    <w:rsid w:val="00F14921"/>
    <w:rsid w:val="00F14BF2"/>
    <w:rsid w:val="00F14CB5"/>
    <w:rsid w:val="00F14DB3"/>
    <w:rsid w:val="00F1568F"/>
    <w:rsid w:val="00F1576A"/>
    <w:rsid w:val="00F15EA5"/>
    <w:rsid w:val="00F1656E"/>
    <w:rsid w:val="00F16664"/>
    <w:rsid w:val="00F16A37"/>
    <w:rsid w:val="00F17488"/>
    <w:rsid w:val="00F2044F"/>
    <w:rsid w:val="00F20465"/>
    <w:rsid w:val="00F20604"/>
    <w:rsid w:val="00F20848"/>
    <w:rsid w:val="00F20F9A"/>
    <w:rsid w:val="00F2102F"/>
    <w:rsid w:val="00F222BB"/>
    <w:rsid w:val="00F227D3"/>
    <w:rsid w:val="00F22FFA"/>
    <w:rsid w:val="00F231B3"/>
    <w:rsid w:val="00F232E9"/>
    <w:rsid w:val="00F236ED"/>
    <w:rsid w:val="00F24196"/>
    <w:rsid w:val="00F2429B"/>
    <w:rsid w:val="00F24B68"/>
    <w:rsid w:val="00F26381"/>
    <w:rsid w:val="00F26511"/>
    <w:rsid w:val="00F2661E"/>
    <w:rsid w:val="00F26D0C"/>
    <w:rsid w:val="00F27703"/>
    <w:rsid w:val="00F277F1"/>
    <w:rsid w:val="00F278E1"/>
    <w:rsid w:val="00F30618"/>
    <w:rsid w:val="00F30DDF"/>
    <w:rsid w:val="00F31388"/>
    <w:rsid w:val="00F31893"/>
    <w:rsid w:val="00F318C6"/>
    <w:rsid w:val="00F318F4"/>
    <w:rsid w:val="00F3292B"/>
    <w:rsid w:val="00F32D91"/>
    <w:rsid w:val="00F335F4"/>
    <w:rsid w:val="00F35BA8"/>
    <w:rsid w:val="00F35EE9"/>
    <w:rsid w:val="00F364FB"/>
    <w:rsid w:val="00F36B28"/>
    <w:rsid w:val="00F36C4B"/>
    <w:rsid w:val="00F3707B"/>
    <w:rsid w:val="00F37576"/>
    <w:rsid w:val="00F3799E"/>
    <w:rsid w:val="00F37E1D"/>
    <w:rsid w:val="00F413D5"/>
    <w:rsid w:val="00F413E6"/>
    <w:rsid w:val="00F416E3"/>
    <w:rsid w:val="00F41F05"/>
    <w:rsid w:val="00F41FED"/>
    <w:rsid w:val="00F420BF"/>
    <w:rsid w:val="00F42170"/>
    <w:rsid w:val="00F4283D"/>
    <w:rsid w:val="00F429D4"/>
    <w:rsid w:val="00F42C7D"/>
    <w:rsid w:val="00F42FB0"/>
    <w:rsid w:val="00F43423"/>
    <w:rsid w:val="00F43760"/>
    <w:rsid w:val="00F45B51"/>
    <w:rsid w:val="00F4687D"/>
    <w:rsid w:val="00F46B02"/>
    <w:rsid w:val="00F47A3B"/>
    <w:rsid w:val="00F50D7B"/>
    <w:rsid w:val="00F51C11"/>
    <w:rsid w:val="00F5261A"/>
    <w:rsid w:val="00F52A39"/>
    <w:rsid w:val="00F52B09"/>
    <w:rsid w:val="00F52BB8"/>
    <w:rsid w:val="00F53CF3"/>
    <w:rsid w:val="00F5491C"/>
    <w:rsid w:val="00F55B7E"/>
    <w:rsid w:val="00F55DB2"/>
    <w:rsid w:val="00F55DCE"/>
    <w:rsid w:val="00F56944"/>
    <w:rsid w:val="00F57B59"/>
    <w:rsid w:val="00F6031D"/>
    <w:rsid w:val="00F60372"/>
    <w:rsid w:val="00F604C9"/>
    <w:rsid w:val="00F61325"/>
    <w:rsid w:val="00F61440"/>
    <w:rsid w:val="00F61734"/>
    <w:rsid w:val="00F617A8"/>
    <w:rsid w:val="00F62996"/>
    <w:rsid w:val="00F64443"/>
    <w:rsid w:val="00F647C1"/>
    <w:rsid w:val="00F648B1"/>
    <w:rsid w:val="00F64B56"/>
    <w:rsid w:val="00F64DA6"/>
    <w:rsid w:val="00F6532B"/>
    <w:rsid w:val="00F65531"/>
    <w:rsid w:val="00F65944"/>
    <w:rsid w:val="00F65BC5"/>
    <w:rsid w:val="00F6642D"/>
    <w:rsid w:val="00F66DB0"/>
    <w:rsid w:val="00F678B2"/>
    <w:rsid w:val="00F67D36"/>
    <w:rsid w:val="00F7054D"/>
    <w:rsid w:val="00F70AC3"/>
    <w:rsid w:val="00F70ED8"/>
    <w:rsid w:val="00F71430"/>
    <w:rsid w:val="00F71E84"/>
    <w:rsid w:val="00F72676"/>
    <w:rsid w:val="00F72837"/>
    <w:rsid w:val="00F736C1"/>
    <w:rsid w:val="00F7378C"/>
    <w:rsid w:val="00F739D7"/>
    <w:rsid w:val="00F73BCD"/>
    <w:rsid w:val="00F743D4"/>
    <w:rsid w:val="00F74E46"/>
    <w:rsid w:val="00F75438"/>
    <w:rsid w:val="00F76114"/>
    <w:rsid w:val="00F766BF"/>
    <w:rsid w:val="00F77800"/>
    <w:rsid w:val="00F8091F"/>
    <w:rsid w:val="00F80D2F"/>
    <w:rsid w:val="00F81086"/>
    <w:rsid w:val="00F81E0C"/>
    <w:rsid w:val="00F81E31"/>
    <w:rsid w:val="00F8310B"/>
    <w:rsid w:val="00F83FE4"/>
    <w:rsid w:val="00F85838"/>
    <w:rsid w:val="00F85F54"/>
    <w:rsid w:val="00F8654B"/>
    <w:rsid w:val="00F872DA"/>
    <w:rsid w:val="00F87577"/>
    <w:rsid w:val="00F90629"/>
    <w:rsid w:val="00F90EC9"/>
    <w:rsid w:val="00F91197"/>
    <w:rsid w:val="00F913C6"/>
    <w:rsid w:val="00F9155A"/>
    <w:rsid w:val="00F92627"/>
    <w:rsid w:val="00F938CF"/>
    <w:rsid w:val="00F93D03"/>
    <w:rsid w:val="00F94451"/>
    <w:rsid w:val="00F9456A"/>
    <w:rsid w:val="00F947D2"/>
    <w:rsid w:val="00F94D72"/>
    <w:rsid w:val="00F94D7F"/>
    <w:rsid w:val="00F95357"/>
    <w:rsid w:val="00F95360"/>
    <w:rsid w:val="00F9560F"/>
    <w:rsid w:val="00F9561C"/>
    <w:rsid w:val="00F95818"/>
    <w:rsid w:val="00F96689"/>
    <w:rsid w:val="00F967D0"/>
    <w:rsid w:val="00F970A3"/>
    <w:rsid w:val="00FA0660"/>
    <w:rsid w:val="00FA089D"/>
    <w:rsid w:val="00FA0B5C"/>
    <w:rsid w:val="00FA0B62"/>
    <w:rsid w:val="00FA0CE5"/>
    <w:rsid w:val="00FA22C6"/>
    <w:rsid w:val="00FA357F"/>
    <w:rsid w:val="00FA3DCC"/>
    <w:rsid w:val="00FA4609"/>
    <w:rsid w:val="00FA4AD4"/>
    <w:rsid w:val="00FA4DF8"/>
    <w:rsid w:val="00FA5D30"/>
    <w:rsid w:val="00FA6064"/>
    <w:rsid w:val="00FA6214"/>
    <w:rsid w:val="00FA6811"/>
    <w:rsid w:val="00FA6B6E"/>
    <w:rsid w:val="00FA6C65"/>
    <w:rsid w:val="00FA705A"/>
    <w:rsid w:val="00FA7872"/>
    <w:rsid w:val="00FA797F"/>
    <w:rsid w:val="00FA7D54"/>
    <w:rsid w:val="00FB0C2E"/>
    <w:rsid w:val="00FB189F"/>
    <w:rsid w:val="00FB25F4"/>
    <w:rsid w:val="00FB3950"/>
    <w:rsid w:val="00FB400D"/>
    <w:rsid w:val="00FB4541"/>
    <w:rsid w:val="00FB4814"/>
    <w:rsid w:val="00FB5207"/>
    <w:rsid w:val="00FB58CC"/>
    <w:rsid w:val="00FB5D56"/>
    <w:rsid w:val="00FB5ED3"/>
    <w:rsid w:val="00FB6711"/>
    <w:rsid w:val="00FB6ACF"/>
    <w:rsid w:val="00FB6E73"/>
    <w:rsid w:val="00FC13B4"/>
    <w:rsid w:val="00FC31E7"/>
    <w:rsid w:val="00FC3C4A"/>
    <w:rsid w:val="00FC3F4F"/>
    <w:rsid w:val="00FC4103"/>
    <w:rsid w:val="00FC55E2"/>
    <w:rsid w:val="00FC58FC"/>
    <w:rsid w:val="00FC5BF8"/>
    <w:rsid w:val="00FC6114"/>
    <w:rsid w:val="00FD08FF"/>
    <w:rsid w:val="00FD0A1D"/>
    <w:rsid w:val="00FD1251"/>
    <w:rsid w:val="00FD1310"/>
    <w:rsid w:val="00FD18DE"/>
    <w:rsid w:val="00FD1B41"/>
    <w:rsid w:val="00FD1E67"/>
    <w:rsid w:val="00FD21DC"/>
    <w:rsid w:val="00FD224E"/>
    <w:rsid w:val="00FD29D0"/>
    <w:rsid w:val="00FD2A43"/>
    <w:rsid w:val="00FD375A"/>
    <w:rsid w:val="00FD3BE2"/>
    <w:rsid w:val="00FD40BE"/>
    <w:rsid w:val="00FD4A2A"/>
    <w:rsid w:val="00FD4EE9"/>
    <w:rsid w:val="00FD522B"/>
    <w:rsid w:val="00FD525D"/>
    <w:rsid w:val="00FD542B"/>
    <w:rsid w:val="00FD7905"/>
    <w:rsid w:val="00FE002C"/>
    <w:rsid w:val="00FE0033"/>
    <w:rsid w:val="00FE007E"/>
    <w:rsid w:val="00FE0179"/>
    <w:rsid w:val="00FE04CF"/>
    <w:rsid w:val="00FE0BE5"/>
    <w:rsid w:val="00FE0D6D"/>
    <w:rsid w:val="00FE1661"/>
    <w:rsid w:val="00FE227C"/>
    <w:rsid w:val="00FE30DC"/>
    <w:rsid w:val="00FE32AA"/>
    <w:rsid w:val="00FE3C94"/>
    <w:rsid w:val="00FE5C63"/>
    <w:rsid w:val="00FE6366"/>
    <w:rsid w:val="00FE6C79"/>
    <w:rsid w:val="00FE7012"/>
    <w:rsid w:val="00FE7BA9"/>
    <w:rsid w:val="00FE7D41"/>
    <w:rsid w:val="00FF06BB"/>
    <w:rsid w:val="00FF0A32"/>
    <w:rsid w:val="00FF1376"/>
    <w:rsid w:val="00FF1B3B"/>
    <w:rsid w:val="00FF1D94"/>
    <w:rsid w:val="00FF1E4F"/>
    <w:rsid w:val="00FF4060"/>
    <w:rsid w:val="00FF488B"/>
    <w:rsid w:val="00FF49C0"/>
    <w:rsid w:val="00FF4B64"/>
    <w:rsid w:val="00FF53F8"/>
    <w:rsid w:val="00FF6FA4"/>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49E"/>
  </w:style>
  <w:style w:type="paragraph" w:styleId="Heading1">
    <w:name w:val="heading 1"/>
    <w:basedOn w:val="Normal"/>
    <w:next w:val="Normal"/>
    <w:qFormat/>
    <w:rsid w:val="009F34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0A1E"/>
    <w:pPr>
      <w:keepNext/>
      <w:outlineLvl w:val="1"/>
    </w:pPr>
    <w:rPr>
      <w:b/>
      <w:bCs/>
      <w:sz w:val="24"/>
    </w:rPr>
  </w:style>
  <w:style w:type="paragraph" w:styleId="Heading4">
    <w:name w:val="heading 4"/>
    <w:basedOn w:val="Normal"/>
    <w:next w:val="Normal"/>
    <w:qFormat/>
    <w:rsid w:val="009F3467"/>
    <w:pPr>
      <w:keepNext/>
      <w:spacing w:before="240" w:after="60"/>
      <w:outlineLvl w:val="3"/>
    </w:pPr>
    <w:rPr>
      <w:b/>
      <w:bCs/>
      <w:sz w:val="28"/>
      <w:szCs w:val="28"/>
    </w:rPr>
  </w:style>
  <w:style w:type="paragraph" w:styleId="Heading6">
    <w:name w:val="heading 6"/>
    <w:basedOn w:val="Normal"/>
    <w:next w:val="Normal"/>
    <w:qFormat/>
    <w:rsid w:val="000B0A1E"/>
    <w:pPr>
      <w:keepNext/>
      <w:outlineLvl w:val="5"/>
    </w:pPr>
    <w:rPr>
      <w:b/>
      <w:sz w:val="24"/>
      <w:u w:val="single"/>
    </w:rPr>
  </w:style>
  <w:style w:type="paragraph" w:styleId="Heading7">
    <w:name w:val="heading 7"/>
    <w:basedOn w:val="Normal"/>
    <w:next w:val="Normal"/>
    <w:qFormat/>
    <w:rsid w:val="000B0A1E"/>
    <w:pPr>
      <w:keepNext/>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0A1E"/>
    <w:pPr>
      <w:tabs>
        <w:tab w:val="center" w:pos="4320"/>
        <w:tab w:val="right" w:pos="8640"/>
      </w:tabs>
    </w:pPr>
    <w:rPr>
      <w:sz w:val="24"/>
    </w:rPr>
  </w:style>
  <w:style w:type="paragraph" w:styleId="BodyText2">
    <w:name w:val="Body Text 2"/>
    <w:basedOn w:val="Normal"/>
    <w:rsid w:val="000B0A1E"/>
    <w:rPr>
      <w:color w:val="000000"/>
      <w:sz w:val="24"/>
    </w:rPr>
  </w:style>
  <w:style w:type="paragraph" w:styleId="Header">
    <w:name w:val="header"/>
    <w:basedOn w:val="Normal"/>
    <w:link w:val="HeaderChar"/>
    <w:uiPriority w:val="99"/>
    <w:rsid w:val="000B0A1E"/>
    <w:pPr>
      <w:tabs>
        <w:tab w:val="center" w:pos="4320"/>
        <w:tab w:val="right" w:pos="8640"/>
      </w:tabs>
    </w:pPr>
  </w:style>
  <w:style w:type="character" w:styleId="PageNumber">
    <w:name w:val="page number"/>
    <w:basedOn w:val="DefaultParagraphFont"/>
    <w:rsid w:val="000B0A1E"/>
  </w:style>
  <w:style w:type="paragraph" w:styleId="BodyText">
    <w:name w:val="Body Text"/>
    <w:basedOn w:val="Normal"/>
    <w:rsid w:val="000B0A1E"/>
    <w:pPr>
      <w:tabs>
        <w:tab w:val="left" w:pos="540"/>
      </w:tabs>
      <w:jc w:val="both"/>
    </w:pPr>
    <w:rPr>
      <w:color w:val="000000"/>
      <w:sz w:val="24"/>
    </w:rPr>
  </w:style>
  <w:style w:type="paragraph" w:styleId="TOC2">
    <w:name w:val="toc 2"/>
    <w:basedOn w:val="Normal"/>
    <w:next w:val="Normal"/>
    <w:semiHidden/>
    <w:rsid w:val="000B0A1E"/>
    <w:rPr>
      <w:sz w:val="24"/>
    </w:rPr>
  </w:style>
  <w:style w:type="paragraph" w:styleId="HTMLPreformatted">
    <w:name w:val="HTML Preformatted"/>
    <w:basedOn w:val="Normal"/>
    <w:rsid w:val="000B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0B0A1E"/>
    <w:pPr>
      <w:spacing w:before="100" w:beforeAutospacing="1" w:after="100" w:afterAutospacing="1"/>
    </w:pPr>
    <w:rPr>
      <w:sz w:val="24"/>
      <w:szCs w:val="24"/>
    </w:rPr>
  </w:style>
  <w:style w:type="paragraph" w:customStyle="1" w:styleId="h05">
    <w:name w:val="h05"/>
    <w:basedOn w:val="Normal"/>
    <w:rsid w:val="000B0A1E"/>
    <w:pPr>
      <w:spacing w:before="100" w:beforeAutospacing="1" w:after="100" w:afterAutospacing="1"/>
    </w:pPr>
    <w:rPr>
      <w:sz w:val="24"/>
      <w:szCs w:val="24"/>
    </w:rPr>
  </w:style>
  <w:style w:type="paragraph" w:styleId="BalloonText">
    <w:name w:val="Balloon Text"/>
    <w:basedOn w:val="Normal"/>
    <w:semiHidden/>
    <w:rsid w:val="00E81179"/>
    <w:rPr>
      <w:rFonts w:ascii="Tahoma" w:hAnsi="Tahoma" w:cs="Tahoma"/>
      <w:sz w:val="16"/>
      <w:szCs w:val="16"/>
    </w:rPr>
  </w:style>
  <w:style w:type="character" w:styleId="CommentReference">
    <w:name w:val="annotation reference"/>
    <w:basedOn w:val="DefaultParagraphFont"/>
    <w:semiHidden/>
    <w:rsid w:val="00D06B0E"/>
    <w:rPr>
      <w:sz w:val="16"/>
      <w:szCs w:val="16"/>
    </w:rPr>
  </w:style>
  <w:style w:type="paragraph" w:styleId="CommentText">
    <w:name w:val="annotation text"/>
    <w:basedOn w:val="Normal"/>
    <w:link w:val="CommentTextChar"/>
    <w:semiHidden/>
    <w:rsid w:val="00D06B0E"/>
  </w:style>
  <w:style w:type="paragraph" w:styleId="CommentSubject">
    <w:name w:val="annotation subject"/>
    <w:basedOn w:val="CommentText"/>
    <w:next w:val="CommentText"/>
    <w:semiHidden/>
    <w:rsid w:val="00D06B0E"/>
    <w:rPr>
      <w:b/>
      <w:bCs/>
    </w:rPr>
  </w:style>
  <w:style w:type="paragraph" w:styleId="Title">
    <w:name w:val="Title"/>
    <w:basedOn w:val="Normal"/>
    <w:qFormat/>
    <w:rsid w:val="009F3467"/>
    <w:pPr>
      <w:overflowPunct w:val="0"/>
      <w:autoSpaceDE w:val="0"/>
      <w:autoSpaceDN w:val="0"/>
      <w:adjustRightInd w:val="0"/>
      <w:spacing w:after="120"/>
      <w:jc w:val="center"/>
      <w:textAlignment w:val="baseline"/>
    </w:pPr>
    <w:rPr>
      <w:rFonts w:ascii="Arial" w:hAnsi="Arial"/>
      <w:b/>
      <w:sz w:val="22"/>
    </w:rPr>
  </w:style>
  <w:style w:type="paragraph" w:styleId="BlockText">
    <w:name w:val="Block Text"/>
    <w:basedOn w:val="Normal"/>
    <w:rsid w:val="009F3467"/>
    <w:pPr>
      <w:overflowPunct w:val="0"/>
      <w:autoSpaceDE w:val="0"/>
      <w:autoSpaceDN w:val="0"/>
      <w:adjustRightInd w:val="0"/>
      <w:ind w:left="540" w:right="1800"/>
      <w:jc w:val="both"/>
      <w:textAlignment w:val="baseline"/>
    </w:pPr>
    <w:rPr>
      <w:sz w:val="24"/>
    </w:rPr>
  </w:style>
  <w:style w:type="character" w:styleId="Strong">
    <w:name w:val="Strong"/>
    <w:basedOn w:val="DefaultParagraphFont"/>
    <w:qFormat/>
    <w:rsid w:val="009F3467"/>
    <w:rPr>
      <w:b/>
      <w:bCs/>
    </w:rPr>
  </w:style>
  <w:style w:type="paragraph" w:customStyle="1" w:styleId="h075">
    <w:name w:val="h075"/>
    <w:basedOn w:val="Normal"/>
    <w:rsid w:val="009F3467"/>
    <w:pPr>
      <w:spacing w:before="100" w:beforeAutospacing="1" w:after="100" w:afterAutospacing="1"/>
    </w:pPr>
    <w:rPr>
      <w:sz w:val="24"/>
      <w:szCs w:val="24"/>
    </w:rPr>
  </w:style>
  <w:style w:type="character" w:styleId="Emphasis">
    <w:name w:val="Emphasis"/>
    <w:basedOn w:val="DefaultParagraphFont"/>
    <w:qFormat/>
    <w:rsid w:val="009F3467"/>
    <w:rPr>
      <w:i/>
      <w:iCs/>
    </w:rPr>
  </w:style>
  <w:style w:type="table" w:styleId="TableGrid">
    <w:name w:val="Table Grid"/>
    <w:basedOn w:val="TableNormal"/>
    <w:rsid w:val="0063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12">
    <w:name w:val="TBLC-12"/>
    <w:basedOn w:val="Normal"/>
    <w:rsid w:val="0005337B"/>
    <w:pPr>
      <w:overflowPunct w:val="0"/>
      <w:autoSpaceDE w:val="0"/>
      <w:autoSpaceDN w:val="0"/>
      <w:adjustRightInd w:val="0"/>
      <w:spacing w:line="240" w:lineRule="exact"/>
      <w:jc w:val="center"/>
    </w:pPr>
    <w:rPr>
      <w:rFonts w:ascii="Courier New" w:hAnsi="Courier New"/>
      <w:sz w:val="24"/>
    </w:rPr>
  </w:style>
  <w:style w:type="paragraph" w:customStyle="1" w:styleId="s514note">
    <w:name w:val="s5.1.4note"/>
    <w:basedOn w:val="Normal"/>
    <w:rsid w:val="0005337B"/>
    <w:pPr>
      <w:tabs>
        <w:tab w:val="right" w:pos="1350"/>
      </w:tabs>
      <w:overflowPunct w:val="0"/>
      <w:autoSpaceDE w:val="0"/>
      <w:autoSpaceDN w:val="0"/>
      <w:adjustRightInd w:val="0"/>
      <w:spacing w:line="240" w:lineRule="exact"/>
      <w:ind w:left="1080" w:hanging="1080"/>
    </w:pPr>
    <w:rPr>
      <w:rFonts w:ascii="Courier New" w:hAnsi="Courier New"/>
      <w:sz w:val="24"/>
    </w:rPr>
  </w:style>
  <w:style w:type="paragraph" w:customStyle="1" w:styleId="FormBackground10pt">
    <w:name w:val="FormBackground 10pt"/>
    <w:rsid w:val="00F14DB3"/>
    <w:pPr>
      <w:overflowPunct w:val="0"/>
      <w:autoSpaceDE w:val="0"/>
      <w:autoSpaceDN w:val="0"/>
      <w:adjustRightInd w:val="0"/>
      <w:textAlignment w:val="baseline"/>
    </w:pPr>
    <w:rPr>
      <w:rFonts w:ascii="Arial" w:hAnsi="Arial"/>
      <w:noProof/>
    </w:rPr>
  </w:style>
  <w:style w:type="paragraph" w:customStyle="1" w:styleId="Default">
    <w:name w:val="Default"/>
    <w:rsid w:val="008D71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D7193"/>
    <w:rPr>
      <w:color w:val="800080"/>
      <w:u w:val="single"/>
    </w:rPr>
  </w:style>
  <w:style w:type="paragraph" w:customStyle="1" w:styleId="level7">
    <w:name w:val="level 7"/>
    <w:basedOn w:val="Normal"/>
    <w:rsid w:val="008D7193"/>
    <w:pPr>
      <w:numPr>
        <w:ilvl w:val="6"/>
        <w:numId w:val="4"/>
      </w:numPr>
      <w:spacing w:after="240"/>
    </w:pPr>
    <w:rPr>
      <w:rFonts w:ascii="Arial" w:hAnsi="Arial"/>
      <w:sz w:val="22"/>
    </w:rPr>
  </w:style>
  <w:style w:type="paragraph" w:customStyle="1" w:styleId="level1">
    <w:name w:val="level 1"/>
    <w:basedOn w:val="Normal"/>
    <w:rsid w:val="008D7193"/>
    <w:pPr>
      <w:keepNext/>
      <w:numPr>
        <w:numId w:val="4"/>
      </w:numPr>
      <w:tabs>
        <w:tab w:val="left" w:pos="-3060"/>
        <w:tab w:val="left" w:pos="-2790"/>
      </w:tabs>
      <w:spacing w:after="240"/>
    </w:pPr>
    <w:rPr>
      <w:rFonts w:ascii="Arial" w:hAnsi="Arial"/>
      <w:color w:val="000000"/>
      <w:sz w:val="22"/>
    </w:rPr>
  </w:style>
  <w:style w:type="paragraph" w:customStyle="1" w:styleId="level3">
    <w:name w:val="level 3"/>
    <w:basedOn w:val="Normal"/>
    <w:rsid w:val="008D7193"/>
    <w:pPr>
      <w:widowControl w:val="0"/>
      <w:numPr>
        <w:ilvl w:val="2"/>
        <w:numId w:val="4"/>
      </w:numPr>
      <w:spacing w:after="240"/>
    </w:pPr>
    <w:rPr>
      <w:rFonts w:ascii="Arial" w:hAnsi="Arial" w:cs="Arial"/>
      <w:snapToGrid w:val="0"/>
      <w:color w:val="000000"/>
      <w:sz w:val="22"/>
    </w:rPr>
  </w:style>
  <w:style w:type="paragraph" w:customStyle="1" w:styleId="level2">
    <w:name w:val="level 2"/>
    <w:basedOn w:val="Normal"/>
    <w:rsid w:val="008D7193"/>
    <w:pPr>
      <w:numPr>
        <w:ilvl w:val="1"/>
        <w:numId w:val="4"/>
      </w:numPr>
      <w:tabs>
        <w:tab w:val="left" w:pos="-3060"/>
      </w:tabs>
      <w:spacing w:after="240"/>
    </w:pPr>
    <w:rPr>
      <w:rFonts w:ascii="Arial" w:hAnsi="Arial"/>
      <w:color w:val="000000"/>
      <w:sz w:val="22"/>
    </w:rPr>
  </w:style>
  <w:style w:type="paragraph" w:customStyle="1" w:styleId="level4">
    <w:name w:val="level 4"/>
    <w:basedOn w:val="Normal"/>
    <w:rsid w:val="008D7193"/>
    <w:pPr>
      <w:widowControl w:val="0"/>
      <w:numPr>
        <w:ilvl w:val="3"/>
        <w:numId w:val="4"/>
      </w:numPr>
      <w:spacing w:after="240"/>
    </w:pPr>
    <w:rPr>
      <w:rFonts w:ascii="Arial" w:hAnsi="Arial" w:cs="Arial"/>
      <w:snapToGrid w:val="0"/>
      <w:color w:val="000000"/>
      <w:sz w:val="22"/>
    </w:rPr>
  </w:style>
  <w:style w:type="paragraph" w:customStyle="1" w:styleId="level5">
    <w:name w:val="level 5"/>
    <w:basedOn w:val="Normal"/>
    <w:rsid w:val="008D7193"/>
    <w:pPr>
      <w:widowControl w:val="0"/>
      <w:numPr>
        <w:ilvl w:val="4"/>
        <w:numId w:val="4"/>
      </w:numPr>
      <w:spacing w:after="240"/>
    </w:pPr>
    <w:rPr>
      <w:rFonts w:ascii="Arial" w:hAnsi="Arial" w:cs="Arial"/>
      <w:snapToGrid w:val="0"/>
      <w:color w:val="000000"/>
      <w:sz w:val="22"/>
    </w:rPr>
  </w:style>
  <w:style w:type="paragraph" w:customStyle="1" w:styleId="level6">
    <w:name w:val="level 6"/>
    <w:basedOn w:val="Normal"/>
    <w:rsid w:val="008D7193"/>
    <w:pPr>
      <w:numPr>
        <w:ilvl w:val="5"/>
        <w:numId w:val="4"/>
      </w:numPr>
      <w:spacing w:after="240"/>
    </w:pPr>
    <w:rPr>
      <w:rFonts w:ascii="Arial" w:hAnsi="Arial"/>
      <w:color w:val="000000"/>
      <w:sz w:val="22"/>
    </w:rPr>
  </w:style>
  <w:style w:type="paragraph" w:customStyle="1" w:styleId="level8">
    <w:name w:val="level 8"/>
    <w:basedOn w:val="Normal"/>
    <w:rsid w:val="008D7193"/>
    <w:pPr>
      <w:numPr>
        <w:ilvl w:val="7"/>
        <w:numId w:val="4"/>
      </w:numPr>
      <w:tabs>
        <w:tab w:val="clear" w:pos="2160"/>
        <w:tab w:val="num" w:pos="1980"/>
      </w:tabs>
      <w:spacing w:after="240"/>
    </w:pPr>
    <w:rPr>
      <w:rFonts w:ascii="Arial" w:hAnsi="Arial"/>
      <w:sz w:val="22"/>
    </w:rPr>
  </w:style>
  <w:style w:type="paragraph" w:customStyle="1" w:styleId="level9">
    <w:name w:val="level 9"/>
    <w:basedOn w:val="Normal"/>
    <w:rsid w:val="008D7193"/>
    <w:pPr>
      <w:numPr>
        <w:ilvl w:val="8"/>
        <w:numId w:val="4"/>
      </w:numPr>
    </w:pPr>
    <w:rPr>
      <w:rFonts w:ascii="Arial" w:hAnsi="Arial"/>
      <w:sz w:val="22"/>
    </w:rPr>
  </w:style>
  <w:style w:type="paragraph" w:customStyle="1" w:styleId="FormBackground8ptBold">
    <w:name w:val="FormBackground 8pt Bold"/>
    <w:basedOn w:val="Normal"/>
    <w:rsid w:val="00660406"/>
    <w:pPr>
      <w:widowControl w:val="0"/>
      <w:overflowPunct w:val="0"/>
      <w:autoSpaceDE w:val="0"/>
      <w:autoSpaceDN w:val="0"/>
      <w:adjustRightInd w:val="0"/>
      <w:spacing w:before="20" w:line="180" w:lineRule="exact"/>
      <w:textAlignment w:val="baseline"/>
    </w:pPr>
    <w:rPr>
      <w:rFonts w:ascii="Arial" w:hAnsi="Arial"/>
      <w:b/>
      <w:noProof/>
      <w:sz w:val="16"/>
    </w:rPr>
  </w:style>
  <w:style w:type="paragraph" w:customStyle="1" w:styleId="FormBackground12pt">
    <w:name w:val="FormBackground 12pt"/>
    <w:rsid w:val="00660406"/>
    <w:pPr>
      <w:overflowPunct w:val="0"/>
      <w:autoSpaceDE w:val="0"/>
      <w:autoSpaceDN w:val="0"/>
      <w:adjustRightInd w:val="0"/>
      <w:textAlignment w:val="baseline"/>
    </w:pPr>
    <w:rPr>
      <w:rFonts w:ascii="Arial" w:hAnsi="Arial"/>
      <w:noProof/>
      <w:sz w:val="24"/>
    </w:rPr>
  </w:style>
  <w:style w:type="paragraph" w:styleId="ListParagraph">
    <w:name w:val="List Paragraph"/>
    <w:basedOn w:val="Normal"/>
    <w:uiPriority w:val="34"/>
    <w:qFormat/>
    <w:rsid w:val="006242EE"/>
    <w:pPr>
      <w:ind w:left="720"/>
      <w:contextualSpacing/>
    </w:pPr>
  </w:style>
  <w:style w:type="character" w:styleId="Hyperlink">
    <w:name w:val="Hyperlink"/>
    <w:basedOn w:val="DefaultParagraphFont"/>
    <w:uiPriority w:val="99"/>
    <w:rsid w:val="005C50DC"/>
    <w:rPr>
      <w:color w:val="0000FF" w:themeColor="hyperlink"/>
      <w:u w:val="single"/>
    </w:rPr>
  </w:style>
  <w:style w:type="paragraph" w:customStyle="1" w:styleId="Text">
    <w:name w:val="Text"/>
    <w:basedOn w:val="Normal"/>
    <w:link w:val="TextChar"/>
    <w:rsid w:val="00732CFB"/>
    <w:pPr>
      <w:spacing w:before="80" w:after="60"/>
    </w:pPr>
    <w:rPr>
      <w:spacing w:val="-2"/>
    </w:rPr>
  </w:style>
  <w:style w:type="character" w:customStyle="1" w:styleId="TextChar">
    <w:name w:val="Text Char"/>
    <w:basedOn w:val="DefaultParagraphFont"/>
    <w:link w:val="Text"/>
    <w:rsid w:val="00732CFB"/>
    <w:rPr>
      <w:spacing w:val="-2"/>
    </w:rPr>
  </w:style>
  <w:style w:type="paragraph" w:styleId="NoSpacing">
    <w:name w:val="No Spacing"/>
    <w:uiPriority w:val="1"/>
    <w:qFormat/>
    <w:rsid w:val="00A74C3D"/>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C3D"/>
  </w:style>
  <w:style w:type="paragraph" w:styleId="Revision">
    <w:name w:val="Revision"/>
    <w:hidden/>
    <w:uiPriority w:val="99"/>
    <w:semiHidden/>
    <w:rsid w:val="00AA1AB4"/>
  </w:style>
  <w:style w:type="character" w:customStyle="1" w:styleId="CommentTextChar">
    <w:name w:val="Comment Text Char"/>
    <w:basedOn w:val="DefaultParagraphFont"/>
    <w:link w:val="CommentText"/>
    <w:semiHidden/>
    <w:rsid w:val="006E3507"/>
  </w:style>
  <w:style w:type="character" w:customStyle="1" w:styleId="FooterChar">
    <w:name w:val="Footer Char"/>
    <w:basedOn w:val="DefaultParagraphFont"/>
    <w:link w:val="Footer"/>
    <w:uiPriority w:val="99"/>
    <w:rsid w:val="00601076"/>
    <w:rPr>
      <w:sz w:val="24"/>
    </w:rPr>
  </w:style>
  <w:style w:type="paragraph" w:styleId="PlainText">
    <w:name w:val="Plain Text"/>
    <w:basedOn w:val="Normal"/>
    <w:link w:val="PlainTextChar"/>
    <w:uiPriority w:val="99"/>
    <w:unhideWhenUsed/>
    <w:rsid w:val="00401174"/>
    <w:rPr>
      <w:rFonts w:ascii="Calibri" w:eastAsiaTheme="minorHAnsi" w:hAnsi="Calibri"/>
      <w:sz w:val="22"/>
      <w:szCs w:val="22"/>
    </w:rPr>
  </w:style>
  <w:style w:type="character" w:customStyle="1" w:styleId="PlainTextChar">
    <w:name w:val="Plain Text Char"/>
    <w:basedOn w:val="DefaultParagraphFont"/>
    <w:link w:val="PlainText"/>
    <w:uiPriority w:val="99"/>
    <w:rsid w:val="00401174"/>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49E"/>
  </w:style>
  <w:style w:type="paragraph" w:styleId="Heading1">
    <w:name w:val="heading 1"/>
    <w:basedOn w:val="Normal"/>
    <w:next w:val="Normal"/>
    <w:qFormat/>
    <w:rsid w:val="009F34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0A1E"/>
    <w:pPr>
      <w:keepNext/>
      <w:outlineLvl w:val="1"/>
    </w:pPr>
    <w:rPr>
      <w:b/>
      <w:bCs/>
      <w:sz w:val="24"/>
    </w:rPr>
  </w:style>
  <w:style w:type="paragraph" w:styleId="Heading4">
    <w:name w:val="heading 4"/>
    <w:basedOn w:val="Normal"/>
    <w:next w:val="Normal"/>
    <w:qFormat/>
    <w:rsid w:val="009F3467"/>
    <w:pPr>
      <w:keepNext/>
      <w:spacing w:before="240" w:after="60"/>
      <w:outlineLvl w:val="3"/>
    </w:pPr>
    <w:rPr>
      <w:b/>
      <w:bCs/>
      <w:sz w:val="28"/>
      <w:szCs w:val="28"/>
    </w:rPr>
  </w:style>
  <w:style w:type="paragraph" w:styleId="Heading6">
    <w:name w:val="heading 6"/>
    <w:basedOn w:val="Normal"/>
    <w:next w:val="Normal"/>
    <w:qFormat/>
    <w:rsid w:val="000B0A1E"/>
    <w:pPr>
      <w:keepNext/>
      <w:outlineLvl w:val="5"/>
    </w:pPr>
    <w:rPr>
      <w:b/>
      <w:sz w:val="24"/>
      <w:u w:val="single"/>
    </w:rPr>
  </w:style>
  <w:style w:type="paragraph" w:styleId="Heading7">
    <w:name w:val="heading 7"/>
    <w:basedOn w:val="Normal"/>
    <w:next w:val="Normal"/>
    <w:qFormat/>
    <w:rsid w:val="000B0A1E"/>
    <w:pPr>
      <w:keepNext/>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0A1E"/>
    <w:pPr>
      <w:tabs>
        <w:tab w:val="center" w:pos="4320"/>
        <w:tab w:val="right" w:pos="8640"/>
      </w:tabs>
    </w:pPr>
    <w:rPr>
      <w:sz w:val="24"/>
    </w:rPr>
  </w:style>
  <w:style w:type="paragraph" w:styleId="BodyText2">
    <w:name w:val="Body Text 2"/>
    <w:basedOn w:val="Normal"/>
    <w:rsid w:val="000B0A1E"/>
    <w:rPr>
      <w:color w:val="000000"/>
      <w:sz w:val="24"/>
    </w:rPr>
  </w:style>
  <w:style w:type="paragraph" w:styleId="Header">
    <w:name w:val="header"/>
    <w:basedOn w:val="Normal"/>
    <w:link w:val="HeaderChar"/>
    <w:uiPriority w:val="99"/>
    <w:rsid w:val="000B0A1E"/>
    <w:pPr>
      <w:tabs>
        <w:tab w:val="center" w:pos="4320"/>
        <w:tab w:val="right" w:pos="8640"/>
      </w:tabs>
    </w:pPr>
  </w:style>
  <w:style w:type="character" w:styleId="PageNumber">
    <w:name w:val="page number"/>
    <w:basedOn w:val="DefaultParagraphFont"/>
    <w:rsid w:val="000B0A1E"/>
  </w:style>
  <w:style w:type="paragraph" w:styleId="BodyText">
    <w:name w:val="Body Text"/>
    <w:basedOn w:val="Normal"/>
    <w:rsid w:val="000B0A1E"/>
    <w:pPr>
      <w:tabs>
        <w:tab w:val="left" w:pos="540"/>
      </w:tabs>
      <w:jc w:val="both"/>
    </w:pPr>
    <w:rPr>
      <w:color w:val="000000"/>
      <w:sz w:val="24"/>
    </w:rPr>
  </w:style>
  <w:style w:type="paragraph" w:styleId="TOC2">
    <w:name w:val="toc 2"/>
    <w:basedOn w:val="Normal"/>
    <w:next w:val="Normal"/>
    <w:semiHidden/>
    <w:rsid w:val="000B0A1E"/>
    <w:rPr>
      <w:sz w:val="24"/>
    </w:rPr>
  </w:style>
  <w:style w:type="paragraph" w:styleId="HTMLPreformatted">
    <w:name w:val="HTML Preformatted"/>
    <w:basedOn w:val="Normal"/>
    <w:rsid w:val="000B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0B0A1E"/>
    <w:pPr>
      <w:spacing w:before="100" w:beforeAutospacing="1" w:after="100" w:afterAutospacing="1"/>
    </w:pPr>
    <w:rPr>
      <w:sz w:val="24"/>
      <w:szCs w:val="24"/>
    </w:rPr>
  </w:style>
  <w:style w:type="paragraph" w:customStyle="1" w:styleId="h05">
    <w:name w:val="h05"/>
    <w:basedOn w:val="Normal"/>
    <w:rsid w:val="000B0A1E"/>
    <w:pPr>
      <w:spacing w:before="100" w:beforeAutospacing="1" w:after="100" w:afterAutospacing="1"/>
    </w:pPr>
    <w:rPr>
      <w:sz w:val="24"/>
      <w:szCs w:val="24"/>
    </w:rPr>
  </w:style>
  <w:style w:type="paragraph" w:styleId="BalloonText">
    <w:name w:val="Balloon Text"/>
    <w:basedOn w:val="Normal"/>
    <w:semiHidden/>
    <w:rsid w:val="00E81179"/>
    <w:rPr>
      <w:rFonts w:ascii="Tahoma" w:hAnsi="Tahoma" w:cs="Tahoma"/>
      <w:sz w:val="16"/>
      <w:szCs w:val="16"/>
    </w:rPr>
  </w:style>
  <w:style w:type="character" w:styleId="CommentReference">
    <w:name w:val="annotation reference"/>
    <w:basedOn w:val="DefaultParagraphFont"/>
    <w:semiHidden/>
    <w:rsid w:val="00D06B0E"/>
    <w:rPr>
      <w:sz w:val="16"/>
      <w:szCs w:val="16"/>
    </w:rPr>
  </w:style>
  <w:style w:type="paragraph" w:styleId="CommentText">
    <w:name w:val="annotation text"/>
    <w:basedOn w:val="Normal"/>
    <w:link w:val="CommentTextChar"/>
    <w:semiHidden/>
    <w:rsid w:val="00D06B0E"/>
  </w:style>
  <w:style w:type="paragraph" w:styleId="CommentSubject">
    <w:name w:val="annotation subject"/>
    <w:basedOn w:val="CommentText"/>
    <w:next w:val="CommentText"/>
    <w:semiHidden/>
    <w:rsid w:val="00D06B0E"/>
    <w:rPr>
      <w:b/>
      <w:bCs/>
    </w:rPr>
  </w:style>
  <w:style w:type="paragraph" w:styleId="Title">
    <w:name w:val="Title"/>
    <w:basedOn w:val="Normal"/>
    <w:qFormat/>
    <w:rsid w:val="009F3467"/>
    <w:pPr>
      <w:overflowPunct w:val="0"/>
      <w:autoSpaceDE w:val="0"/>
      <w:autoSpaceDN w:val="0"/>
      <w:adjustRightInd w:val="0"/>
      <w:spacing w:after="120"/>
      <w:jc w:val="center"/>
      <w:textAlignment w:val="baseline"/>
    </w:pPr>
    <w:rPr>
      <w:rFonts w:ascii="Arial" w:hAnsi="Arial"/>
      <w:b/>
      <w:sz w:val="22"/>
    </w:rPr>
  </w:style>
  <w:style w:type="paragraph" w:styleId="BlockText">
    <w:name w:val="Block Text"/>
    <w:basedOn w:val="Normal"/>
    <w:rsid w:val="009F3467"/>
    <w:pPr>
      <w:overflowPunct w:val="0"/>
      <w:autoSpaceDE w:val="0"/>
      <w:autoSpaceDN w:val="0"/>
      <w:adjustRightInd w:val="0"/>
      <w:ind w:left="540" w:right="1800"/>
      <w:jc w:val="both"/>
      <w:textAlignment w:val="baseline"/>
    </w:pPr>
    <w:rPr>
      <w:sz w:val="24"/>
    </w:rPr>
  </w:style>
  <w:style w:type="character" w:styleId="Strong">
    <w:name w:val="Strong"/>
    <w:basedOn w:val="DefaultParagraphFont"/>
    <w:qFormat/>
    <w:rsid w:val="009F3467"/>
    <w:rPr>
      <w:b/>
      <w:bCs/>
    </w:rPr>
  </w:style>
  <w:style w:type="paragraph" w:customStyle="1" w:styleId="h075">
    <w:name w:val="h075"/>
    <w:basedOn w:val="Normal"/>
    <w:rsid w:val="009F3467"/>
    <w:pPr>
      <w:spacing w:before="100" w:beforeAutospacing="1" w:after="100" w:afterAutospacing="1"/>
    </w:pPr>
    <w:rPr>
      <w:sz w:val="24"/>
      <w:szCs w:val="24"/>
    </w:rPr>
  </w:style>
  <w:style w:type="character" w:styleId="Emphasis">
    <w:name w:val="Emphasis"/>
    <w:basedOn w:val="DefaultParagraphFont"/>
    <w:qFormat/>
    <w:rsid w:val="009F3467"/>
    <w:rPr>
      <w:i/>
      <w:iCs/>
    </w:rPr>
  </w:style>
  <w:style w:type="table" w:styleId="TableGrid">
    <w:name w:val="Table Grid"/>
    <w:basedOn w:val="TableNormal"/>
    <w:rsid w:val="0063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12">
    <w:name w:val="TBLC-12"/>
    <w:basedOn w:val="Normal"/>
    <w:rsid w:val="0005337B"/>
    <w:pPr>
      <w:overflowPunct w:val="0"/>
      <w:autoSpaceDE w:val="0"/>
      <w:autoSpaceDN w:val="0"/>
      <w:adjustRightInd w:val="0"/>
      <w:spacing w:line="240" w:lineRule="exact"/>
      <w:jc w:val="center"/>
    </w:pPr>
    <w:rPr>
      <w:rFonts w:ascii="Courier New" w:hAnsi="Courier New"/>
      <w:sz w:val="24"/>
    </w:rPr>
  </w:style>
  <w:style w:type="paragraph" w:customStyle="1" w:styleId="s514note">
    <w:name w:val="s5.1.4note"/>
    <w:basedOn w:val="Normal"/>
    <w:rsid w:val="0005337B"/>
    <w:pPr>
      <w:tabs>
        <w:tab w:val="right" w:pos="1350"/>
      </w:tabs>
      <w:overflowPunct w:val="0"/>
      <w:autoSpaceDE w:val="0"/>
      <w:autoSpaceDN w:val="0"/>
      <w:adjustRightInd w:val="0"/>
      <w:spacing w:line="240" w:lineRule="exact"/>
      <w:ind w:left="1080" w:hanging="1080"/>
    </w:pPr>
    <w:rPr>
      <w:rFonts w:ascii="Courier New" w:hAnsi="Courier New"/>
      <w:sz w:val="24"/>
    </w:rPr>
  </w:style>
  <w:style w:type="paragraph" w:customStyle="1" w:styleId="FormBackground10pt">
    <w:name w:val="FormBackground 10pt"/>
    <w:rsid w:val="00F14DB3"/>
    <w:pPr>
      <w:overflowPunct w:val="0"/>
      <w:autoSpaceDE w:val="0"/>
      <w:autoSpaceDN w:val="0"/>
      <w:adjustRightInd w:val="0"/>
      <w:textAlignment w:val="baseline"/>
    </w:pPr>
    <w:rPr>
      <w:rFonts w:ascii="Arial" w:hAnsi="Arial"/>
      <w:noProof/>
    </w:rPr>
  </w:style>
  <w:style w:type="paragraph" w:customStyle="1" w:styleId="Default">
    <w:name w:val="Default"/>
    <w:rsid w:val="008D71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D7193"/>
    <w:rPr>
      <w:color w:val="800080"/>
      <w:u w:val="single"/>
    </w:rPr>
  </w:style>
  <w:style w:type="paragraph" w:customStyle="1" w:styleId="level7">
    <w:name w:val="level 7"/>
    <w:basedOn w:val="Normal"/>
    <w:rsid w:val="008D7193"/>
    <w:pPr>
      <w:numPr>
        <w:ilvl w:val="6"/>
        <w:numId w:val="4"/>
      </w:numPr>
      <w:spacing w:after="240"/>
    </w:pPr>
    <w:rPr>
      <w:rFonts w:ascii="Arial" w:hAnsi="Arial"/>
      <w:sz w:val="22"/>
    </w:rPr>
  </w:style>
  <w:style w:type="paragraph" w:customStyle="1" w:styleId="level1">
    <w:name w:val="level 1"/>
    <w:basedOn w:val="Normal"/>
    <w:rsid w:val="008D7193"/>
    <w:pPr>
      <w:keepNext/>
      <w:numPr>
        <w:numId w:val="4"/>
      </w:numPr>
      <w:tabs>
        <w:tab w:val="left" w:pos="-3060"/>
        <w:tab w:val="left" w:pos="-2790"/>
      </w:tabs>
      <w:spacing w:after="240"/>
    </w:pPr>
    <w:rPr>
      <w:rFonts w:ascii="Arial" w:hAnsi="Arial"/>
      <w:color w:val="000000"/>
      <w:sz w:val="22"/>
    </w:rPr>
  </w:style>
  <w:style w:type="paragraph" w:customStyle="1" w:styleId="level3">
    <w:name w:val="level 3"/>
    <w:basedOn w:val="Normal"/>
    <w:rsid w:val="008D7193"/>
    <w:pPr>
      <w:widowControl w:val="0"/>
      <w:numPr>
        <w:ilvl w:val="2"/>
        <w:numId w:val="4"/>
      </w:numPr>
      <w:spacing w:after="240"/>
    </w:pPr>
    <w:rPr>
      <w:rFonts w:ascii="Arial" w:hAnsi="Arial" w:cs="Arial"/>
      <w:snapToGrid w:val="0"/>
      <w:color w:val="000000"/>
      <w:sz w:val="22"/>
    </w:rPr>
  </w:style>
  <w:style w:type="paragraph" w:customStyle="1" w:styleId="level2">
    <w:name w:val="level 2"/>
    <w:basedOn w:val="Normal"/>
    <w:rsid w:val="008D7193"/>
    <w:pPr>
      <w:numPr>
        <w:ilvl w:val="1"/>
        <w:numId w:val="4"/>
      </w:numPr>
      <w:tabs>
        <w:tab w:val="left" w:pos="-3060"/>
      </w:tabs>
      <w:spacing w:after="240"/>
    </w:pPr>
    <w:rPr>
      <w:rFonts w:ascii="Arial" w:hAnsi="Arial"/>
      <w:color w:val="000000"/>
      <w:sz w:val="22"/>
    </w:rPr>
  </w:style>
  <w:style w:type="paragraph" w:customStyle="1" w:styleId="level4">
    <w:name w:val="level 4"/>
    <w:basedOn w:val="Normal"/>
    <w:rsid w:val="008D7193"/>
    <w:pPr>
      <w:widowControl w:val="0"/>
      <w:numPr>
        <w:ilvl w:val="3"/>
        <w:numId w:val="4"/>
      </w:numPr>
      <w:spacing w:after="240"/>
    </w:pPr>
    <w:rPr>
      <w:rFonts w:ascii="Arial" w:hAnsi="Arial" w:cs="Arial"/>
      <w:snapToGrid w:val="0"/>
      <w:color w:val="000000"/>
      <w:sz w:val="22"/>
    </w:rPr>
  </w:style>
  <w:style w:type="paragraph" w:customStyle="1" w:styleId="level5">
    <w:name w:val="level 5"/>
    <w:basedOn w:val="Normal"/>
    <w:rsid w:val="008D7193"/>
    <w:pPr>
      <w:widowControl w:val="0"/>
      <w:numPr>
        <w:ilvl w:val="4"/>
        <w:numId w:val="4"/>
      </w:numPr>
      <w:spacing w:after="240"/>
    </w:pPr>
    <w:rPr>
      <w:rFonts w:ascii="Arial" w:hAnsi="Arial" w:cs="Arial"/>
      <w:snapToGrid w:val="0"/>
      <w:color w:val="000000"/>
      <w:sz w:val="22"/>
    </w:rPr>
  </w:style>
  <w:style w:type="paragraph" w:customStyle="1" w:styleId="level6">
    <w:name w:val="level 6"/>
    <w:basedOn w:val="Normal"/>
    <w:rsid w:val="008D7193"/>
    <w:pPr>
      <w:numPr>
        <w:ilvl w:val="5"/>
        <w:numId w:val="4"/>
      </w:numPr>
      <w:spacing w:after="240"/>
    </w:pPr>
    <w:rPr>
      <w:rFonts w:ascii="Arial" w:hAnsi="Arial"/>
      <w:color w:val="000000"/>
      <w:sz w:val="22"/>
    </w:rPr>
  </w:style>
  <w:style w:type="paragraph" w:customStyle="1" w:styleId="level8">
    <w:name w:val="level 8"/>
    <w:basedOn w:val="Normal"/>
    <w:rsid w:val="008D7193"/>
    <w:pPr>
      <w:numPr>
        <w:ilvl w:val="7"/>
        <w:numId w:val="4"/>
      </w:numPr>
      <w:tabs>
        <w:tab w:val="clear" w:pos="2160"/>
        <w:tab w:val="num" w:pos="1980"/>
      </w:tabs>
      <w:spacing w:after="240"/>
    </w:pPr>
    <w:rPr>
      <w:rFonts w:ascii="Arial" w:hAnsi="Arial"/>
      <w:sz w:val="22"/>
    </w:rPr>
  </w:style>
  <w:style w:type="paragraph" w:customStyle="1" w:styleId="level9">
    <w:name w:val="level 9"/>
    <w:basedOn w:val="Normal"/>
    <w:rsid w:val="008D7193"/>
    <w:pPr>
      <w:numPr>
        <w:ilvl w:val="8"/>
        <w:numId w:val="4"/>
      </w:numPr>
    </w:pPr>
    <w:rPr>
      <w:rFonts w:ascii="Arial" w:hAnsi="Arial"/>
      <w:sz w:val="22"/>
    </w:rPr>
  </w:style>
  <w:style w:type="paragraph" w:customStyle="1" w:styleId="FormBackground8ptBold">
    <w:name w:val="FormBackground 8pt Bold"/>
    <w:basedOn w:val="Normal"/>
    <w:rsid w:val="00660406"/>
    <w:pPr>
      <w:widowControl w:val="0"/>
      <w:overflowPunct w:val="0"/>
      <w:autoSpaceDE w:val="0"/>
      <w:autoSpaceDN w:val="0"/>
      <w:adjustRightInd w:val="0"/>
      <w:spacing w:before="20" w:line="180" w:lineRule="exact"/>
      <w:textAlignment w:val="baseline"/>
    </w:pPr>
    <w:rPr>
      <w:rFonts w:ascii="Arial" w:hAnsi="Arial"/>
      <w:b/>
      <w:noProof/>
      <w:sz w:val="16"/>
    </w:rPr>
  </w:style>
  <w:style w:type="paragraph" w:customStyle="1" w:styleId="FormBackground12pt">
    <w:name w:val="FormBackground 12pt"/>
    <w:rsid w:val="00660406"/>
    <w:pPr>
      <w:overflowPunct w:val="0"/>
      <w:autoSpaceDE w:val="0"/>
      <w:autoSpaceDN w:val="0"/>
      <w:adjustRightInd w:val="0"/>
      <w:textAlignment w:val="baseline"/>
    </w:pPr>
    <w:rPr>
      <w:rFonts w:ascii="Arial" w:hAnsi="Arial"/>
      <w:noProof/>
      <w:sz w:val="24"/>
    </w:rPr>
  </w:style>
  <w:style w:type="paragraph" w:styleId="ListParagraph">
    <w:name w:val="List Paragraph"/>
    <w:basedOn w:val="Normal"/>
    <w:uiPriority w:val="34"/>
    <w:qFormat/>
    <w:rsid w:val="006242EE"/>
    <w:pPr>
      <w:ind w:left="720"/>
      <w:contextualSpacing/>
    </w:pPr>
  </w:style>
  <w:style w:type="character" w:styleId="Hyperlink">
    <w:name w:val="Hyperlink"/>
    <w:basedOn w:val="DefaultParagraphFont"/>
    <w:uiPriority w:val="99"/>
    <w:rsid w:val="005C50DC"/>
    <w:rPr>
      <w:color w:val="0000FF" w:themeColor="hyperlink"/>
      <w:u w:val="single"/>
    </w:rPr>
  </w:style>
  <w:style w:type="paragraph" w:customStyle="1" w:styleId="Text">
    <w:name w:val="Text"/>
    <w:basedOn w:val="Normal"/>
    <w:link w:val="TextChar"/>
    <w:rsid w:val="00732CFB"/>
    <w:pPr>
      <w:spacing w:before="80" w:after="60"/>
    </w:pPr>
    <w:rPr>
      <w:spacing w:val="-2"/>
    </w:rPr>
  </w:style>
  <w:style w:type="character" w:customStyle="1" w:styleId="TextChar">
    <w:name w:val="Text Char"/>
    <w:basedOn w:val="DefaultParagraphFont"/>
    <w:link w:val="Text"/>
    <w:rsid w:val="00732CFB"/>
    <w:rPr>
      <w:spacing w:val="-2"/>
    </w:rPr>
  </w:style>
  <w:style w:type="paragraph" w:styleId="NoSpacing">
    <w:name w:val="No Spacing"/>
    <w:uiPriority w:val="1"/>
    <w:qFormat/>
    <w:rsid w:val="00A74C3D"/>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C3D"/>
  </w:style>
  <w:style w:type="paragraph" w:styleId="Revision">
    <w:name w:val="Revision"/>
    <w:hidden/>
    <w:uiPriority w:val="99"/>
    <w:semiHidden/>
    <w:rsid w:val="00AA1AB4"/>
  </w:style>
  <w:style w:type="character" w:customStyle="1" w:styleId="CommentTextChar">
    <w:name w:val="Comment Text Char"/>
    <w:basedOn w:val="DefaultParagraphFont"/>
    <w:link w:val="CommentText"/>
    <w:semiHidden/>
    <w:rsid w:val="006E3507"/>
  </w:style>
  <w:style w:type="character" w:customStyle="1" w:styleId="FooterChar">
    <w:name w:val="Footer Char"/>
    <w:basedOn w:val="DefaultParagraphFont"/>
    <w:link w:val="Footer"/>
    <w:uiPriority w:val="99"/>
    <w:rsid w:val="00601076"/>
    <w:rPr>
      <w:sz w:val="24"/>
    </w:rPr>
  </w:style>
  <w:style w:type="paragraph" w:styleId="PlainText">
    <w:name w:val="Plain Text"/>
    <w:basedOn w:val="Normal"/>
    <w:link w:val="PlainTextChar"/>
    <w:uiPriority w:val="99"/>
    <w:unhideWhenUsed/>
    <w:rsid w:val="00401174"/>
    <w:rPr>
      <w:rFonts w:ascii="Calibri" w:eastAsiaTheme="minorHAnsi" w:hAnsi="Calibri"/>
      <w:sz w:val="22"/>
      <w:szCs w:val="22"/>
    </w:rPr>
  </w:style>
  <w:style w:type="character" w:customStyle="1" w:styleId="PlainTextChar">
    <w:name w:val="Plain Text Char"/>
    <w:basedOn w:val="DefaultParagraphFont"/>
    <w:link w:val="PlainText"/>
    <w:uiPriority w:val="99"/>
    <w:rsid w:val="0040117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456">
      <w:bodyDiv w:val="1"/>
      <w:marLeft w:val="0"/>
      <w:marRight w:val="0"/>
      <w:marTop w:val="0"/>
      <w:marBottom w:val="0"/>
      <w:divBdr>
        <w:top w:val="none" w:sz="0" w:space="0" w:color="auto"/>
        <w:left w:val="none" w:sz="0" w:space="0" w:color="auto"/>
        <w:bottom w:val="none" w:sz="0" w:space="0" w:color="auto"/>
        <w:right w:val="none" w:sz="0" w:space="0" w:color="auto"/>
      </w:divBdr>
    </w:div>
    <w:div w:id="88553170">
      <w:bodyDiv w:val="1"/>
      <w:marLeft w:val="0"/>
      <w:marRight w:val="0"/>
      <w:marTop w:val="0"/>
      <w:marBottom w:val="0"/>
      <w:divBdr>
        <w:top w:val="none" w:sz="0" w:space="0" w:color="auto"/>
        <w:left w:val="none" w:sz="0" w:space="0" w:color="auto"/>
        <w:bottom w:val="none" w:sz="0" w:space="0" w:color="auto"/>
        <w:right w:val="none" w:sz="0" w:space="0" w:color="auto"/>
      </w:divBdr>
    </w:div>
    <w:div w:id="129396676">
      <w:bodyDiv w:val="1"/>
      <w:marLeft w:val="0"/>
      <w:marRight w:val="0"/>
      <w:marTop w:val="0"/>
      <w:marBottom w:val="0"/>
      <w:divBdr>
        <w:top w:val="none" w:sz="0" w:space="0" w:color="auto"/>
        <w:left w:val="none" w:sz="0" w:space="0" w:color="auto"/>
        <w:bottom w:val="none" w:sz="0" w:space="0" w:color="auto"/>
        <w:right w:val="none" w:sz="0" w:space="0" w:color="auto"/>
      </w:divBdr>
    </w:div>
    <w:div w:id="336158376">
      <w:bodyDiv w:val="1"/>
      <w:marLeft w:val="0"/>
      <w:marRight w:val="0"/>
      <w:marTop w:val="0"/>
      <w:marBottom w:val="0"/>
      <w:divBdr>
        <w:top w:val="none" w:sz="0" w:space="0" w:color="auto"/>
        <w:left w:val="none" w:sz="0" w:space="0" w:color="auto"/>
        <w:bottom w:val="none" w:sz="0" w:space="0" w:color="auto"/>
        <w:right w:val="none" w:sz="0" w:space="0" w:color="auto"/>
      </w:divBdr>
    </w:div>
    <w:div w:id="344675740">
      <w:bodyDiv w:val="1"/>
      <w:marLeft w:val="0"/>
      <w:marRight w:val="0"/>
      <w:marTop w:val="0"/>
      <w:marBottom w:val="0"/>
      <w:divBdr>
        <w:top w:val="none" w:sz="0" w:space="0" w:color="auto"/>
        <w:left w:val="none" w:sz="0" w:space="0" w:color="auto"/>
        <w:bottom w:val="none" w:sz="0" w:space="0" w:color="auto"/>
        <w:right w:val="none" w:sz="0" w:space="0" w:color="auto"/>
      </w:divBdr>
    </w:div>
    <w:div w:id="469786561">
      <w:bodyDiv w:val="1"/>
      <w:marLeft w:val="0"/>
      <w:marRight w:val="0"/>
      <w:marTop w:val="0"/>
      <w:marBottom w:val="0"/>
      <w:divBdr>
        <w:top w:val="none" w:sz="0" w:space="0" w:color="auto"/>
        <w:left w:val="none" w:sz="0" w:space="0" w:color="auto"/>
        <w:bottom w:val="none" w:sz="0" w:space="0" w:color="auto"/>
        <w:right w:val="none" w:sz="0" w:space="0" w:color="auto"/>
      </w:divBdr>
    </w:div>
    <w:div w:id="505633144">
      <w:bodyDiv w:val="1"/>
      <w:marLeft w:val="0"/>
      <w:marRight w:val="0"/>
      <w:marTop w:val="0"/>
      <w:marBottom w:val="0"/>
      <w:divBdr>
        <w:top w:val="none" w:sz="0" w:space="0" w:color="auto"/>
        <w:left w:val="none" w:sz="0" w:space="0" w:color="auto"/>
        <w:bottom w:val="none" w:sz="0" w:space="0" w:color="auto"/>
        <w:right w:val="none" w:sz="0" w:space="0" w:color="auto"/>
      </w:divBdr>
      <w:divsChild>
        <w:div w:id="1793162827">
          <w:marLeft w:val="0"/>
          <w:marRight w:val="0"/>
          <w:marTop w:val="0"/>
          <w:marBottom w:val="0"/>
          <w:divBdr>
            <w:top w:val="none" w:sz="0" w:space="0" w:color="auto"/>
            <w:left w:val="none" w:sz="0" w:space="0" w:color="auto"/>
            <w:bottom w:val="none" w:sz="0" w:space="0" w:color="auto"/>
            <w:right w:val="none" w:sz="0" w:space="0" w:color="auto"/>
          </w:divBdr>
          <w:divsChild>
            <w:div w:id="1624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5664">
      <w:bodyDiv w:val="1"/>
      <w:marLeft w:val="0"/>
      <w:marRight w:val="0"/>
      <w:marTop w:val="0"/>
      <w:marBottom w:val="0"/>
      <w:divBdr>
        <w:top w:val="none" w:sz="0" w:space="0" w:color="auto"/>
        <w:left w:val="none" w:sz="0" w:space="0" w:color="auto"/>
        <w:bottom w:val="none" w:sz="0" w:space="0" w:color="auto"/>
        <w:right w:val="none" w:sz="0" w:space="0" w:color="auto"/>
      </w:divBdr>
      <w:divsChild>
        <w:div w:id="481044330">
          <w:marLeft w:val="0"/>
          <w:marRight w:val="0"/>
          <w:marTop w:val="0"/>
          <w:marBottom w:val="0"/>
          <w:divBdr>
            <w:top w:val="none" w:sz="0" w:space="0" w:color="auto"/>
            <w:left w:val="none" w:sz="0" w:space="0" w:color="auto"/>
            <w:bottom w:val="none" w:sz="0" w:space="0" w:color="auto"/>
            <w:right w:val="none" w:sz="0" w:space="0" w:color="auto"/>
          </w:divBdr>
          <w:divsChild>
            <w:div w:id="278226680">
              <w:marLeft w:val="0"/>
              <w:marRight w:val="0"/>
              <w:marTop w:val="0"/>
              <w:marBottom w:val="0"/>
              <w:divBdr>
                <w:top w:val="none" w:sz="0" w:space="0" w:color="auto"/>
                <w:left w:val="none" w:sz="0" w:space="0" w:color="auto"/>
                <w:bottom w:val="none" w:sz="0" w:space="0" w:color="auto"/>
                <w:right w:val="none" w:sz="0" w:space="0" w:color="auto"/>
              </w:divBdr>
            </w:div>
            <w:div w:id="1399740516">
              <w:marLeft w:val="0"/>
              <w:marRight w:val="0"/>
              <w:marTop w:val="0"/>
              <w:marBottom w:val="0"/>
              <w:divBdr>
                <w:top w:val="none" w:sz="0" w:space="0" w:color="auto"/>
                <w:left w:val="none" w:sz="0" w:space="0" w:color="auto"/>
                <w:bottom w:val="none" w:sz="0" w:space="0" w:color="auto"/>
                <w:right w:val="none" w:sz="0" w:space="0" w:color="auto"/>
              </w:divBdr>
            </w:div>
            <w:div w:id="1694846181">
              <w:marLeft w:val="0"/>
              <w:marRight w:val="0"/>
              <w:marTop w:val="0"/>
              <w:marBottom w:val="0"/>
              <w:divBdr>
                <w:top w:val="none" w:sz="0" w:space="0" w:color="auto"/>
                <w:left w:val="none" w:sz="0" w:space="0" w:color="auto"/>
                <w:bottom w:val="none" w:sz="0" w:space="0" w:color="auto"/>
                <w:right w:val="none" w:sz="0" w:space="0" w:color="auto"/>
              </w:divBdr>
            </w:div>
            <w:div w:id="2095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327">
      <w:bodyDiv w:val="1"/>
      <w:marLeft w:val="0"/>
      <w:marRight w:val="0"/>
      <w:marTop w:val="0"/>
      <w:marBottom w:val="0"/>
      <w:divBdr>
        <w:top w:val="none" w:sz="0" w:space="0" w:color="auto"/>
        <w:left w:val="none" w:sz="0" w:space="0" w:color="auto"/>
        <w:bottom w:val="none" w:sz="0" w:space="0" w:color="auto"/>
        <w:right w:val="none" w:sz="0" w:space="0" w:color="auto"/>
      </w:divBdr>
    </w:div>
    <w:div w:id="1158308680">
      <w:bodyDiv w:val="1"/>
      <w:marLeft w:val="0"/>
      <w:marRight w:val="0"/>
      <w:marTop w:val="0"/>
      <w:marBottom w:val="0"/>
      <w:divBdr>
        <w:top w:val="none" w:sz="0" w:space="0" w:color="auto"/>
        <w:left w:val="none" w:sz="0" w:space="0" w:color="auto"/>
        <w:bottom w:val="none" w:sz="0" w:space="0" w:color="auto"/>
        <w:right w:val="none" w:sz="0" w:space="0" w:color="auto"/>
      </w:divBdr>
    </w:div>
    <w:div w:id="1590309753">
      <w:bodyDiv w:val="1"/>
      <w:marLeft w:val="0"/>
      <w:marRight w:val="0"/>
      <w:marTop w:val="0"/>
      <w:marBottom w:val="0"/>
      <w:divBdr>
        <w:top w:val="none" w:sz="0" w:space="0" w:color="auto"/>
        <w:left w:val="none" w:sz="0" w:space="0" w:color="auto"/>
        <w:bottom w:val="none" w:sz="0" w:space="0" w:color="auto"/>
        <w:right w:val="none" w:sz="0" w:space="0" w:color="auto"/>
      </w:divBdr>
      <w:divsChild>
        <w:div w:id="560025945">
          <w:marLeft w:val="0"/>
          <w:marRight w:val="0"/>
          <w:marTop w:val="0"/>
          <w:marBottom w:val="0"/>
          <w:divBdr>
            <w:top w:val="none" w:sz="0" w:space="0" w:color="auto"/>
            <w:left w:val="none" w:sz="0" w:space="0" w:color="auto"/>
            <w:bottom w:val="none" w:sz="0" w:space="0" w:color="auto"/>
            <w:right w:val="none" w:sz="0" w:space="0" w:color="auto"/>
          </w:divBdr>
        </w:div>
      </w:divsChild>
    </w:div>
    <w:div w:id="1674651142">
      <w:bodyDiv w:val="1"/>
      <w:marLeft w:val="0"/>
      <w:marRight w:val="0"/>
      <w:marTop w:val="0"/>
      <w:marBottom w:val="0"/>
      <w:divBdr>
        <w:top w:val="none" w:sz="0" w:space="0" w:color="auto"/>
        <w:left w:val="none" w:sz="0" w:space="0" w:color="auto"/>
        <w:bottom w:val="none" w:sz="0" w:space="0" w:color="auto"/>
        <w:right w:val="none" w:sz="0" w:space="0" w:color="auto"/>
      </w:divBdr>
    </w:div>
    <w:div w:id="1713191551">
      <w:bodyDiv w:val="1"/>
      <w:marLeft w:val="0"/>
      <w:marRight w:val="0"/>
      <w:marTop w:val="0"/>
      <w:marBottom w:val="0"/>
      <w:divBdr>
        <w:top w:val="none" w:sz="0" w:space="0" w:color="auto"/>
        <w:left w:val="none" w:sz="0" w:space="0" w:color="auto"/>
        <w:bottom w:val="none" w:sz="0" w:space="0" w:color="auto"/>
        <w:right w:val="none" w:sz="0" w:space="0" w:color="auto"/>
      </w:divBdr>
    </w:div>
    <w:div w:id="1811089580">
      <w:bodyDiv w:val="1"/>
      <w:marLeft w:val="0"/>
      <w:marRight w:val="0"/>
      <w:marTop w:val="0"/>
      <w:marBottom w:val="0"/>
      <w:divBdr>
        <w:top w:val="none" w:sz="0" w:space="0" w:color="auto"/>
        <w:left w:val="none" w:sz="0" w:space="0" w:color="auto"/>
        <w:bottom w:val="none" w:sz="0" w:space="0" w:color="auto"/>
        <w:right w:val="none" w:sz="0" w:space="0" w:color="auto"/>
      </w:divBdr>
    </w:div>
    <w:div w:id="2061974837">
      <w:bodyDiv w:val="1"/>
      <w:marLeft w:val="0"/>
      <w:marRight w:val="0"/>
      <w:marTop w:val="0"/>
      <w:marBottom w:val="0"/>
      <w:divBdr>
        <w:top w:val="none" w:sz="0" w:space="0" w:color="auto"/>
        <w:left w:val="none" w:sz="0" w:space="0" w:color="auto"/>
        <w:bottom w:val="none" w:sz="0" w:space="0" w:color="auto"/>
        <w:right w:val="none" w:sz="0" w:space="0" w:color="auto"/>
      </w:divBdr>
    </w:div>
    <w:div w:id="2073120379">
      <w:bodyDiv w:val="1"/>
      <w:marLeft w:val="0"/>
      <w:marRight w:val="0"/>
      <w:marTop w:val="0"/>
      <w:marBottom w:val="0"/>
      <w:divBdr>
        <w:top w:val="none" w:sz="0" w:space="0" w:color="auto"/>
        <w:left w:val="none" w:sz="0" w:space="0" w:color="auto"/>
        <w:bottom w:val="none" w:sz="0" w:space="0" w:color="auto"/>
        <w:right w:val="none" w:sz="0" w:space="0" w:color="auto"/>
      </w:divBdr>
    </w:div>
    <w:div w:id="2134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jaholla3\Documents\ELV%20Payload%20Safety\NPR%20Revisions\http\:kscsma.ksc.nasa.gov\ELVPayloadSafety\Default.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Users\jaholla3\Documents\ELV%20Payload%20Safety\NPR%20Revisions\http\:kscsma.ksc.nasa.gov\ELVPayloadSafety\Default.htm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file:///C:\Users\jaholla3\Documents\ELV%20Payload%20Safety\NPR%20Revisions\http\:kscsma.ksc.nasa.gov\ELVPayloadSafety\Default.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PowerPoint_Slide1.sl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8168-251B-45F3-A4D8-498D4C2768C9}">
  <ds:schemaRefs>
    <ds:schemaRef ds:uri="http://schemas.openxmlformats.org/officeDocument/2006/bibliography"/>
  </ds:schemaRefs>
</ds:datastoreItem>
</file>

<file path=customXml/itemProps2.xml><?xml version="1.0" encoding="utf-8"?>
<ds:datastoreItem xmlns:ds="http://schemas.openxmlformats.org/officeDocument/2006/customXml" ds:itemID="{B0D9D4F2-E436-4EE4-A3A9-1BA11D03AB69}">
  <ds:schemaRefs>
    <ds:schemaRef ds:uri="http://schemas.openxmlformats.org/officeDocument/2006/bibliography"/>
  </ds:schemaRefs>
</ds:datastoreItem>
</file>

<file path=customXml/itemProps3.xml><?xml version="1.0" encoding="utf-8"?>
<ds:datastoreItem xmlns:ds="http://schemas.openxmlformats.org/officeDocument/2006/customXml" ds:itemID="{8A3D79BD-CA8A-4B8A-8F64-EF8653717303}">
  <ds:schemaRefs>
    <ds:schemaRef ds:uri="http://schemas.openxmlformats.org/officeDocument/2006/bibliography"/>
  </ds:schemaRefs>
</ds:datastoreItem>
</file>

<file path=customXml/itemProps4.xml><?xml version="1.0" encoding="utf-8"?>
<ds:datastoreItem xmlns:ds="http://schemas.openxmlformats.org/officeDocument/2006/customXml" ds:itemID="{EB6B827A-4272-4E1C-B2FD-C7DD217E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11876</Words>
  <Characters>71492</Characters>
  <Application>Microsoft Office Word</Application>
  <DocSecurity>0</DocSecurity>
  <Lines>595</Lines>
  <Paragraphs>166</Paragraphs>
  <ScaleCrop>false</ScaleCrop>
  <HeadingPairs>
    <vt:vector size="2" baseType="variant">
      <vt:variant>
        <vt:lpstr>Title</vt:lpstr>
      </vt:variant>
      <vt:variant>
        <vt:i4>1</vt:i4>
      </vt:variant>
    </vt:vector>
  </HeadingPairs>
  <TitlesOfParts>
    <vt:vector size="1" baseType="lpstr">
      <vt:lpstr>NASA Procedural Requirements</vt:lpstr>
    </vt:vector>
  </TitlesOfParts>
  <Company>ODIN/KSC</Company>
  <LinksUpToDate>false</LinksUpToDate>
  <CharactersWithSpaces>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Procedural Requirements</dc:title>
  <dc:creator>LMIT-ODIN</dc:creator>
  <cp:lastModifiedBy>ceparker</cp:lastModifiedBy>
  <cp:revision>3</cp:revision>
  <cp:lastPrinted>2014-01-31T18:41:00Z</cp:lastPrinted>
  <dcterms:created xsi:type="dcterms:W3CDTF">2014-02-25T13:42:00Z</dcterms:created>
  <dcterms:modified xsi:type="dcterms:W3CDTF">2014-02-25T14:05:00Z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